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422BE" w14:textId="3BE164DD" w:rsidR="00153B36" w:rsidRPr="003125C4" w:rsidRDefault="00153B36" w:rsidP="002F1312">
      <w:pPr>
        <w:pBdr>
          <w:bottom w:val="single" w:sz="18" w:space="1" w:color="auto"/>
        </w:pBd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125C4">
        <w:rPr>
          <w:rFonts w:asciiTheme="minorHAnsi" w:hAnsiTheme="minorHAnsi" w:cstheme="minorHAnsi"/>
          <w:b/>
          <w:sz w:val="22"/>
          <w:szCs w:val="22"/>
        </w:rPr>
        <w:t>RF</w:t>
      </w:r>
      <w:r w:rsidR="00814304" w:rsidRPr="003125C4">
        <w:rPr>
          <w:rFonts w:asciiTheme="minorHAnsi" w:hAnsiTheme="minorHAnsi" w:cstheme="minorHAnsi"/>
          <w:b/>
          <w:sz w:val="22"/>
          <w:szCs w:val="22"/>
        </w:rPr>
        <w:t>P</w:t>
      </w:r>
      <w:r w:rsidR="000821A4" w:rsidRPr="003125C4">
        <w:rPr>
          <w:rFonts w:asciiTheme="minorHAnsi" w:hAnsiTheme="minorHAnsi" w:cstheme="minorHAnsi"/>
          <w:b/>
          <w:sz w:val="22"/>
          <w:szCs w:val="22"/>
        </w:rPr>
        <w:t xml:space="preserve"> #</w:t>
      </w:r>
      <w:r w:rsidR="00814304" w:rsidRPr="003125C4">
        <w:rPr>
          <w:rFonts w:asciiTheme="minorHAnsi" w:hAnsiTheme="minorHAnsi" w:cstheme="minorHAnsi"/>
          <w:b/>
          <w:sz w:val="22"/>
          <w:szCs w:val="22"/>
        </w:rPr>
        <w:t>14</w:t>
      </w:r>
      <w:r w:rsidR="00DE5A55">
        <w:rPr>
          <w:rFonts w:asciiTheme="minorHAnsi" w:hAnsiTheme="minorHAnsi" w:cstheme="minorHAnsi"/>
          <w:b/>
          <w:sz w:val="22"/>
          <w:szCs w:val="22"/>
        </w:rPr>
        <w:t xml:space="preserve">8 Sober Living </w:t>
      </w:r>
      <w:r w:rsidR="002A401D">
        <w:rPr>
          <w:rFonts w:asciiTheme="minorHAnsi" w:hAnsiTheme="minorHAnsi" w:cstheme="minorHAnsi"/>
          <w:b/>
          <w:sz w:val="22"/>
          <w:szCs w:val="22"/>
        </w:rPr>
        <w:t>Pilot Project</w:t>
      </w:r>
    </w:p>
    <w:p w14:paraId="6A4DD714" w14:textId="66317ADD" w:rsidR="000821A4" w:rsidRPr="003125C4" w:rsidRDefault="00DD2E68" w:rsidP="00814304">
      <w:pPr>
        <w:pBdr>
          <w:bottom w:val="single" w:sz="18" w:space="1" w:color="auto"/>
        </w:pBd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125C4">
        <w:rPr>
          <w:rFonts w:asciiTheme="minorHAnsi" w:hAnsiTheme="minorHAnsi" w:cstheme="minorHAnsi"/>
          <w:b/>
          <w:sz w:val="22"/>
          <w:szCs w:val="22"/>
        </w:rPr>
        <w:t>Appendix 1</w:t>
      </w:r>
      <w:r w:rsidR="000821A4" w:rsidRPr="003125C4">
        <w:rPr>
          <w:rFonts w:asciiTheme="minorHAnsi" w:hAnsiTheme="minorHAnsi" w:cstheme="minorHAnsi"/>
          <w:b/>
          <w:sz w:val="22"/>
          <w:szCs w:val="22"/>
        </w:rPr>
        <w:t>:</w:t>
      </w:r>
      <w:r w:rsidR="00153B36" w:rsidRPr="003125C4">
        <w:rPr>
          <w:rFonts w:asciiTheme="minorHAnsi" w:hAnsiTheme="minorHAnsi" w:cstheme="minorHAnsi"/>
          <w:b/>
          <w:sz w:val="22"/>
          <w:szCs w:val="22"/>
        </w:rPr>
        <w:t xml:space="preserve"> Written Proposal </w:t>
      </w:r>
    </w:p>
    <w:p w14:paraId="1CFD200F" w14:textId="77777777" w:rsidR="00814304" w:rsidRPr="003125C4" w:rsidRDefault="00814304" w:rsidP="006E6255">
      <w:pPr>
        <w:pStyle w:val="BodyText2"/>
        <w:jc w:val="left"/>
        <w:rPr>
          <w:rFonts w:asciiTheme="minorHAnsi" w:hAnsiTheme="minorHAnsi" w:cstheme="minorHAnsi"/>
          <w:i/>
          <w:iCs/>
          <w:szCs w:val="22"/>
        </w:rPr>
      </w:pPr>
    </w:p>
    <w:p w14:paraId="6AAEEC25" w14:textId="13436EC4" w:rsidR="00A4762C" w:rsidRPr="003125C4" w:rsidRDefault="00153B36" w:rsidP="006E6255">
      <w:pPr>
        <w:pStyle w:val="BodyText2"/>
        <w:jc w:val="left"/>
        <w:rPr>
          <w:rFonts w:asciiTheme="minorHAnsi" w:hAnsiTheme="minorHAnsi" w:cstheme="minorHAnsi"/>
          <w:i/>
          <w:iCs/>
          <w:szCs w:val="22"/>
        </w:rPr>
      </w:pPr>
      <w:r w:rsidRPr="003125C4">
        <w:rPr>
          <w:rFonts w:asciiTheme="minorHAnsi" w:hAnsiTheme="minorHAnsi" w:cstheme="minorHAnsi"/>
          <w:i/>
          <w:iCs/>
          <w:szCs w:val="22"/>
        </w:rPr>
        <w:t>Instructions to Proposers</w:t>
      </w:r>
    </w:p>
    <w:p w14:paraId="55967D9B" w14:textId="597D5850" w:rsidR="00153B36" w:rsidRPr="003125C4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125C4">
        <w:rPr>
          <w:rFonts w:asciiTheme="minorHAnsi" w:hAnsiTheme="minorHAnsi" w:cstheme="minorHAnsi"/>
          <w:b w:val="0"/>
          <w:bCs/>
          <w:i/>
          <w:iCs/>
          <w:szCs w:val="22"/>
        </w:rPr>
        <w:t>Proposers shall use this document as a template</w:t>
      </w:r>
      <w:r w:rsidR="000821A4" w:rsidRPr="003125C4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 on which</w:t>
      </w:r>
      <w:r w:rsidRPr="003125C4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 to provide their Written Proposal responses. Proposals that fail to address each of the requested items in this document in a sufficient and complete manner will be deemed Non-Responsive and/or receive zero points. Proposers may not leave responses to questions blank and may not respond to questions with “To be provided upon request”, “To be determined” or the like. </w:t>
      </w:r>
    </w:p>
    <w:p w14:paraId="764F4F1C" w14:textId="77777777" w:rsidR="00153B36" w:rsidRPr="003125C4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</w:p>
    <w:p w14:paraId="6055C5EF" w14:textId="702F919F" w:rsidR="00153B36" w:rsidRPr="003125C4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125C4">
        <w:rPr>
          <w:rFonts w:asciiTheme="minorHAnsi" w:hAnsiTheme="minorHAnsi" w:cstheme="minorHAnsi"/>
          <w:b w:val="0"/>
          <w:bCs/>
          <w:i/>
          <w:iCs/>
          <w:szCs w:val="22"/>
        </w:rPr>
        <w:t>In order to receive the maximum amount of points, please be sure to follow the format and thoroughly (but concisely) address each section.</w:t>
      </w:r>
      <w:r w:rsidR="008E5C68" w:rsidRPr="003125C4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 </w:t>
      </w:r>
      <w:r w:rsidR="000821A4" w:rsidRPr="003125C4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Indicate clearly where supplemental documents are being provided. </w:t>
      </w:r>
      <w:r w:rsidR="008E5C68" w:rsidRPr="003125C4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Please stay within the suggested page maximums per section. Attachments requested do not count toward page maximums. </w:t>
      </w:r>
    </w:p>
    <w:p w14:paraId="05195724" w14:textId="77777777" w:rsidR="00153B36" w:rsidRPr="003125C4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</w:p>
    <w:p w14:paraId="40FA6E06" w14:textId="4B59D7BE" w:rsidR="00153B36" w:rsidRPr="003125C4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125C4">
        <w:rPr>
          <w:rFonts w:asciiTheme="minorHAnsi" w:hAnsiTheme="minorHAnsi" w:cstheme="minorHAnsi"/>
          <w:b w:val="0"/>
          <w:bCs/>
          <w:i/>
          <w:iCs/>
          <w:szCs w:val="22"/>
        </w:rPr>
        <w:t>Submission of a proposal will constitute a representation by your agenc</w:t>
      </w:r>
      <w:r w:rsidR="000821A4" w:rsidRPr="003125C4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y </w:t>
      </w:r>
      <w:r w:rsidRPr="003125C4">
        <w:rPr>
          <w:rFonts w:asciiTheme="minorHAnsi" w:hAnsiTheme="minorHAnsi" w:cstheme="minorHAnsi"/>
          <w:b w:val="0"/>
          <w:bCs/>
          <w:i/>
          <w:iCs/>
          <w:szCs w:val="22"/>
        </w:rPr>
        <w:t>that your agency is willing and able to perform the commitments contained in the proposal.</w:t>
      </w:r>
    </w:p>
    <w:p w14:paraId="31F1CECB" w14:textId="77777777" w:rsidR="00153B36" w:rsidRPr="003125C4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</w:p>
    <w:p w14:paraId="5374A1E3" w14:textId="4C2FB4BF" w:rsidR="00153B36" w:rsidRPr="003125C4" w:rsidRDefault="00153B36" w:rsidP="006E6255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125C4">
        <w:rPr>
          <w:rFonts w:asciiTheme="minorHAnsi" w:hAnsiTheme="minorHAnsi" w:cstheme="minorHAnsi"/>
          <w:b w:val="0"/>
          <w:bCs/>
          <w:i/>
          <w:iCs/>
          <w:szCs w:val="22"/>
        </w:rPr>
        <w:t>All documents submitted in response to this Solicitation are subject to public disclosure. Therefore, please exclude or otherwise identify confidential or proprietary information, as appropriate.</w:t>
      </w:r>
    </w:p>
    <w:p w14:paraId="5B92AF83" w14:textId="3498D49A" w:rsidR="00153B36" w:rsidRPr="003125C4" w:rsidRDefault="00153B36" w:rsidP="006E6255">
      <w:pPr>
        <w:pStyle w:val="BodyText2"/>
        <w:jc w:val="left"/>
        <w:rPr>
          <w:rFonts w:asciiTheme="minorHAnsi" w:hAnsiTheme="minorHAnsi" w:cstheme="minorHAnsi"/>
          <w:szCs w:val="22"/>
        </w:rPr>
      </w:pPr>
      <w:r w:rsidRPr="003125C4">
        <w:rPr>
          <w:rFonts w:asciiTheme="minorHAnsi" w:hAnsiTheme="minorHAnsi" w:cstheme="minorHAnsi"/>
          <w:szCs w:val="22"/>
        </w:rPr>
        <w:br w:type="page"/>
      </w:r>
    </w:p>
    <w:p w14:paraId="53A644CC" w14:textId="77777777" w:rsidR="00B67844" w:rsidRPr="003125C4" w:rsidRDefault="005D6EE1" w:rsidP="002803B0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25C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Cover Page</w:t>
      </w:r>
    </w:p>
    <w:p w14:paraId="2CAA1B87" w14:textId="77777777" w:rsidR="00B67844" w:rsidRPr="003125C4" w:rsidRDefault="00B67844" w:rsidP="00B67844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4EEE695" w14:textId="600095D0" w:rsidR="00B67844" w:rsidRPr="003125C4" w:rsidRDefault="0032515C" w:rsidP="005D6EE1">
      <w:pPr>
        <w:pStyle w:val="TOC3"/>
        <w:rPr>
          <w:rFonts w:cstheme="minorHAnsi"/>
        </w:rPr>
      </w:pPr>
      <w:r w:rsidRPr="003125C4">
        <w:rPr>
          <w:rFonts w:cstheme="minorHAnsi"/>
        </w:rPr>
        <w:t>Applicant</w:t>
      </w:r>
      <w:r w:rsidR="00B67844" w:rsidRPr="003125C4">
        <w:rPr>
          <w:rFonts w:cstheme="minorHAnsi"/>
        </w:rPr>
        <w:t xml:space="preserve"> Information</w:t>
      </w:r>
    </w:p>
    <w:p w14:paraId="1E33ED79" w14:textId="381EF33F" w:rsidR="002F3564" w:rsidRPr="003125C4" w:rsidRDefault="002F3564" w:rsidP="0032254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25C4">
        <w:rPr>
          <w:rFonts w:asciiTheme="minorHAnsi" w:hAnsiTheme="minorHAnsi" w:cstheme="minorHAnsi"/>
          <w:b/>
          <w:bCs/>
          <w:sz w:val="22"/>
          <w:szCs w:val="22"/>
        </w:rPr>
        <w:t>Lead 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974"/>
        <w:gridCol w:w="1597"/>
        <w:gridCol w:w="1877"/>
        <w:gridCol w:w="1927"/>
        <w:gridCol w:w="1810"/>
      </w:tblGrid>
      <w:tr w:rsidR="003125C4" w:rsidRPr="003125C4" w14:paraId="0AF6C44F" w14:textId="77777777" w:rsidTr="008C0A7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48E" w14:textId="77777777" w:rsidR="00F525E2" w:rsidRPr="003125C4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/>
                <w:sz w:val="22"/>
                <w:szCs w:val="22"/>
              </w:rPr>
              <w:t>Organization Name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60AE" w14:textId="77777777" w:rsidR="00F525E2" w:rsidRPr="003125C4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CA2A351" w14:textId="77777777" w:rsidR="00F525E2" w:rsidRPr="003125C4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256D" w14:textId="77777777" w:rsidR="00F525E2" w:rsidRPr="003125C4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/>
                <w:sz w:val="22"/>
                <w:szCs w:val="22"/>
              </w:rPr>
              <w:t>City Supplier #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FFB" w14:textId="77777777" w:rsidR="00F525E2" w:rsidRPr="003125C4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639E3EA" w14:textId="77777777" w:rsidR="00F525E2" w:rsidRPr="003125C4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58C9" w14:textId="77777777" w:rsidR="00F525E2" w:rsidRPr="003125C4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/>
                <w:sz w:val="22"/>
                <w:szCs w:val="22"/>
              </w:rPr>
              <w:t>Federal ID #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327" w14:textId="77777777" w:rsidR="00F525E2" w:rsidRPr="003125C4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65EE887B" w14:textId="77777777" w:rsidR="00F525E2" w:rsidRPr="003125C4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125C4" w:rsidRPr="003125C4" w14:paraId="0E5E6F84" w14:textId="77777777" w:rsidTr="00F525E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B436" w14:textId="77777777" w:rsidR="00F525E2" w:rsidRPr="003125C4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1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739" w14:textId="77777777" w:rsidR="00F525E2" w:rsidRPr="003125C4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740C13BF" w14:textId="77777777" w:rsidR="00F525E2" w:rsidRPr="003125C4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125C4" w:rsidRPr="003125C4" w14:paraId="4FE68A5A" w14:textId="77777777" w:rsidTr="008C0A7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C86F" w14:textId="77777777" w:rsidR="00F525E2" w:rsidRPr="003125C4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/>
                <w:sz w:val="22"/>
                <w:szCs w:val="22"/>
              </w:rPr>
              <w:t>Director Name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DFB" w14:textId="77777777" w:rsidR="00F525E2" w:rsidRPr="003125C4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7016BFFC" w14:textId="77777777" w:rsidR="00F525E2" w:rsidRPr="003125C4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2387" w14:textId="77777777" w:rsidR="00F525E2" w:rsidRPr="003125C4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/>
                <w:sz w:val="22"/>
                <w:szCs w:val="22"/>
              </w:rPr>
              <w:t>Director Phone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AFB" w14:textId="77777777" w:rsidR="00F525E2" w:rsidRPr="003125C4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44AF053" w14:textId="77777777" w:rsidR="00F525E2" w:rsidRPr="003125C4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84A1" w14:textId="77777777" w:rsidR="00F525E2" w:rsidRPr="003125C4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/>
                <w:sz w:val="22"/>
                <w:szCs w:val="22"/>
              </w:rPr>
              <w:t>Director Email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495" w14:textId="77777777" w:rsidR="00F525E2" w:rsidRPr="003125C4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1ED797C8" w14:textId="77777777" w:rsidR="00F525E2" w:rsidRPr="003125C4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125C4" w:rsidRPr="003125C4" w14:paraId="1445F10D" w14:textId="77777777" w:rsidTr="008C0A7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8F76" w14:textId="67B28BF3" w:rsidR="00F525E2" w:rsidRPr="003125C4" w:rsidRDefault="00153B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</w:t>
            </w:r>
            <w:r w:rsidR="00F525E2" w:rsidRPr="003125C4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89DE" w14:textId="77777777" w:rsidR="00F525E2" w:rsidRPr="003125C4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0617E7FD" w14:textId="77777777" w:rsidR="00F525E2" w:rsidRPr="003125C4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7C52" w14:textId="24FAEAE5" w:rsidR="00F525E2" w:rsidRPr="003125C4" w:rsidRDefault="00153B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</w:t>
            </w:r>
            <w:r w:rsidR="00F525E2" w:rsidRPr="003125C4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4475" w14:textId="77777777" w:rsidR="00F525E2" w:rsidRPr="003125C4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0482135" w14:textId="77777777" w:rsidR="00F525E2" w:rsidRPr="003125C4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CCE4" w14:textId="7F638F86" w:rsidR="00F525E2" w:rsidRPr="003125C4" w:rsidRDefault="00153B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</w:t>
            </w:r>
            <w:r w:rsidR="00F525E2" w:rsidRPr="003125C4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A1D" w14:textId="77777777" w:rsidR="00F525E2" w:rsidRPr="003125C4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1CBD8B8" w14:textId="77777777" w:rsidR="00F525E2" w:rsidRPr="003125C4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25E2" w:rsidRPr="003125C4" w14:paraId="7605D0B5" w14:textId="77777777" w:rsidTr="008C0A7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29E8" w14:textId="02155B53" w:rsidR="00F525E2" w:rsidRPr="003125C4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Subcontractor Name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8D3C" w14:textId="77777777" w:rsidR="00F525E2" w:rsidRPr="003125C4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1C7A" w14:textId="77777777" w:rsidR="00F525E2" w:rsidRPr="003125C4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/>
                <w:sz w:val="22"/>
                <w:szCs w:val="22"/>
              </w:rPr>
              <w:t>Subcontractor</w:t>
            </w:r>
          </w:p>
          <w:p w14:paraId="67713A87" w14:textId="0026B890" w:rsidR="00F525E2" w:rsidRPr="003125C4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 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2E72" w14:textId="77777777" w:rsidR="00F525E2" w:rsidRPr="003125C4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53544A58" w14:textId="77777777" w:rsidR="00813F5C" w:rsidRPr="003125C4" w:rsidRDefault="00813F5C" w:rsidP="00B67844">
      <w:pPr>
        <w:rPr>
          <w:rFonts w:asciiTheme="minorHAnsi" w:hAnsiTheme="minorHAnsi" w:cstheme="minorHAnsi"/>
          <w:sz w:val="22"/>
          <w:szCs w:val="22"/>
        </w:rPr>
      </w:pPr>
    </w:p>
    <w:p w14:paraId="603F889C" w14:textId="77777777" w:rsidR="00B67844" w:rsidRPr="003125C4" w:rsidRDefault="00B67844" w:rsidP="005D6EE1">
      <w:pPr>
        <w:pStyle w:val="TOC3"/>
        <w:rPr>
          <w:rFonts w:cstheme="minorHAnsi"/>
        </w:rPr>
      </w:pPr>
      <w:r w:rsidRPr="003125C4">
        <w:rPr>
          <w:rFonts w:cstheme="minorHAnsi"/>
        </w:rPr>
        <w:t xml:space="preserve">Certifications </w:t>
      </w:r>
    </w:p>
    <w:p w14:paraId="0068B253" w14:textId="77777777" w:rsidR="00B67844" w:rsidRPr="003125C4" w:rsidRDefault="00B67844" w:rsidP="00B67844">
      <w:pPr>
        <w:ind w:left="810"/>
        <w:rPr>
          <w:rFonts w:asciiTheme="minorHAnsi" w:hAnsiTheme="minorHAnsi" w:cstheme="minorHAnsi"/>
          <w:sz w:val="22"/>
          <w:szCs w:val="22"/>
        </w:rPr>
      </w:pPr>
      <w:r w:rsidRPr="003125C4">
        <w:rPr>
          <w:rFonts w:asciiTheme="minorHAnsi" w:hAnsiTheme="minorHAnsi" w:cstheme="minorHAnsi"/>
          <w:sz w:val="22"/>
          <w:szCs w:val="22"/>
        </w:rPr>
        <w:t xml:space="preserve">I understand that the </w:t>
      </w:r>
      <w:r w:rsidR="00FC36B0" w:rsidRPr="003125C4">
        <w:rPr>
          <w:rFonts w:asciiTheme="minorHAnsi" w:hAnsiTheme="minorHAnsi" w:cstheme="minorHAnsi"/>
          <w:sz w:val="22"/>
          <w:szCs w:val="22"/>
        </w:rPr>
        <w:t>City</w:t>
      </w:r>
      <w:r w:rsidRPr="003125C4">
        <w:rPr>
          <w:rFonts w:asciiTheme="minorHAnsi" w:hAnsiTheme="minorHAnsi" w:cstheme="minorHAnsi"/>
          <w:sz w:val="22"/>
          <w:szCs w:val="22"/>
        </w:rPr>
        <w:t xml:space="preserve"> reserves the right to modify </w:t>
      </w:r>
      <w:r w:rsidR="00FC36B0" w:rsidRPr="003125C4">
        <w:rPr>
          <w:rFonts w:asciiTheme="minorHAnsi" w:hAnsiTheme="minorHAnsi" w:cstheme="minorHAnsi"/>
          <w:sz w:val="22"/>
          <w:szCs w:val="22"/>
        </w:rPr>
        <w:t>agreement</w:t>
      </w:r>
      <w:r w:rsidRPr="003125C4">
        <w:rPr>
          <w:rFonts w:asciiTheme="minorHAnsi" w:hAnsiTheme="minorHAnsi" w:cstheme="minorHAnsi"/>
          <w:sz w:val="22"/>
          <w:szCs w:val="22"/>
        </w:rPr>
        <w:t xml:space="preserve"> requirements at the time of funding and/or during the agreement negotiations; that a</w:t>
      </w:r>
      <w:r w:rsidR="00FC36B0" w:rsidRPr="003125C4">
        <w:rPr>
          <w:rFonts w:asciiTheme="minorHAnsi" w:hAnsiTheme="minorHAnsi" w:cstheme="minorHAnsi"/>
          <w:sz w:val="22"/>
          <w:szCs w:val="22"/>
        </w:rPr>
        <w:t xml:space="preserve">n agreement </w:t>
      </w:r>
      <w:r w:rsidRPr="003125C4">
        <w:rPr>
          <w:rFonts w:asciiTheme="minorHAnsi" w:hAnsiTheme="minorHAnsi" w:cstheme="minorHAnsi"/>
          <w:sz w:val="22"/>
          <w:szCs w:val="22"/>
        </w:rPr>
        <w:t xml:space="preserve">may be negotiated for a portion of the amount requested; that funding sources are subject to change; and that there is no </w:t>
      </w:r>
      <w:r w:rsidR="00FC36B0" w:rsidRPr="003125C4">
        <w:rPr>
          <w:rFonts w:asciiTheme="minorHAnsi" w:hAnsiTheme="minorHAnsi" w:cstheme="minorHAnsi"/>
          <w:sz w:val="22"/>
          <w:szCs w:val="22"/>
        </w:rPr>
        <w:t>agreement</w:t>
      </w:r>
      <w:r w:rsidRPr="003125C4">
        <w:rPr>
          <w:rFonts w:asciiTheme="minorHAnsi" w:hAnsiTheme="minorHAnsi" w:cstheme="minorHAnsi"/>
          <w:sz w:val="22"/>
          <w:szCs w:val="22"/>
        </w:rPr>
        <w:t xml:space="preserve"> until a written </w:t>
      </w:r>
      <w:r w:rsidR="00FC36B0" w:rsidRPr="003125C4">
        <w:rPr>
          <w:rFonts w:asciiTheme="minorHAnsi" w:hAnsiTheme="minorHAnsi" w:cstheme="minorHAnsi"/>
          <w:sz w:val="22"/>
          <w:szCs w:val="22"/>
        </w:rPr>
        <w:t>grant/contract</w:t>
      </w:r>
      <w:r w:rsidRPr="003125C4">
        <w:rPr>
          <w:rFonts w:asciiTheme="minorHAnsi" w:hAnsiTheme="minorHAnsi" w:cstheme="minorHAnsi"/>
          <w:sz w:val="22"/>
          <w:szCs w:val="22"/>
        </w:rPr>
        <w:t xml:space="preserve"> has been signed by both parties and approved by all applicable City agencies.  </w:t>
      </w:r>
    </w:p>
    <w:p w14:paraId="650DE954" w14:textId="77777777" w:rsidR="00B67844" w:rsidRPr="003125C4" w:rsidRDefault="00B67844" w:rsidP="00E140CD">
      <w:pPr>
        <w:rPr>
          <w:rFonts w:asciiTheme="minorHAnsi" w:hAnsiTheme="minorHAnsi" w:cstheme="minorHAnsi"/>
          <w:sz w:val="22"/>
          <w:szCs w:val="22"/>
        </w:rPr>
      </w:pPr>
    </w:p>
    <w:p w14:paraId="61BD1AAC" w14:textId="7782FDE6" w:rsidR="00B67844" w:rsidRPr="003125C4" w:rsidRDefault="00B67844" w:rsidP="00B67844">
      <w:pPr>
        <w:ind w:left="810"/>
        <w:rPr>
          <w:rFonts w:asciiTheme="minorHAnsi" w:hAnsiTheme="minorHAnsi" w:cstheme="minorHAnsi"/>
          <w:sz w:val="22"/>
          <w:szCs w:val="22"/>
        </w:rPr>
      </w:pPr>
      <w:r w:rsidRPr="003125C4">
        <w:rPr>
          <w:rFonts w:asciiTheme="minorHAnsi" w:hAnsiTheme="minorHAnsi" w:cstheme="minorHAnsi"/>
          <w:sz w:val="22"/>
          <w:szCs w:val="22"/>
        </w:rPr>
        <w:t>The signatory below is a person authorized to obligate the</w:t>
      </w:r>
      <w:r w:rsidR="0081482D" w:rsidRPr="003125C4">
        <w:rPr>
          <w:rFonts w:asciiTheme="minorHAnsi" w:hAnsiTheme="minorHAnsi" w:cstheme="minorHAnsi"/>
          <w:sz w:val="22"/>
          <w:szCs w:val="22"/>
        </w:rPr>
        <w:t xml:space="preserve"> Proposer</w:t>
      </w:r>
      <w:r w:rsidRPr="003125C4">
        <w:rPr>
          <w:rFonts w:asciiTheme="minorHAnsi" w:hAnsiTheme="minorHAnsi" w:cstheme="minorHAnsi"/>
          <w:sz w:val="22"/>
          <w:szCs w:val="22"/>
        </w:rPr>
        <w:t xml:space="preserve"> to perform the </w:t>
      </w:r>
      <w:r w:rsidR="00995C7C" w:rsidRPr="003125C4">
        <w:rPr>
          <w:rFonts w:asciiTheme="minorHAnsi" w:hAnsiTheme="minorHAnsi" w:cstheme="minorHAnsi"/>
          <w:sz w:val="22"/>
          <w:szCs w:val="22"/>
        </w:rPr>
        <w:t xml:space="preserve">commitments contained in the </w:t>
      </w:r>
      <w:r w:rsidR="0081482D" w:rsidRPr="003125C4">
        <w:rPr>
          <w:rFonts w:asciiTheme="minorHAnsi" w:hAnsiTheme="minorHAnsi" w:cstheme="minorHAnsi"/>
          <w:sz w:val="22"/>
          <w:szCs w:val="22"/>
        </w:rPr>
        <w:t>Solicitation and proposal</w:t>
      </w:r>
      <w:r w:rsidRPr="003125C4">
        <w:rPr>
          <w:rFonts w:asciiTheme="minorHAnsi" w:hAnsiTheme="minorHAnsi" w:cstheme="minorHAnsi"/>
          <w:sz w:val="22"/>
          <w:szCs w:val="22"/>
        </w:rPr>
        <w:t xml:space="preserve">. Submission of this document will constitute a representation by the </w:t>
      </w:r>
      <w:r w:rsidR="006E6255" w:rsidRPr="003125C4">
        <w:rPr>
          <w:rFonts w:asciiTheme="minorHAnsi" w:hAnsiTheme="minorHAnsi" w:cstheme="minorHAnsi"/>
          <w:sz w:val="22"/>
          <w:szCs w:val="22"/>
        </w:rPr>
        <w:t xml:space="preserve">above </w:t>
      </w:r>
      <w:r w:rsidR="0081482D" w:rsidRPr="003125C4">
        <w:rPr>
          <w:rFonts w:asciiTheme="minorHAnsi" w:hAnsiTheme="minorHAnsi" w:cstheme="minorHAnsi"/>
          <w:sz w:val="22"/>
          <w:szCs w:val="22"/>
        </w:rPr>
        <w:t>agency</w:t>
      </w:r>
      <w:r w:rsidRPr="003125C4">
        <w:rPr>
          <w:rFonts w:asciiTheme="minorHAnsi" w:hAnsiTheme="minorHAnsi" w:cstheme="minorHAnsi"/>
          <w:sz w:val="22"/>
          <w:szCs w:val="22"/>
        </w:rPr>
        <w:t xml:space="preserve"> that </w:t>
      </w:r>
      <w:r w:rsidR="006E6255" w:rsidRPr="003125C4">
        <w:rPr>
          <w:rFonts w:asciiTheme="minorHAnsi" w:hAnsiTheme="minorHAnsi" w:cstheme="minorHAnsi"/>
          <w:sz w:val="22"/>
          <w:szCs w:val="22"/>
        </w:rPr>
        <w:t>they</w:t>
      </w:r>
      <w:r w:rsidRPr="003125C4">
        <w:rPr>
          <w:rFonts w:asciiTheme="minorHAnsi" w:hAnsiTheme="minorHAnsi" w:cstheme="minorHAnsi"/>
          <w:sz w:val="22"/>
          <w:szCs w:val="22"/>
        </w:rPr>
        <w:t xml:space="preserve"> </w:t>
      </w:r>
      <w:r w:rsidR="00AC2DF0" w:rsidRPr="003125C4">
        <w:rPr>
          <w:rFonts w:asciiTheme="minorHAnsi" w:hAnsiTheme="minorHAnsi" w:cstheme="minorHAnsi"/>
          <w:sz w:val="22"/>
          <w:szCs w:val="22"/>
        </w:rPr>
        <w:t xml:space="preserve">are </w:t>
      </w:r>
      <w:r w:rsidRPr="003125C4">
        <w:rPr>
          <w:rFonts w:asciiTheme="minorHAnsi" w:hAnsiTheme="minorHAnsi" w:cstheme="minorHAnsi"/>
          <w:sz w:val="22"/>
          <w:szCs w:val="22"/>
        </w:rPr>
        <w:t>willing and able to perform the commitments and r</w:t>
      </w:r>
      <w:r w:rsidR="00995C7C" w:rsidRPr="003125C4">
        <w:rPr>
          <w:rFonts w:asciiTheme="minorHAnsi" w:hAnsiTheme="minorHAnsi" w:cstheme="minorHAnsi"/>
          <w:sz w:val="22"/>
          <w:szCs w:val="22"/>
        </w:rPr>
        <w:t xml:space="preserve">equirements contained in the </w:t>
      </w:r>
      <w:r w:rsidR="0081482D" w:rsidRPr="003125C4">
        <w:rPr>
          <w:rFonts w:asciiTheme="minorHAnsi" w:hAnsiTheme="minorHAnsi" w:cstheme="minorHAnsi"/>
          <w:sz w:val="22"/>
          <w:szCs w:val="22"/>
        </w:rPr>
        <w:t xml:space="preserve">Solicitation and proposal. </w:t>
      </w:r>
      <w:r w:rsidRPr="003125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B52C8D" w14:textId="77777777" w:rsidR="00BE017E" w:rsidRPr="003125C4" w:rsidRDefault="00BE017E" w:rsidP="00BE017E">
      <w:pPr>
        <w:rPr>
          <w:rFonts w:asciiTheme="minorHAnsi" w:hAnsiTheme="minorHAnsi" w:cstheme="minorHAnsi"/>
          <w:sz w:val="22"/>
          <w:szCs w:val="22"/>
        </w:rPr>
      </w:pPr>
    </w:p>
    <w:p w14:paraId="25EDD2B3" w14:textId="55889540" w:rsidR="000D5106" w:rsidRPr="003125C4" w:rsidRDefault="00B67844" w:rsidP="00813F5C">
      <w:pPr>
        <w:ind w:left="810"/>
        <w:rPr>
          <w:rFonts w:asciiTheme="minorHAnsi" w:hAnsiTheme="minorHAnsi" w:cstheme="minorHAnsi"/>
          <w:sz w:val="22"/>
          <w:szCs w:val="22"/>
        </w:rPr>
      </w:pPr>
      <w:r w:rsidRPr="003125C4">
        <w:rPr>
          <w:rFonts w:asciiTheme="minorHAnsi" w:hAnsiTheme="minorHAnsi" w:cstheme="minorHAnsi"/>
          <w:sz w:val="22"/>
          <w:szCs w:val="22"/>
        </w:rPr>
        <w:t>Signature of authorized representative(s):</w:t>
      </w:r>
    </w:p>
    <w:p w14:paraId="3FB8FCC6" w14:textId="77777777" w:rsidR="00B67844" w:rsidRPr="003125C4" w:rsidRDefault="00B67844" w:rsidP="00B67844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36C61644" w14:textId="57C26073" w:rsidR="00B67844" w:rsidRPr="003125C4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3125C4">
        <w:rPr>
          <w:rFonts w:asciiTheme="minorHAnsi" w:hAnsiTheme="minorHAnsi" w:cstheme="minorHAnsi"/>
          <w:b/>
          <w:sz w:val="22"/>
          <w:szCs w:val="22"/>
        </w:rPr>
        <w:t>Name:</w:t>
      </w:r>
      <w:r w:rsidR="00190410" w:rsidRPr="003125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90410" w:rsidRPr="003125C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3125C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3125C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3125C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3125C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3125C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3125C4">
        <w:rPr>
          <w:rFonts w:asciiTheme="minorHAnsi" w:hAnsiTheme="minorHAnsi" w:cstheme="minorHAnsi"/>
          <w:b/>
          <w:sz w:val="22"/>
          <w:szCs w:val="22"/>
        </w:rPr>
        <w:tab/>
      </w:r>
      <w:r w:rsidRPr="003125C4">
        <w:rPr>
          <w:rFonts w:asciiTheme="minorHAnsi" w:hAnsiTheme="minorHAnsi" w:cstheme="minorHAnsi"/>
          <w:b/>
          <w:sz w:val="22"/>
          <w:szCs w:val="22"/>
        </w:rPr>
        <w:t>Title:</w:t>
      </w:r>
      <w:r w:rsidR="00190410" w:rsidRPr="003125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6850FC7A" w14:textId="77777777" w:rsidR="00B67844" w:rsidRPr="003125C4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</w:p>
    <w:p w14:paraId="4D2F489D" w14:textId="74EF9D18" w:rsidR="00B67844" w:rsidRPr="003125C4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3125C4">
        <w:rPr>
          <w:rFonts w:asciiTheme="minorHAnsi" w:hAnsiTheme="minorHAnsi" w:cstheme="minorHAnsi"/>
          <w:b/>
          <w:sz w:val="22"/>
          <w:szCs w:val="22"/>
        </w:rPr>
        <w:t>Signature:</w:t>
      </w:r>
      <w:r w:rsidR="00190410" w:rsidRPr="003125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90410" w:rsidRPr="003125C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3125C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3125C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3125C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3125C4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3125C4">
        <w:rPr>
          <w:rFonts w:asciiTheme="minorHAnsi" w:hAnsiTheme="minorHAnsi" w:cstheme="minorHAnsi"/>
          <w:b/>
          <w:sz w:val="22"/>
          <w:szCs w:val="22"/>
        </w:rPr>
        <w:tab/>
      </w:r>
      <w:r w:rsidRPr="003125C4">
        <w:rPr>
          <w:rFonts w:asciiTheme="minorHAnsi" w:hAnsiTheme="minorHAnsi" w:cstheme="minorHAnsi"/>
          <w:b/>
          <w:sz w:val="22"/>
          <w:szCs w:val="22"/>
        </w:rPr>
        <w:t>Date:</w:t>
      </w:r>
      <w:r w:rsidR="00190410" w:rsidRPr="003125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3125C4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2A018DAC" w14:textId="496A0495" w:rsidR="00A4762C" w:rsidRPr="003125C4" w:rsidRDefault="00A4762C" w:rsidP="002865B4">
      <w:pPr>
        <w:ind w:left="900" w:hanging="540"/>
        <w:rPr>
          <w:rFonts w:asciiTheme="minorHAnsi" w:hAnsiTheme="minorHAnsi" w:cstheme="minorHAnsi"/>
          <w:sz w:val="22"/>
          <w:szCs w:val="22"/>
        </w:rPr>
      </w:pPr>
    </w:p>
    <w:p w14:paraId="033EB77A" w14:textId="181173A7" w:rsidR="006E6255" w:rsidRPr="003125C4" w:rsidRDefault="006E6255" w:rsidP="002865B4">
      <w:pPr>
        <w:ind w:left="900" w:hanging="540"/>
        <w:rPr>
          <w:rFonts w:asciiTheme="minorHAnsi" w:hAnsiTheme="minorHAnsi" w:cstheme="minorHAnsi"/>
          <w:sz w:val="22"/>
          <w:szCs w:val="22"/>
        </w:rPr>
      </w:pPr>
    </w:p>
    <w:p w14:paraId="26E626A5" w14:textId="77777777" w:rsidR="006E6255" w:rsidRPr="003125C4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3125C4">
        <w:rPr>
          <w:rFonts w:asciiTheme="minorHAnsi" w:hAnsiTheme="minorHAnsi" w:cstheme="minorHAnsi"/>
          <w:b/>
          <w:sz w:val="22"/>
          <w:szCs w:val="22"/>
        </w:rPr>
        <w:t xml:space="preserve">Name: </w:t>
      </w:r>
      <w:r w:rsidRPr="003125C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25C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3125C4">
        <w:rPr>
          <w:rFonts w:asciiTheme="minorHAnsi" w:hAnsiTheme="minorHAnsi" w:cstheme="minorHAnsi"/>
          <w:bCs/>
          <w:sz w:val="22"/>
          <w:szCs w:val="22"/>
        </w:rPr>
      </w:r>
      <w:r w:rsidRPr="003125C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3125C4">
        <w:rPr>
          <w:rFonts w:asciiTheme="minorHAnsi" w:hAnsiTheme="minorHAnsi" w:cstheme="minorHAnsi"/>
          <w:b/>
          <w:sz w:val="22"/>
          <w:szCs w:val="22"/>
        </w:rPr>
        <w:tab/>
      </w:r>
      <w:r w:rsidRPr="003125C4">
        <w:rPr>
          <w:rFonts w:asciiTheme="minorHAnsi" w:hAnsiTheme="minorHAnsi" w:cstheme="minorHAnsi"/>
          <w:b/>
          <w:sz w:val="22"/>
          <w:szCs w:val="22"/>
        </w:rPr>
        <w:tab/>
      </w:r>
      <w:r w:rsidRPr="003125C4">
        <w:rPr>
          <w:rFonts w:asciiTheme="minorHAnsi" w:hAnsiTheme="minorHAnsi" w:cstheme="minorHAnsi"/>
          <w:b/>
          <w:sz w:val="22"/>
          <w:szCs w:val="22"/>
        </w:rPr>
        <w:tab/>
      </w:r>
      <w:r w:rsidRPr="003125C4">
        <w:rPr>
          <w:rFonts w:asciiTheme="minorHAnsi" w:hAnsiTheme="minorHAnsi" w:cstheme="minorHAnsi"/>
          <w:b/>
          <w:sz w:val="22"/>
          <w:szCs w:val="22"/>
        </w:rPr>
        <w:tab/>
      </w:r>
      <w:r w:rsidRPr="003125C4">
        <w:rPr>
          <w:rFonts w:asciiTheme="minorHAnsi" w:hAnsiTheme="minorHAnsi" w:cstheme="minorHAnsi"/>
          <w:b/>
          <w:sz w:val="22"/>
          <w:szCs w:val="22"/>
        </w:rPr>
        <w:tab/>
      </w:r>
      <w:r w:rsidRPr="003125C4">
        <w:rPr>
          <w:rFonts w:asciiTheme="minorHAnsi" w:hAnsiTheme="minorHAnsi" w:cstheme="minorHAnsi"/>
          <w:b/>
          <w:sz w:val="22"/>
          <w:szCs w:val="22"/>
        </w:rPr>
        <w:tab/>
      </w:r>
      <w:r w:rsidRPr="003125C4">
        <w:rPr>
          <w:rFonts w:asciiTheme="minorHAnsi" w:hAnsiTheme="minorHAnsi" w:cstheme="minorHAnsi"/>
          <w:b/>
          <w:sz w:val="22"/>
          <w:szCs w:val="22"/>
        </w:rPr>
        <w:tab/>
        <w:t xml:space="preserve">Title: </w:t>
      </w:r>
      <w:r w:rsidRPr="003125C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25C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3125C4">
        <w:rPr>
          <w:rFonts w:asciiTheme="minorHAnsi" w:hAnsiTheme="minorHAnsi" w:cstheme="minorHAnsi"/>
          <w:bCs/>
          <w:sz w:val="22"/>
          <w:szCs w:val="22"/>
        </w:rPr>
      </w:r>
      <w:r w:rsidRPr="003125C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54F5C5EC" w14:textId="77777777" w:rsidR="006E6255" w:rsidRPr="003125C4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</w:p>
    <w:p w14:paraId="73B6C7D2" w14:textId="77777777" w:rsidR="006E6255" w:rsidRPr="003125C4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3125C4">
        <w:rPr>
          <w:rFonts w:asciiTheme="minorHAnsi" w:hAnsiTheme="minorHAnsi" w:cstheme="minorHAnsi"/>
          <w:b/>
          <w:sz w:val="22"/>
          <w:szCs w:val="22"/>
        </w:rPr>
        <w:t xml:space="preserve">Signature: </w:t>
      </w:r>
      <w:r w:rsidRPr="003125C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25C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3125C4">
        <w:rPr>
          <w:rFonts w:asciiTheme="minorHAnsi" w:hAnsiTheme="minorHAnsi" w:cstheme="minorHAnsi"/>
          <w:bCs/>
          <w:sz w:val="22"/>
          <w:szCs w:val="22"/>
        </w:rPr>
      </w:r>
      <w:r w:rsidRPr="003125C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3125C4">
        <w:rPr>
          <w:rFonts w:asciiTheme="minorHAnsi" w:hAnsiTheme="minorHAnsi" w:cstheme="minorHAnsi"/>
          <w:b/>
          <w:sz w:val="22"/>
          <w:szCs w:val="22"/>
        </w:rPr>
        <w:tab/>
      </w:r>
      <w:r w:rsidRPr="003125C4">
        <w:rPr>
          <w:rFonts w:asciiTheme="minorHAnsi" w:hAnsiTheme="minorHAnsi" w:cstheme="minorHAnsi"/>
          <w:b/>
          <w:sz w:val="22"/>
          <w:szCs w:val="22"/>
        </w:rPr>
        <w:tab/>
      </w:r>
      <w:r w:rsidRPr="003125C4">
        <w:rPr>
          <w:rFonts w:asciiTheme="minorHAnsi" w:hAnsiTheme="minorHAnsi" w:cstheme="minorHAnsi"/>
          <w:b/>
          <w:sz w:val="22"/>
          <w:szCs w:val="22"/>
        </w:rPr>
        <w:tab/>
      </w:r>
      <w:r w:rsidRPr="003125C4">
        <w:rPr>
          <w:rFonts w:asciiTheme="minorHAnsi" w:hAnsiTheme="minorHAnsi" w:cstheme="minorHAnsi"/>
          <w:b/>
          <w:sz w:val="22"/>
          <w:szCs w:val="22"/>
        </w:rPr>
        <w:tab/>
      </w:r>
      <w:r w:rsidRPr="003125C4">
        <w:rPr>
          <w:rFonts w:asciiTheme="minorHAnsi" w:hAnsiTheme="minorHAnsi" w:cstheme="minorHAnsi"/>
          <w:b/>
          <w:sz w:val="22"/>
          <w:szCs w:val="22"/>
        </w:rPr>
        <w:tab/>
      </w:r>
      <w:r w:rsidRPr="003125C4">
        <w:rPr>
          <w:rFonts w:asciiTheme="minorHAnsi" w:hAnsiTheme="minorHAnsi" w:cstheme="minorHAnsi"/>
          <w:b/>
          <w:sz w:val="22"/>
          <w:szCs w:val="22"/>
        </w:rPr>
        <w:tab/>
        <w:t xml:space="preserve">Date: </w:t>
      </w:r>
      <w:r w:rsidRPr="003125C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25C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3125C4">
        <w:rPr>
          <w:rFonts w:asciiTheme="minorHAnsi" w:hAnsiTheme="minorHAnsi" w:cstheme="minorHAnsi"/>
          <w:bCs/>
          <w:sz w:val="22"/>
          <w:szCs w:val="22"/>
        </w:rPr>
      </w:r>
      <w:r w:rsidRPr="003125C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3125C4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4A1EBF5F" w14:textId="77777777" w:rsidR="00664A4F" w:rsidRPr="003125C4" w:rsidRDefault="008B720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  <w:sectPr w:rsidR="00664A4F" w:rsidRPr="003125C4" w:rsidSect="00153B36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720" w:bottom="720" w:left="720" w:header="720" w:footer="288" w:gutter="0"/>
          <w:paperSrc w:first="15" w:other="15"/>
          <w:pgNumType w:start="1"/>
          <w:cols w:space="720"/>
          <w:titlePg/>
          <w:docGrid w:linePitch="326"/>
        </w:sectPr>
      </w:pPr>
      <w:r w:rsidRPr="003125C4">
        <w:rPr>
          <w:rFonts w:asciiTheme="minorHAnsi" w:hAnsiTheme="minorHAnsi" w:cstheme="minorHAnsi"/>
          <w:sz w:val="22"/>
          <w:szCs w:val="22"/>
        </w:rPr>
        <w:br w:type="page"/>
      </w:r>
    </w:p>
    <w:p w14:paraId="18A4C2C6" w14:textId="77777777" w:rsidR="00B67844" w:rsidRPr="003125C4" w:rsidRDefault="03A0C3B6" w:rsidP="002803B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="Calibri Light" w:hAnsiTheme="minorHAnsi" w:cstheme="minorHAnsi"/>
          <w:b/>
          <w:bCs/>
          <w:caps/>
          <w:sz w:val="22"/>
          <w:szCs w:val="22"/>
          <w:u w:val="single"/>
        </w:rPr>
      </w:pPr>
      <w:r w:rsidRPr="003125C4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lastRenderedPageBreak/>
        <w:t>Minimum Qualifications</w:t>
      </w:r>
    </w:p>
    <w:p w14:paraId="03D0DDC1" w14:textId="10A80853" w:rsidR="0032515C" w:rsidRPr="003125C4" w:rsidRDefault="0032515C" w:rsidP="002865B4">
      <w:pPr>
        <w:ind w:left="3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529112432"/>
      <w:bookmarkStart w:id="1" w:name="_Hlk529112405"/>
      <w:r w:rsidRPr="003125C4">
        <w:rPr>
          <w:rFonts w:asciiTheme="minorHAnsi" w:hAnsiTheme="minorHAnsi" w:cstheme="minorHAnsi"/>
          <w:b/>
          <w:bCs/>
          <w:sz w:val="22"/>
          <w:szCs w:val="22"/>
        </w:rPr>
        <w:t>Applicant</w:t>
      </w:r>
      <w:r w:rsidR="006E6255" w:rsidRPr="003125C4">
        <w:rPr>
          <w:rFonts w:asciiTheme="minorHAnsi" w:hAnsiTheme="minorHAnsi" w:cstheme="minorHAnsi"/>
          <w:b/>
          <w:bCs/>
          <w:sz w:val="22"/>
          <w:szCs w:val="22"/>
        </w:rPr>
        <w:t>(s)</w:t>
      </w:r>
      <w:r w:rsidRPr="003125C4">
        <w:rPr>
          <w:rFonts w:asciiTheme="minorHAnsi" w:hAnsiTheme="minorHAnsi" w:cstheme="minorHAnsi"/>
          <w:b/>
          <w:bCs/>
          <w:sz w:val="22"/>
          <w:szCs w:val="22"/>
        </w:rPr>
        <w:t xml:space="preserve"> must demonstrate </w:t>
      </w:r>
      <w:r w:rsidR="00DE2A10" w:rsidRPr="003125C4">
        <w:rPr>
          <w:rFonts w:asciiTheme="minorHAnsi" w:hAnsiTheme="minorHAnsi" w:cstheme="minorHAnsi"/>
          <w:b/>
          <w:bCs/>
          <w:sz w:val="22"/>
          <w:szCs w:val="22"/>
        </w:rPr>
        <w:t xml:space="preserve">that </w:t>
      </w:r>
      <w:r w:rsidR="006E6255" w:rsidRPr="003125C4">
        <w:rPr>
          <w:rFonts w:asciiTheme="minorHAnsi" w:hAnsiTheme="minorHAnsi" w:cstheme="minorHAnsi"/>
          <w:b/>
          <w:bCs/>
          <w:sz w:val="22"/>
          <w:szCs w:val="22"/>
        </w:rPr>
        <w:t>they</w:t>
      </w:r>
      <w:r w:rsidR="00DE2A10" w:rsidRPr="003125C4">
        <w:rPr>
          <w:rFonts w:asciiTheme="minorHAnsi" w:hAnsiTheme="minorHAnsi" w:cstheme="minorHAnsi"/>
          <w:b/>
          <w:bCs/>
          <w:sz w:val="22"/>
          <w:szCs w:val="22"/>
        </w:rPr>
        <w:t xml:space="preserve"> meet </w:t>
      </w:r>
      <w:r w:rsidRPr="003125C4">
        <w:rPr>
          <w:rFonts w:asciiTheme="minorHAnsi" w:hAnsiTheme="minorHAnsi" w:cstheme="minorHAnsi"/>
          <w:b/>
          <w:bCs/>
          <w:sz w:val="22"/>
          <w:szCs w:val="22"/>
        </w:rPr>
        <w:t>all of the Minimum Qualifications (MQs)</w:t>
      </w:r>
      <w:r w:rsidR="00F222A1" w:rsidRPr="003125C4">
        <w:rPr>
          <w:rFonts w:asciiTheme="minorHAnsi" w:hAnsiTheme="minorHAnsi" w:cstheme="minorHAnsi"/>
          <w:b/>
          <w:bCs/>
          <w:sz w:val="22"/>
          <w:szCs w:val="22"/>
        </w:rPr>
        <w:t xml:space="preserve"> using Appendix 3</w:t>
      </w:r>
      <w:r w:rsidRPr="003125C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14304" w:rsidRPr="003125C4">
        <w:rPr>
          <w:rFonts w:asciiTheme="minorHAnsi" w:hAnsiTheme="minorHAnsi" w:cstheme="minorHAnsi"/>
          <w:b/>
          <w:bCs/>
          <w:sz w:val="22"/>
          <w:szCs w:val="22"/>
        </w:rPr>
        <w:t xml:space="preserve"> Minimum Qualifications</w:t>
      </w:r>
    </w:p>
    <w:p w14:paraId="7ED7F4F3" w14:textId="77777777" w:rsidR="00E024F3" w:rsidRPr="003125C4" w:rsidRDefault="00E024F3" w:rsidP="0032515C">
      <w:pPr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71BC8C78" w14:textId="77777777" w:rsidR="00064870" w:rsidRPr="00064870" w:rsidRDefault="00064870" w:rsidP="00064870">
      <w:pPr>
        <w:pStyle w:val="ListParagraph"/>
        <w:numPr>
          <w:ilvl w:val="1"/>
          <w:numId w:val="1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064870">
        <w:rPr>
          <w:rFonts w:ascii="Calibri" w:hAnsi="Calibri" w:cs="Calibri"/>
          <w:color w:val="000000" w:themeColor="text1"/>
          <w:sz w:val="22"/>
          <w:szCs w:val="22"/>
        </w:rPr>
        <w:t>Proposer must demonstrate at least two years of experience operating a sober living, recovery housing, or residential treatment program.</w:t>
      </w:r>
    </w:p>
    <w:p w14:paraId="6965B900" w14:textId="77777777" w:rsidR="00064870" w:rsidRPr="00064870" w:rsidRDefault="00064870" w:rsidP="00064870">
      <w:pPr>
        <w:pStyle w:val="ListParagraph"/>
        <w:numPr>
          <w:ilvl w:val="1"/>
          <w:numId w:val="1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064870">
        <w:rPr>
          <w:rFonts w:ascii="Calibri" w:hAnsi="Calibri" w:cs="Calibri"/>
          <w:color w:val="000000" w:themeColor="text1"/>
          <w:sz w:val="22"/>
          <w:szCs w:val="22"/>
        </w:rPr>
        <w:t xml:space="preserve">Proposer must demonstrate at least two years of experience providing housing stability support to formerly unhoused individuals and/or individuals in recovery. </w:t>
      </w:r>
    </w:p>
    <w:p w14:paraId="217D7D88" w14:textId="3175B8E0" w:rsidR="00047C24" w:rsidRPr="00064870" w:rsidRDefault="00064870" w:rsidP="00064870">
      <w:pPr>
        <w:pStyle w:val="ListParagraph"/>
        <w:keepNext/>
        <w:numPr>
          <w:ilvl w:val="1"/>
          <w:numId w:val="14"/>
        </w:numPr>
        <w:tabs>
          <w:tab w:val="left" w:pos="9360"/>
        </w:tabs>
        <w:outlineLvl w:val="3"/>
        <w:rPr>
          <w:rFonts w:ascii="Calibri" w:hAnsi="Calibri" w:cs="Calibri"/>
          <w:bCs/>
          <w:sz w:val="22"/>
          <w:szCs w:val="22"/>
        </w:rPr>
      </w:pPr>
      <w:r w:rsidRPr="00064870">
        <w:rPr>
          <w:rFonts w:ascii="Calibri" w:hAnsi="Calibri" w:cs="Calibri"/>
          <w:sz w:val="22"/>
          <w:szCs w:val="22"/>
        </w:rPr>
        <w:t>Proposers shall include a Letter of Intent (LOI) with the building owner that includes the proposed rent amount and terms. HSH will not accept proposals which include a building with legacy tenants or guests.</w:t>
      </w:r>
      <w:r w:rsidRPr="00064870">
        <w:rPr>
          <w:rFonts w:ascii="Calibri" w:hAnsi="Calibri" w:cs="Calibri"/>
          <w:sz w:val="22"/>
          <w:szCs w:val="22"/>
        </w:rPr>
        <w:t xml:space="preserve"> </w:t>
      </w:r>
    </w:p>
    <w:p w14:paraId="2B5A044B" w14:textId="77777777" w:rsidR="00064870" w:rsidRPr="00047C24" w:rsidRDefault="00064870" w:rsidP="00064870">
      <w:pPr>
        <w:pStyle w:val="ListParagraph"/>
        <w:keepNext/>
        <w:tabs>
          <w:tab w:val="left" w:pos="9360"/>
        </w:tabs>
        <w:ind w:left="360"/>
        <w:outlineLvl w:val="3"/>
        <w:rPr>
          <w:rFonts w:ascii="Calibri" w:hAnsi="Calibri" w:cs="Calibri"/>
          <w:bCs/>
          <w:sz w:val="22"/>
          <w:szCs w:val="22"/>
        </w:rPr>
      </w:pPr>
    </w:p>
    <w:p w14:paraId="21516848" w14:textId="56A7333B" w:rsidR="00FD34EF" w:rsidRPr="00047C24" w:rsidRDefault="00286FD9" w:rsidP="002803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47C24">
        <w:rPr>
          <w:rFonts w:asciiTheme="minorHAnsi" w:hAnsiTheme="minorHAnsi" w:cstheme="minorHAnsi"/>
          <w:b/>
          <w:bCs/>
          <w:sz w:val="22"/>
          <w:szCs w:val="22"/>
          <w:u w:val="single"/>
        </w:rPr>
        <w:t>Relevant Experience</w:t>
      </w:r>
      <w:r w:rsidR="00274529" w:rsidRPr="00047C2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74529" w:rsidRPr="00047C2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(</w:t>
      </w:r>
      <w:r w:rsidR="006F32EA" w:rsidRPr="00047C2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Suggested </w:t>
      </w:r>
      <w:r w:rsidR="00047C2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5</w:t>
      </w:r>
      <w:r w:rsidR="00ED1F46" w:rsidRPr="00047C2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1F0791" w:rsidRPr="00047C2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pages maximum for responses to this section</w:t>
      </w:r>
      <w:r w:rsidR="00274529" w:rsidRPr="00047C2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)</w:t>
      </w:r>
    </w:p>
    <w:p w14:paraId="25D10C46" w14:textId="77777777" w:rsidR="003125C4" w:rsidRPr="00047C24" w:rsidRDefault="003125C4" w:rsidP="003125C4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ADCD24E" w14:textId="77777777" w:rsidR="00C85162" w:rsidRPr="00C85162" w:rsidRDefault="00C85162" w:rsidP="00C85162">
      <w:pPr>
        <w:pStyle w:val="ListParagraph"/>
        <w:numPr>
          <w:ilvl w:val="1"/>
          <w:numId w:val="15"/>
        </w:numPr>
        <w:rPr>
          <w:rFonts w:ascii="Calibri" w:hAnsi="Calibri" w:cs="Calibri"/>
          <w:sz w:val="22"/>
          <w:szCs w:val="22"/>
        </w:rPr>
      </w:pPr>
      <w:r w:rsidRPr="00C85162">
        <w:rPr>
          <w:rFonts w:ascii="Calibri" w:hAnsi="Calibri" w:cs="Calibri"/>
          <w:sz w:val="22"/>
          <w:szCs w:val="22"/>
        </w:rPr>
        <w:t xml:space="preserve">Describe experience providing property management and master lease stewardship services including eviction prevention, and leasing and management of a residential building. Include years of experience, location of services, services provided, and populations served.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3907" w:rsidRPr="00047C24" w14:paraId="23F46B4A" w14:textId="77777777" w:rsidTr="00C85162">
        <w:tc>
          <w:tcPr>
            <w:tcW w:w="9350" w:type="dxa"/>
          </w:tcPr>
          <w:bookmarkStart w:id="2" w:name="_Hlk149925391"/>
          <w:p w14:paraId="3082C60B" w14:textId="77777777" w:rsidR="00C03907" w:rsidRPr="00047C24" w:rsidRDefault="00C03907" w:rsidP="006573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bookmarkEnd w:id="2"/>
    </w:tbl>
    <w:p w14:paraId="488C5237" w14:textId="77777777" w:rsidR="00C03907" w:rsidRPr="00047C24" w:rsidRDefault="00C03907" w:rsidP="00C03907">
      <w:pPr>
        <w:ind w:left="346" w:hanging="346"/>
        <w:contextualSpacing/>
        <w:rPr>
          <w:rFonts w:asciiTheme="minorHAnsi" w:hAnsiTheme="minorHAnsi" w:cstheme="minorHAnsi"/>
          <w:sz w:val="22"/>
          <w:szCs w:val="22"/>
        </w:rPr>
      </w:pPr>
    </w:p>
    <w:p w14:paraId="147D7706" w14:textId="24577CC2" w:rsidR="00B43D71" w:rsidRPr="001E5C1E" w:rsidRDefault="001E5C1E" w:rsidP="001E5C1E">
      <w:pPr>
        <w:pStyle w:val="ListParagraph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Describe experience providing support services including peer run services, case management, linkages to additional resources and services, and onsite services. Include years of experience, services provided, and populations served.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25C4" w:rsidRPr="00047C24" w14:paraId="601C5824" w14:textId="77777777" w:rsidTr="00414CF8">
        <w:tc>
          <w:tcPr>
            <w:tcW w:w="14390" w:type="dxa"/>
          </w:tcPr>
          <w:p w14:paraId="08668581" w14:textId="77777777" w:rsidR="000776AD" w:rsidRPr="00047C24" w:rsidRDefault="000776AD" w:rsidP="00414CF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1F01E9F7" w14:textId="4775E145" w:rsidR="00C03907" w:rsidRPr="00047C24" w:rsidRDefault="00C03907" w:rsidP="008E58F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C1EB05B" w14:textId="79217D4D" w:rsidR="00A96F5F" w:rsidRPr="00047C24" w:rsidRDefault="003125C4" w:rsidP="003125C4">
      <w:pPr>
        <w:ind w:left="360" w:hanging="346"/>
        <w:contextualSpacing/>
        <w:rPr>
          <w:rFonts w:asciiTheme="minorHAnsi" w:hAnsiTheme="minorHAnsi" w:cstheme="minorHAnsi"/>
          <w:sz w:val="22"/>
          <w:szCs w:val="22"/>
        </w:rPr>
      </w:pPr>
      <w:r w:rsidRPr="00047C24">
        <w:rPr>
          <w:rFonts w:asciiTheme="minorHAnsi" w:hAnsiTheme="minorHAnsi" w:cstheme="minorHAnsi"/>
          <w:sz w:val="22"/>
          <w:szCs w:val="22"/>
        </w:rPr>
        <w:t xml:space="preserve">3.3 </w:t>
      </w:r>
      <w:r w:rsidR="00047C24" w:rsidRPr="00047C24">
        <w:rPr>
          <w:rFonts w:ascii="Calibri" w:hAnsi="Calibri" w:cs="Calibri"/>
          <w:sz w:val="22"/>
          <w:szCs w:val="22"/>
        </w:rPr>
        <w:t xml:space="preserve">Describe experience collaborating and coordinating with external agencies and/or providers to deliver </w:t>
      </w:r>
      <w:r w:rsidR="001E5C1E">
        <w:rPr>
          <w:rFonts w:ascii="Calibri" w:hAnsi="Calibri" w:cs="Calibri"/>
          <w:sz w:val="22"/>
          <w:szCs w:val="22"/>
        </w:rPr>
        <w:t>p</w:t>
      </w:r>
      <w:r w:rsidR="00047C24" w:rsidRPr="00047C24">
        <w:rPr>
          <w:rFonts w:ascii="Calibri" w:hAnsi="Calibri" w:cs="Calibri"/>
          <w:sz w:val="22"/>
          <w:szCs w:val="22"/>
        </w:rPr>
        <w:t xml:space="preserve">roperty </w:t>
      </w:r>
      <w:r w:rsidR="001E5C1E">
        <w:rPr>
          <w:rFonts w:ascii="Calibri" w:hAnsi="Calibri" w:cs="Calibri"/>
          <w:sz w:val="22"/>
          <w:szCs w:val="22"/>
        </w:rPr>
        <w:t>m</w:t>
      </w:r>
      <w:r w:rsidR="00047C24" w:rsidRPr="00047C24">
        <w:rPr>
          <w:rFonts w:ascii="Calibri" w:hAnsi="Calibri" w:cs="Calibri"/>
          <w:sz w:val="22"/>
          <w:szCs w:val="22"/>
        </w:rPr>
        <w:t xml:space="preserve">anagement, </w:t>
      </w:r>
      <w:r w:rsidR="001E5C1E">
        <w:rPr>
          <w:rFonts w:ascii="Calibri" w:hAnsi="Calibri" w:cs="Calibri"/>
          <w:sz w:val="22"/>
          <w:szCs w:val="22"/>
        </w:rPr>
        <w:t>m</w:t>
      </w:r>
      <w:r w:rsidR="00047C24" w:rsidRPr="00047C24">
        <w:rPr>
          <w:rFonts w:ascii="Calibri" w:hAnsi="Calibri" w:cs="Calibri"/>
          <w:sz w:val="22"/>
          <w:szCs w:val="22"/>
        </w:rPr>
        <w:t xml:space="preserve">aster </w:t>
      </w:r>
      <w:r w:rsidR="001E5C1E">
        <w:rPr>
          <w:rFonts w:ascii="Calibri" w:hAnsi="Calibri" w:cs="Calibri"/>
          <w:sz w:val="22"/>
          <w:szCs w:val="22"/>
        </w:rPr>
        <w:t>l</w:t>
      </w:r>
      <w:r w:rsidR="00047C24" w:rsidRPr="00047C24">
        <w:rPr>
          <w:rFonts w:ascii="Calibri" w:hAnsi="Calibri" w:cs="Calibri"/>
          <w:sz w:val="22"/>
          <w:szCs w:val="22"/>
        </w:rPr>
        <w:t xml:space="preserve">ease stewardship, and </w:t>
      </w:r>
      <w:r w:rsidR="001E5C1E">
        <w:rPr>
          <w:rFonts w:ascii="Calibri" w:hAnsi="Calibri" w:cs="Calibri"/>
          <w:sz w:val="22"/>
          <w:szCs w:val="22"/>
        </w:rPr>
        <w:t>s</w:t>
      </w:r>
      <w:r w:rsidR="00047C24" w:rsidRPr="00047C24">
        <w:rPr>
          <w:rFonts w:ascii="Calibri" w:hAnsi="Calibri" w:cs="Calibri"/>
          <w:sz w:val="22"/>
          <w:szCs w:val="22"/>
        </w:rPr>
        <w:t xml:space="preserve">upport </w:t>
      </w:r>
      <w:r w:rsidR="001E5C1E">
        <w:rPr>
          <w:rFonts w:ascii="Calibri" w:hAnsi="Calibri" w:cs="Calibri"/>
          <w:sz w:val="22"/>
          <w:szCs w:val="22"/>
        </w:rPr>
        <w:t>s</w:t>
      </w:r>
      <w:r w:rsidR="00047C24" w:rsidRPr="00047C24">
        <w:rPr>
          <w:rFonts w:ascii="Calibri" w:hAnsi="Calibri" w:cs="Calibri"/>
          <w:sz w:val="22"/>
          <w:szCs w:val="22"/>
        </w:rPr>
        <w:t xml:space="preserve">ervices.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25C4" w:rsidRPr="00047C24" w14:paraId="682E4B0F" w14:textId="77777777" w:rsidTr="00AA7E45">
        <w:tc>
          <w:tcPr>
            <w:tcW w:w="14390" w:type="dxa"/>
          </w:tcPr>
          <w:p w14:paraId="6060446F" w14:textId="77777777" w:rsidR="00A96F5F" w:rsidRPr="00047C24" w:rsidRDefault="00A96F5F" w:rsidP="00AA7E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5316AD46" w14:textId="77777777" w:rsidR="00047C24" w:rsidRDefault="00047C24" w:rsidP="00047C24">
      <w:pPr>
        <w:pStyle w:val="ListParagraph"/>
        <w:ind w:left="360"/>
        <w:rPr>
          <w:rFonts w:ascii="Calibri" w:hAnsi="Calibri" w:cs="Calibri"/>
        </w:rPr>
      </w:pPr>
    </w:p>
    <w:p w14:paraId="1BCFFAC2" w14:textId="05E7C2E7" w:rsidR="00047C24" w:rsidRDefault="00047C24" w:rsidP="00047C24">
      <w:pPr>
        <w:pStyle w:val="ListParagraph"/>
        <w:numPr>
          <w:ilvl w:val="1"/>
          <w:numId w:val="16"/>
        </w:numPr>
        <w:rPr>
          <w:rFonts w:ascii="Calibri" w:hAnsi="Calibri" w:cs="Calibri"/>
        </w:rPr>
      </w:pPr>
      <w:r w:rsidRPr="00047C24">
        <w:rPr>
          <w:rFonts w:ascii="Calibri" w:hAnsi="Calibri" w:cs="Calibri"/>
        </w:rPr>
        <w:t>Describe experience working with unhoused and/or formerly unhoused populations, people in substance use recovery, and/or formerly unhoused populations in recovery. Include services provided and years of work</w:t>
      </w:r>
      <w:r>
        <w:rPr>
          <w:rFonts w:ascii="Calibri" w:hAnsi="Calibri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7C24" w:rsidRPr="00047C24" w14:paraId="003EF1E2" w14:textId="77777777" w:rsidTr="00E13A0D">
        <w:tc>
          <w:tcPr>
            <w:tcW w:w="14390" w:type="dxa"/>
          </w:tcPr>
          <w:p w14:paraId="0CB7BF9F" w14:textId="77777777" w:rsidR="00047C24" w:rsidRPr="00047C24" w:rsidRDefault="00047C24" w:rsidP="00E13A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6C37DB2E" w14:textId="77777777" w:rsidR="00047C24" w:rsidRDefault="00047C24" w:rsidP="00047C24">
      <w:pPr>
        <w:pStyle w:val="ListParagraph"/>
        <w:ind w:left="360"/>
        <w:rPr>
          <w:rFonts w:ascii="Calibri" w:hAnsi="Calibri" w:cs="Calibri"/>
        </w:rPr>
      </w:pPr>
    </w:p>
    <w:p w14:paraId="53027E80" w14:textId="7F272554" w:rsidR="00A96F5F" w:rsidRDefault="00047C24" w:rsidP="00047C24">
      <w:pPr>
        <w:pStyle w:val="ListParagraph"/>
        <w:numPr>
          <w:ilvl w:val="1"/>
          <w:numId w:val="16"/>
        </w:numPr>
        <w:rPr>
          <w:rFonts w:ascii="Calibri" w:hAnsi="Calibri" w:cs="Calibri"/>
        </w:rPr>
      </w:pPr>
      <w:r w:rsidRPr="00047C24">
        <w:rPr>
          <w:rFonts w:ascii="Calibri" w:hAnsi="Calibri" w:cs="Calibri"/>
        </w:rPr>
        <w:t>Describe experience utilizing community-based resources and recovery approaches that support tenant’s progress to meeting their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7C24" w:rsidRPr="00047C24" w14:paraId="5B792D51" w14:textId="77777777" w:rsidTr="00E13A0D">
        <w:tc>
          <w:tcPr>
            <w:tcW w:w="14390" w:type="dxa"/>
          </w:tcPr>
          <w:p w14:paraId="5B36AC34" w14:textId="77777777" w:rsidR="00047C24" w:rsidRPr="00047C24" w:rsidRDefault="00047C24" w:rsidP="00E13A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6955DA6" w14:textId="77777777" w:rsidR="00047C24" w:rsidRDefault="00047C24" w:rsidP="00047C24">
      <w:pPr>
        <w:pStyle w:val="ListParagraph"/>
        <w:ind w:left="360"/>
        <w:rPr>
          <w:rFonts w:ascii="Calibri" w:hAnsi="Calibri" w:cs="Calibri"/>
        </w:rPr>
      </w:pPr>
    </w:p>
    <w:p w14:paraId="79D4B245" w14:textId="28022D6C" w:rsidR="00047C24" w:rsidRPr="00047C24" w:rsidRDefault="00047C24" w:rsidP="00047C24">
      <w:pPr>
        <w:pStyle w:val="ListParagraph"/>
        <w:numPr>
          <w:ilvl w:val="1"/>
          <w:numId w:val="16"/>
        </w:numPr>
        <w:rPr>
          <w:rFonts w:ascii="Calibri" w:hAnsi="Calibri" w:cs="Calibri"/>
        </w:rPr>
      </w:pPr>
      <w:r w:rsidRPr="007E2EE9">
        <w:rPr>
          <w:rFonts w:ascii="Calibri" w:hAnsi="Calibri" w:cs="Calibri"/>
        </w:rPr>
        <w:t>Describe experience utilizing evidence-based recovery models such as Recovery in Motion, SAHMSA, and/or NARR.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7C24" w:rsidRPr="00047C24" w14:paraId="05D3CC55" w14:textId="77777777" w:rsidTr="00E13A0D">
        <w:tc>
          <w:tcPr>
            <w:tcW w:w="14390" w:type="dxa"/>
          </w:tcPr>
          <w:p w14:paraId="52CC61E1" w14:textId="77777777" w:rsidR="00047C24" w:rsidRPr="00047C24" w:rsidRDefault="00047C24" w:rsidP="00E13A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34F25618" w14:textId="77777777" w:rsidR="00047C24" w:rsidRPr="00047C24" w:rsidRDefault="00047C24" w:rsidP="00A96F5F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A397428" w14:textId="3DA5F778" w:rsidR="00F76328" w:rsidRPr="003125C4" w:rsidRDefault="00C03907" w:rsidP="00C03907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Theme="minorHAnsi" w:eastAsia="Calibri Light" w:hAnsiTheme="minorHAnsi" w:cstheme="minorHAnsi"/>
          <w:b/>
          <w:caps/>
          <w:sz w:val="22"/>
          <w:szCs w:val="22"/>
          <w:u w:val="single"/>
        </w:rPr>
      </w:pPr>
      <w:r w:rsidRPr="003125C4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 xml:space="preserve">Program Approach </w:t>
      </w:r>
      <w:r w:rsidR="00A22C31" w:rsidRPr="003125C4">
        <w:rPr>
          <w:rFonts w:asciiTheme="minorHAnsi" w:eastAsia="Calibri Light" w:hAnsiTheme="minorHAnsi" w:cstheme="minorHAnsi"/>
          <w:b/>
          <w:i/>
          <w:iCs/>
          <w:sz w:val="22"/>
          <w:szCs w:val="22"/>
          <w:u w:val="single"/>
        </w:rPr>
        <w:t>(</w:t>
      </w:r>
      <w:r w:rsidR="004573DA" w:rsidRPr="003125C4">
        <w:rPr>
          <w:rFonts w:asciiTheme="minorHAnsi" w:eastAsia="Calibri Light" w:hAnsiTheme="minorHAnsi" w:cstheme="minorHAnsi"/>
          <w:b/>
          <w:i/>
          <w:iCs/>
          <w:sz w:val="22"/>
          <w:szCs w:val="22"/>
          <w:u w:val="single"/>
        </w:rPr>
        <w:t xml:space="preserve">Suggested </w:t>
      </w:r>
      <w:r w:rsidR="00047C24">
        <w:rPr>
          <w:rFonts w:asciiTheme="minorHAnsi" w:eastAsia="Calibri Light" w:hAnsiTheme="minorHAnsi" w:cstheme="minorHAnsi"/>
          <w:b/>
          <w:i/>
          <w:iCs/>
          <w:sz w:val="22"/>
          <w:szCs w:val="22"/>
          <w:u w:val="single"/>
        </w:rPr>
        <w:t>5</w:t>
      </w:r>
      <w:r w:rsidR="00B32B47" w:rsidRPr="003125C4">
        <w:rPr>
          <w:rFonts w:asciiTheme="minorHAnsi" w:eastAsia="Calibri Light" w:hAnsiTheme="minorHAnsi" w:cstheme="minorHAnsi"/>
          <w:b/>
          <w:i/>
          <w:iCs/>
          <w:sz w:val="22"/>
          <w:szCs w:val="22"/>
          <w:u w:val="single"/>
        </w:rPr>
        <w:t xml:space="preserve"> </w:t>
      </w:r>
      <w:r w:rsidR="00A702F9" w:rsidRPr="003125C4">
        <w:rPr>
          <w:rFonts w:asciiTheme="minorHAnsi" w:eastAsia="Calibri Light" w:hAnsiTheme="minorHAnsi" w:cstheme="minorHAnsi"/>
          <w:b/>
          <w:i/>
          <w:iCs/>
          <w:sz w:val="22"/>
          <w:szCs w:val="22"/>
          <w:u w:val="single"/>
        </w:rPr>
        <w:t>pages maximum for responses to this section)</w:t>
      </w:r>
    </w:p>
    <w:p w14:paraId="0EDB1BA2" w14:textId="77777777" w:rsidR="003125C4" w:rsidRPr="003125C4" w:rsidRDefault="003125C4" w:rsidP="003125C4">
      <w:pPr>
        <w:pStyle w:val="ListParagraph"/>
        <w:shd w:val="clear" w:color="auto" w:fill="FFFFFF" w:themeFill="background1"/>
        <w:ind w:left="360"/>
        <w:rPr>
          <w:rFonts w:asciiTheme="minorHAnsi" w:eastAsia="Calibri Light" w:hAnsiTheme="minorHAnsi" w:cstheme="minorHAnsi"/>
          <w:b/>
          <w:caps/>
          <w:sz w:val="22"/>
          <w:szCs w:val="22"/>
          <w:u w:val="single"/>
        </w:rPr>
      </w:pPr>
    </w:p>
    <w:p w14:paraId="5DFB0355" w14:textId="4EC30CD4" w:rsidR="00A96F5F" w:rsidRPr="00047C24" w:rsidRDefault="00C03907" w:rsidP="00047C24">
      <w:pPr>
        <w:ind w:left="360" w:hanging="360"/>
        <w:rPr>
          <w:rFonts w:ascii="Calibri" w:hAnsi="Calibri" w:cs="Calibri"/>
          <w:sz w:val="22"/>
          <w:szCs w:val="22"/>
        </w:rPr>
      </w:pPr>
      <w:r w:rsidRPr="00047C24">
        <w:rPr>
          <w:rFonts w:asciiTheme="minorHAnsi" w:hAnsiTheme="minorHAnsi" w:cstheme="minorHAnsi"/>
          <w:sz w:val="22"/>
          <w:szCs w:val="22"/>
        </w:rPr>
        <w:t xml:space="preserve">4.1 </w:t>
      </w:r>
      <w:r w:rsidR="00047C24" w:rsidRPr="00047C24">
        <w:rPr>
          <w:rFonts w:ascii="Calibri" w:hAnsi="Calibri" w:cs="Calibri"/>
          <w:sz w:val="22"/>
          <w:szCs w:val="22"/>
        </w:rPr>
        <w:t>Describe proposed site including location outside of the DMACC zone, number of units, and building and neighborhood amenities such as security, community building/ meeting space, and proximity to transportation.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7C24" w:rsidRPr="00047C24" w14:paraId="1A9EF8A4" w14:textId="77777777" w:rsidTr="00E13A0D">
        <w:tc>
          <w:tcPr>
            <w:tcW w:w="14390" w:type="dxa"/>
          </w:tcPr>
          <w:p w14:paraId="359B1C71" w14:textId="77777777" w:rsidR="00047C24" w:rsidRPr="00047C24" w:rsidRDefault="00047C24" w:rsidP="00E13A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080B53D1" w14:textId="77777777" w:rsidR="00047C24" w:rsidRPr="00047C24" w:rsidRDefault="00047C24" w:rsidP="00047C24">
      <w:pPr>
        <w:ind w:left="360" w:hanging="360"/>
        <w:rPr>
          <w:rFonts w:ascii="Calibri" w:hAnsi="Calibri" w:cs="Calibri"/>
          <w:sz w:val="22"/>
          <w:szCs w:val="22"/>
        </w:rPr>
      </w:pPr>
    </w:p>
    <w:p w14:paraId="2D2A0724" w14:textId="5DA2F361" w:rsidR="00047C24" w:rsidRPr="00047C24" w:rsidRDefault="00047C24" w:rsidP="00047C24">
      <w:pPr>
        <w:ind w:left="346" w:hanging="346"/>
        <w:contextualSpacing/>
        <w:rPr>
          <w:rFonts w:ascii="Calibri" w:hAnsi="Calibri" w:cs="Calibri"/>
          <w:sz w:val="22"/>
          <w:szCs w:val="22"/>
        </w:rPr>
      </w:pPr>
      <w:r w:rsidRPr="00047C24">
        <w:rPr>
          <w:rFonts w:ascii="Calibri" w:hAnsi="Calibri" w:cs="Calibri"/>
          <w:sz w:val="22"/>
          <w:szCs w:val="22"/>
        </w:rPr>
        <w:lastRenderedPageBreak/>
        <w:t xml:space="preserve">4.2 Describe proposed plan to deliver </w:t>
      </w:r>
      <w:r w:rsidR="00C23C9D">
        <w:rPr>
          <w:rFonts w:ascii="Calibri" w:hAnsi="Calibri" w:cs="Calibri"/>
          <w:sz w:val="22"/>
          <w:szCs w:val="22"/>
        </w:rPr>
        <w:t>p</w:t>
      </w:r>
      <w:r w:rsidRPr="00047C24">
        <w:rPr>
          <w:rFonts w:ascii="Calibri" w:hAnsi="Calibri" w:cs="Calibri"/>
          <w:sz w:val="22"/>
          <w:szCs w:val="22"/>
        </w:rPr>
        <w:t xml:space="preserve">roperty </w:t>
      </w:r>
      <w:r w:rsidR="00C23C9D">
        <w:rPr>
          <w:rFonts w:ascii="Calibri" w:hAnsi="Calibri" w:cs="Calibri"/>
          <w:sz w:val="22"/>
          <w:szCs w:val="22"/>
        </w:rPr>
        <w:t>m</w:t>
      </w:r>
      <w:r w:rsidRPr="00047C24">
        <w:rPr>
          <w:rFonts w:ascii="Calibri" w:hAnsi="Calibri" w:cs="Calibri"/>
          <w:sz w:val="22"/>
          <w:szCs w:val="22"/>
        </w:rPr>
        <w:t xml:space="preserve">anagement and </w:t>
      </w:r>
      <w:r w:rsidR="00C23C9D">
        <w:rPr>
          <w:rFonts w:ascii="Calibri" w:hAnsi="Calibri" w:cs="Calibri"/>
          <w:sz w:val="22"/>
          <w:szCs w:val="22"/>
        </w:rPr>
        <w:t>m</w:t>
      </w:r>
      <w:r w:rsidRPr="00047C24">
        <w:rPr>
          <w:rFonts w:ascii="Calibri" w:hAnsi="Calibri" w:cs="Calibri"/>
          <w:sz w:val="22"/>
          <w:szCs w:val="22"/>
        </w:rPr>
        <w:t xml:space="preserve">aster </w:t>
      </w:r>
      <w:r w:rsidR="00C23C9D">
        <w:rPr>
          <w:rFonts w:ascii="Calibri" w:hAnsi="Calibri" w:cs="Calibri"/>
          <w:sz w:val="22"/>
          <w:szCs w:val="22"/>
        </w:rPr>
        <w:t>l</w:t>
      </w:r>
      <w:r w:rsidRPr="00047C24">
        <w:rPr>
          <w:rFonts w:ascii="Calibri" w:hAnsi="Calibri" w:cs="Calibri"/>
          <w:sz w:val="22"/>
          <w:szCs w:val="22"/>
        </w:rPr>
        <w:t xml:space="preserve">ease </w:t>
      </w:r>
      <w:r w:rsidR="00C23C9D">
        <w:rPr>
          <w:rFonts w:ascii="Calibri" w:hAnsi="Calibri" w:cs="Calibri"/>
          <w:sz w:val="22"/>
          <w:szCs w:val="22"/>
        </w:rPr>
        <w:t>s</w:t>
      </w:r>
      <w:r w:rsidRPr="00047C24">
        <w:rPr>
          <w:rFonts w:ascii="Calibri" w:hAnsi="Calibri" w:cs="Calibri"/>
          <w:sz w:val="22"/>
          <w:szCs w:val="22"/>
        </w:rPr>
        <w:t xml:space="preserve">tewardship services in alignment with the Scope of Work.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7C24" w:rsidRPr="00047C24" w14:paraId="0A8C094B" w14:textId="77777777" w:rsidTr="00E13A0D">
        <w:tc>
          <w:tcPr>
            <w:tcW w:w="14390" w:type="dxa"/>
          </w:tcPr>
          <w:p w14:paraId="376DCE31" w14:textId="77777777" w:rsidR="00047C24" w:rsidRPr="00047C24" w:rsidRDefault="00047C24" w:rsidP="00E13A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B4BD66C" w14:textId="77777777" w:rsidR="00047C24" w:rsidRPr="00047C24" w:rsidRDefault="00047C24" w:rsidP="00047C24">
      <w:pPr>
        <w:ind w:left="346" w:hanging="346"/>
        <w:contextualSpacing/>
        <w:rPr>
          <w:rFonts w:ascii="Calibri" w:hAnsi="Calibri" w:cs="Calibri"/>
          <w:sz w:val="22"/>
          <w:szCs w:val="22"/>
        </w:rPr>
      </w:pPr>
    </w:p>
    <w:p w14:paraId="4060C366" w14:textId="040E20DC" w:rsidR="00047C24" w:rsidRPr="00047C24" w:rsidRDefault="00047C24" w:rsidP="00047C24">
      <w:pPr>
        <w:ind w:left="346" w:hanging="346"/>
        <w:contextualSpacing/>
        <w:rPr>
          <w:rFonts w:ascii="Calibri" w:hAnsi="Calibri" w:cs="Calibri"/>
          <w:sz w:val="22"/>
          <w:szCs w:val="22"/>
        </w:rPr>
      </w:pPr>
      <w:r w:rsidRPr="00047C24">
        <w:rPr>
          <w:rFonts w:ascii="Calibri" w:hAnsi="Calibri" w:cs="Calibri"/>
          <w:sz w:val="22"/>
          <w:szCs w:val="22"/>
        </w:rPr>
        <w:t xml:space="preserve">4.3 </w:t>
      </w:r>
      <w:r w:rsidR="00771321" w:rsidRPr="673550B2">
        <w:rPr>
          <w:rFonts w:ascii="Calibri" w:hAnsi="Calibri" w:cs="Calibri"/>
        </w:rPr>
        <w:t xml:space="preserve">Describe proposed plan to provide </w:t>
      </w:r>
      <w:r w:rsidR="00771321">
        <w:rPr>
          <w:rFonts w:ascii="Calibri" w:hAnsi="Calibri" w:cs="Calibri"/>
        </w:rPr>
        <w:t>s</w:t>
      </w:r>
      <w:r w:rsidR="00771321" w:rsidRPr="673550B2">
        <w:rPr>
          <w:rFonts w:ascii="Calibri" w:hAnsi="Calibri" w:cs="Calibri"/>
        </w:rPr>
        <w:t xml:space="preserve">upport </w:t>
      </w:r>
      <w:r w:rsidR="00771321">
        <w:rPr>
          <w:rFonts w:ascii="Calibri" w:hAnsi="Calibri" w:cs="Calibri"/>
        </w:rPr>
        <w:t>s</w:t>
      </w:r>
      <w:r w:rsidR="00771321" w:rsidRPr="673550B2">
        <w:rPr>
          <w:rFonts w:ascii="Calibri" w:hAnsi="Calibri" w:cs="Calibri"/>
        </w:rPr>
        <w:t xml:space="preserve">ervices </w:t>
      </w:r>
      <w:r w:rsidR="00771321">
        <w:rPr>
          <w:rFonts w:ascii="Calibri" w:hAnsi="Calibri" w:cs="Calibri"/>
        </w:rPr>
        <w:t>driven by national best practices</w:t>
      </w:r>
      <w:r w:rsidR="00771321" w:rsidRPr="673550B2">
        <w:rPr>
          <w:rFonts w:ascii="Calibri" w:hAnsi="Calibri" w:cs="Calibri"/>
        </w:rPr>
        <w:t>.</w:t>
      </w:r>
      <w:r w:rsidR="00771321">
        <w:rPr>
          <w:rFonts w:ascii="Calibri" w:hAnsi="Calibri" w:cs="Calibri"/>
        </w:rPr>
        <w:t xml:space="preserve"> Including peer run groups and supports, case management, linkages to services and resources, onsite recovery activities, and medication assisted treatment.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7C24" w:rsidRPr="00047C24" w14:paraId="4C0C09B5" w14:textId="77777777" w:rsidTr="00E13A0D">
        <w:tc>
          <w:tcPr>
            <w:tcW w:w="14390" w:type="dxa"/>
          </w:tcPr>
          <w:p w14:paraId="359C6644" w14:textId="77777777" w:rsidR="00047C24" w:rsidRPr="00047C24" w:rsidRDefault="00047C24" w:rsidP="00E13A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60D3BA3B" w14:textId="77777777" w:rsidR="00047C24" w:rsidRPr="00047C24" w:rsidRDefault="00047C24" w:rsidP="00047C24">
      <w:pPr>
        <w:ind w:left="346" w:hanging="346"/>
        <w:contextualSpacing/>
        <w:rPr>
          <w:rFonts w:ascii="Calibri" w:hAnsi="Calibri" w:cs="Calibri"/>
          <w:sz w:val="22"/>
          <w:szCs w:val="22"/>
        </w:rPr>
      </w:pPr>
    </w:p>
    <w:p w14:paraId="1AB35045" w14:textId="285B68BB" w:rsidR="00047C24" w:rsidRPr="00047C24" w:rsidRDefault="00047C24" w:rsidP="00047C24">
      <w:pPr>
        <w:ind w:left="360" w:hanging="360"/>
        <w:rPr>
          <w:rFonts w:ascii="Calibri" w:hAnsi="Calibri" w:cs="Calibri"/>
          <w:sz w:val="22"/>
          <w:szCs w:val="22"/>
        </w:rPr>
      </w:pPr>
      <w:r w:rsidRPr="00047C24">
        <w:rPr>
          <w:rFonts w:ascii="Calibri" w:hAnsi="Calibri" w:cs="Calibri"/>
          <w:sz w:val="22"/>
          <w:szCs w:val="22"/>
        </w:rPr>
        <w:t xml:space="preserve">4.4 </w:t>
      </w:r>
      <w:r w:rsidR="008B6D30" w:rsidRPr="673550B2">
        <w:rPr>
          <w:rFonts w:ascii="Calibri" w:hAnsi="Calibri" w:cs="Calibri"/>
        </w:rPr>
        <w:t>Describe proposed transfer process for participan</w:t>
      </w:r>
      <w:r w:rsidR="008B6D30">
        <w:rPr>
          <w:rFonts w:ascii="Calibri" w:hAnsi="Calibri" w:cs="Calibri"/>
        </w:rPr>
        <w:t>ts to a more appropriate housing type when a recovery environment is no longer serving their needs. Include any linkages to services and housing.</w:t>
      </w:r>
      <w:r w:rsidR="008B6D30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7C24" w:rsidRPr="00047C24" w14:paraId="528DB21E" w14:textId="77777777" w:rsidTr="00E13A0D">
        <w:tc>
          <w:tcPr>
            <w:tcW w:w="14390" w:type="dxa"/>
          </w:tcPr>
          <w:p w14:paraId="7721462A" w14:textId="77777777" w:rsidR="00047C24" w:rsidRPr="00047C24" w:rsidRDefault="00047C24" w:rsidP="00E13A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35B18AA9" w14:textId="77777777" w:rsidR="00047C24" w:rsidRPr="00047C24" w:rsidRDefault="00047C24" w:rsidP="00047C24">
      <w:pPr>
        <w:ind w:left="360" w:hanging="360"/>
        <w:rPr>
          <w:rFonts w:ascii="Calibri" w:hAnsi="Calibri" w:cs="Calibri"/>
          <w:sz w:val="22"/>
          <w:szCs w:val="22"/>
        </w:rPr>
      </w:pPr>
    </w:p>
    <w:p w14:paraId="0F92188E" w14:textId="66102967" w:rsidR="00FD35DC" w:rsidRDefault="00047C24" w:rsidP="00047C24">
      <w:pPr>
        <w:ind w:left="346" w:hanging="346"/>
        <w:contextualSpacing/>
        <w:rPr>
          <w:rFonts w:ascii="Calibri" w:hAnsi="Calibri" w:cs="Calibri"/>
          <w:sz w:val="22"/>
          <w:szCs w:val="22"/>
        </w:rPr>
      </w:pPr>
      <w:r w:rsidRPr="00047C24">
        <w:rPr>
          <w:rFonts w:ascii="Calibri" w:hAnsi="Calibri" w:cs="Calibri"/>
          <w:sz w:val="22"/>
          <w:szCs w:val="22"/>
        </w:rPr>
        <w:t>4.5</w:t>
      </w:r>
      <w:r w:rsidR="00226288">
        <w:rPr>
          <w:rFonts w:ascii="Calibri" w:hAnsi="Calibri" w:cs="Calibri"/>
          <w:sz w:val="22"/>
          <w:szCs w:val="22"/>
        </w:rPr>
        <w:t xml:space="preserve"> Describe how housing first principles will be applied in a sober living environment.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6288" w:rsidRPr="00047C24" w14:paraId="3E6ADAC1" w14:textId="77777777" w:rsidTr="000A50FF">
        <w:tc>
          <w:tcPr>
            <w:tcW w:w="14390" w:type="dxa"/>
          </w:tcPr>
          <w:p w14:paraId="542F876A" w14:textId="77777777" w:rsidR="00226288" w:rsidRPr="00047C24" w:rsidRDefault="00226288" w:rsidP="000A50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DDF2AB4" w14:textId="77777777" w:rsidR="00226288" w:rsidRDefault="00226288" w:rsidP="00047C24">
      <w:pPr>
        <w:ind w:left="346" w:hanging="346"/>
        <w:contextualSpacing/>
        <w:rPr>
          <w:rFonts w:ascii="Calibri" w:hAnsi="Calibri" w:cs="Calibri"/>
          <w:sz w:val="22"/>
          <w:szCs w:val="22"/>
        </w:rPr>
      </w:pPr>
    </w:p>
    <w:p w14:paraId="6FC96749" w14:textId="55CD9411" w:rsidR="00047C24" w:rsidRPr="00047C24" w:rsidRDefault="00047C24" w:rsidP="00047C24">
      <w:pPr>
        <w:ind w:left="346" w:hanging="346"/>
        <w:contextualSpacing/>
        <w:rPr>
          <w:rFonts w:ascii="Calibri" w:hAnsi="Calibri" w:cs="Calibri"/>
          <w:sz w:val="22"/>
          <w:szCs w:val="22"/>
        </w:rPr>
      </w:pPr>
      <w:r w:rsidRPr="00047C24">
        <w:rPr>
          <w:rFonts w:ascii="Calibri" w:hAnsi="Calibri" w:cs="Calibri"/>
          <w:sz w:val="22"/>
          <w:szCs w:val="22"/>
        </w:rPr>
        <w:t xml:space="preserve"> </w:t>
      </w:r>
      <w:r w:rsidR="00FD35DC">
        <w:rPr>
          <w:rFonts w:ascii="Calibri" w:hAnsi="Calibri" w:cs="Calibri"/>
          <w:sz w:val="22"/>
          <w:szCs w:val="22"/>
        </w:rPr>
        <w:t xml:space="preserve">4.6 </w:t>
      </w:r>
      <w:r w:rsidRPr="00047C24">
        <w:rPr>
          <w:rFonts w:ascii="Calibri" w:hAnsi="Calibri" w:cs="Calibri"/>
          <w:sz w:val="22"/>
          <w:szCs w:val="22"/>
        </w:rPr>
        <w:t>Describe plan for providing services that align with evidence-based recovery models such as Recovery in Motion, SAHMSA, and/or NARR.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7C24" w:rsidRPr="00047C24" w14:paraId="7F211012" w14:textId="77777777" w:rsidTr="00E13A0D">
        <w:tc>
          <w:tcPr>
            <w:tcW w:w="14390" w:type="dxa"/>
          </w:tcPr>
          <w:p w14:paraId="3B27C0ED" w14:textId="77777777" w:rsidR="00047C24" w:rsidRPr="00047C24" w:rsidRDefault="00047C24" w:rsidP="00E13A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47C2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9BBDE5B" w14:textId="260D9C6F" w:rsidR="00A96F5F" w:rsidRPr="003125C4" w:rsidRDefault="00A96F5F" w:rsidP="008B6D30">
      <w:pPr>
        <w:rPr>
          <w:rFonts w:asciiTheme="minorHAnsi" w:hAnsiTheme="minorHAnsi" w:cstheme="minorHAnsi"/>
          <w:sz w:val="22"/>
          <w:szCs w:val="22"/>
        </w:rPr>
      </w:pPr>
    </w:p>
    <w:p w14:paraId="1375197D" w14:textId="77777777" w:rsidR="003125C4" w:rsidRPr="003125C4" w:rsidRDefault="003125C4" w:rsidP="00A7327C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bookmarkEnd w:id="0"/>
    <w:bookmarkEnd w:id="1"/>
    <w:p w14:paraId="1DCCE8C2" w14:textId="33297036" w:rsidR="00A11E1A" w:rsidRPr="003125C4" w:rsidRDefault="00073689" w:rsidP="00231DA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3125C4">
        <w:rPr>
          <w:rFonts w:asciiTheme="minorHAnsi" w:hAnsiTheme="minorHAnsi" w:cstheme="minorHAnsi"/>
          <w:b/>
          <w:iCs/>
          <w:sz w:val="22"/>
          <w:szCs w:val="22"/>
          <w:u w:val="single"/>
        </w:rPr>
        <w:t>Organizational Capacity and Staffing</w:t>
      </w:r>
      <w:r w:rsidR="00591713" w:rsidRPr="003125C4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</w:t>
      </w:r>
      <w:r w:rsidR="00ED1F46" w:rsidRPr="003125C4">
        <w:rPr>
          <w:rFonts w:asciiTheme="minorHAnsi" w:eastAsia="Calibri Light" w:hAnsiTheme="minorHAnsi" w:cstheme="minorHAnsi"/>
          <w:b/>
          <w:i/>
          <w:iCs/>
          <w:sz w:val="22"/>
          <w:szCs w:val="22"/>
          <w:u w:val="single"/>
        </w:rPr>
        <w:t xml:space="preserve">(Suggested </w:t>
      </w:r>
      <w:r w:rsidR="00047C24">
        <w:rPr>
          <w:rFonts w:asciiTheme="minorHAnsi" w:eastAsia="Calibri Light" w:hAnsiTheme="minorHAnsi" w:cstheme="minorHAnsi"/>
          <w:b/>
          <w:i/>
          <w:iCs/>
          <w:sz w:val="22"/>
          <w:szCs w:val="22"/>
          <w:u w:val="single"/>
        </w:rPr>
        <w:t>5</w:t>
      </w:r>
      <w:r w:rsidR="00ED1F46" w:rsidRPr="003125C4">
        <w:rPr>
          <w:rFonts w:asciiTheme="minorHAnsi" w:eastAsia="Calibri Light" w:hAnsiTheme="minorHAnsi" w:cstheme="minorHAnsi"/>
          <w:b/>
          <w:i/>
          <w:iCs/>
          <w:sz w:val="22"/>
          <w:szCs w:val="22"/>
          <w:u w:val="single"/>
        </w:rPr>
        <w:t xml:space="preserve"> pages maximum for responses to this section)</w:t>
      </w:r>
      <w:r w:rsidR="00ED1F46" w:rsidRPr="003125C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</w:p>
    <w:p w14:paraId="45CD02B9" w14:textId="64FD78CC" w:rsidR="00B32B47" w:rsidRPr="003125C4" w:rsidRDefault="00B32B47" w:rsidP="00A96F5F">
      <w:pPr>
        <w:rPr>
          <w:rFonts w:ascii="Calibri" w:hAnsi="Calibri" w:cs="Calibri"/>
          <w:sz w:val="22"/>
          <w:szCs w:val="22"/>
        </w:rPr>
      </w:pPr>
    </w:p>
    <w:p w14:paraId="4BFA25D7" w14:textId="26301552" w:rsidR="00A96F5F" w:rsidRPr="003125C4" w:rsidRDefault="00A96F5F" w:rsidP="00A96F5F">
      <w:pPr>
        <w:rPr>
          <w:rFonts w:ascii="Calibri" w:hAnsi="Calibri" w:cs="Calibri"/>
          <w:sz w:val="22"/>
          <w:szCs w:val="22"/>
        </w:rPr>
      </w:pPr>
      <w:r w:rsidRPr="003125C4">
        <w:rPr>
          <w:rFonts w:ascii="Calibri" w:hAnsi="Calibri" w:cs="Calibri"/>
          <w:sz w:val="22"/>
          <w:szCs w:val="22"/>
        </w:rPr>
        <w:t>5.1</w:t>
      </w:r>
      <w:r w:rsidR="003125C4">
        <w:rPr>
          <w:rFonts w:ascii="Calibri" w:hAnsi="Calibri" w:cs="Calibri"/>
          <w:sz w:val="22"/>
          <w:szCs w:val="22"/>
        </w:rPr>
        <w:t xml:space="preserve"> </w:t>
      </w:r>
      <w:r w:rsidR="00047C24">
        <w:rPr>
          <w:rFonts w:ascii="Calibri" w:hAnsi="Calibri" w:cs="Calibri"/>
        </w:rPr>
        <w:t>Describe organizational capacity and staffing structure needed to provide service including any relevant certifications and/or any certifications the organization intends to obtain Include Organizational Chart to illustrate where the program will sit within the organization as Appendix 6: Organizational Chart.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2B47" w:rsidRPr="003125C4" w14:paraId="73A3814F" w14:textId="77777777" w:rsidTr="00657374">
        <w:tc>
          <w:tcPr>
            <w:tcW w:w="9350" w:type="dxa"/>
          </w:tcPr>
          <w:p w14:paraId="1BF72718" w14:textId="77777777" w:rsidR="00B32B47" w:rsidRPr="003125C4" w:rsidRDefault="00B32B47" w:rsidP="006573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CCA3749" w14:textId="77777777" w:rsidR="00B32B47" w:rsidRPr="003125C4" w:rsidRDefault="00B32B47" w:rsidP="00B32B47">
      <w:pPr>
        <w:pStyle w:val="ListParagraph"/>
        <w:rPr>
          <w:rFonts w:ascii="Calibri" w:hAnsi="Calibri" w:cs="Calibri"/>
          <w:sz w:val="22"/>
          <w:szCs w:val="22"/>
        </w:rPr>
      </w:pPr>
    </w:p>
    <w:p w14:paraId="5209D6E0" w14:textId="77777777" w:rsidR="00047C24" w:rsidRPr="00047C24" w:rsidRDefault="00A96F5F" w:rsidP="00047C24">
      <w:pPr>
        <w:rPr>
          <w:rFonts w:ascii="Calibri" w:hAnsi="Calibri" w:cs="Calibri"/>
        </w:rPr>
      </w:pPr>
      <w:r w:rsidRPr="00047C24">
        <w:rPr>
          <w:rFonts w:ascii="Calibri" w:hAnsi="Calibri" w:cs="Calibri"/>
          <w:sz w:val="22"/>
          <w:szCs w:val="22"/>
        </w:rPr>
        <w:t>5.</w:t>
      </w:r>
      <w:r w:rsidR="003125C4" w:rsidRPr="00047C24">
        <w:rPr>
          <w:rFonts w:ascii="Calibri" w:hAnsi="Calibri" w:cs="Calibri"/>
          <w:sz w:val="22"/>
          <w:szCs w:val="22"/>
        </w:rPr>
        <w:t xml:space="preserve">2 </w:t>
      </w:r>
      <w:r w:rsidR="00047C24" w:rsidRPr="00047C24">
        <w:rPr>
          <w:rFonts w:ascii="Calibri" w:hAnsi="Calibri" w:cs="Calibri"/>
        </w:rPr>
        <w:t xml:space="preserve">Describe program staffing plan including staff titles; FTE; licenses and/ or certifications, including any certifications working towards or intending to obtain; language capacity; roles and responsibilities; and supervision structure. Include job descriptions of key staff including Property Manager, Clinical Supervisor, Case Manager, and Peer Support Specialist as Appendix 7: Job Descriptions. </w:t>
      </w:r>
    </w:p>
    <w:p w14:paraId="21BA7ECB" w14:textId="5E852936" w:rsidR="00A96F5F" w:rsidRPr="003125C4" w:rsidRDefault="00A96F5F" w:rsidP="003125C4">
      <w:pPr>
        <w:ind w:left="360" w:hanging="36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25C4" w:rsidRPr="003125C4" w14:paraId="1072C35A" w14:textId="77777777" w:rsidTr="00AA7E45">
        <w:tc>
          <w:tcPr>
            <w:tcW w:w="9350" w:type="dxa"/>
          </w:tcPr>
          <w:p w14:paraId="0A9EFD94" w14:textId="77777777" w:rsidR="00A96F5F" w:rsidRPr="003125C4" w:rsidRDefault="00A96F5F" w:rsidP="00AA7E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1DBD0A18" w14:textId="77777777" w:rsidR="00A96F5F" w:rsidRPr="003125C4" w:rsidRDefault="00A96F5F" w:rsidP="00A96F5F">
      <w:pPr>
        <w:pStyle w:val="ListParagraph"/>
        <w:rPr>
          <w:rFonts w:ascii="Calibri" w:hAnsi="Calibri" w:cs="Calibri"/>
          <w:sz w:val="22"/>
          <w:szCs w:val="22"/>
        </w:rPr>
      </w:pPr>
    </w:p>
    <w:p w14:paraId="78390F9C" w14:textId="760BF38A" w:rsidR="00A96F5F" w:rsidRPr="00047C24" w:rsidRDefault="00A96F5F" w:rsidP="00047C24">
      <w:pPr>
        <w:rPr>
          <w:rFonts w:ascii="Calibri" w:hAnsi="Calibri" w:cs="Calibri"/>
        </w:rPr>
      </w:pPr>
      <w:r w:rsidRPr="00047C24">
        <w:rPr>
          <w:rFonts w:ascii="Calibri" w:hAnsi="Calibri" w:cs="Calibri"/>
          <w:sz w:val="22"/>
          <w:szCs w:val="22"/>
        </w:rPr>
        <w:t>5.</w:t>
      </w:r>
      <w:r w:rsidR="003125C4" w:rsidRPr="00047C24">
        <w:rPr>
          <w:rFonts w:ascii="Calibri" w:hAnsi="Calibri" w:cs="Calibri"/>
          <w:sz w:val="22"/>
          <w:szCs w:val="22"/>
        </w:rPr>
        <w:t xml:space="preserve">3 </w:t>
      </w:r>
      <w:r w:rsidR="00047C24" w:rsidRPr="00047C24">
        <w:rPr>
          <w:rFonts w:ascii="Calibri" w:hAnsi="Calibri" w:cs="Calibri"/>
        </w:rPr>
        <w:t>Describe staff experience in recovery settings and how they will reflect the population served.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25C4" w:rsidRPr="003125C4" w14:paraId="125CF75F" w14:textId="77777777" w:rsidTr="00AA7E45">
        <w:tc>
          <w:tcPr>
            <w:tcW w:w="9350" w:type="dxa"/>
          </w:tcPr>
          <w:p w14:paraId="4018CC28" w14:textId="77777777" w:rsidR="00A96F5F" w:rsidRPr="003125C4" w:rsidRDefault="00A96F5F" w:rsidP="00AA7E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138AAD03" w14:textId="77777777" w:rsidR="00A96F5F" w:rsidRPr="003125C4" w:rsidRDefault="00A96F5F" w:rsidP="00A96F5F">
      <w:pPr>
        <w:pStyle w:val="ListParagraph"/>
        <w:rPr>
          <w:rFonts w:ascii="Calibri" w:hAnsi="Calibri" w:cs="Calibri"/>
          <w:sz w:val="22"/>
          <w:szCs w:val="22"/>
        </w:rPr>
      </w:pPr>
    </w:p>
    <w:p w14:paraId="3A5B14D7" w14:textId="77777777" w:rsidR="00047C24" w:rsidRPr="00047C24" w:rsidRDefault="00A96F5F" w:rsidP="00047C24">
      <w:pPr>
        <w:rPr>
          <w:rFonts w:ascii="Calibri" w:hAnsi="Calibri" w:cs="Calibri"/>
        </w:rPr>
      </w:pPr>
      <w:r w:rsidRPr="00047C24">
        <w:rPr>
          <w:rFonts w:ascii="Calibri" w:hAnsi="Calibri" w:cs="Calibri"/>
          <w:sz w:val="22"/>
          <w:szCs w:val="22"/>
        </w:rPr>
        <w:t>5.</w:t>
      </w:r>
      <w:r w:rsidR="003125C4" w:rsidRPr="00047C24">
        <w:rPr>
          <w:rFonts w:ascii="Calibri" w:hAnsi="Calibri" w:cs="Calibri"/>
          <w:sz w:val="22"/>
          <w:szCs w:val="22"/>
        </w:rPr>
        <w:t xml:space="preserve">4 </w:t>
      </w:r>
      <w:r w:rsidR="00047C24" w:rsidRPr="00047C24">
        <w:rPr>
          <w:rFonts w:ascii="Calibri" w:hAnsi="Calibri" w:cs="Calibri"/>
        </w:rPr>
        <w:t xml:space="preserve">Describe capacity and plan to implement the Good Neighbor Policy and work in partnership with neighboring residents and businesses to ensure the program has a positive impact on the community. </w:t>
      </w:r>
    </w:p>
    <w:p w14:paraId="4A1C1A17" w14:textId="533B4922" w:rsidR="00A96F5F" w:rsidRPr="003125C4" w:rsidRDefault="00A96F5F" w:rsidP="003125C4">
      <w:pPr>
        <w:ind w:left="360" w:hanging="36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25C4" w:rsidRPr="003125C4" w14:paraId="310BB004" w14:textId="77777777" w:rsidTr="00AA7E45">
        <w:tc>
          <w:tcPr>
            <w:tcW w:w="9350" w:type="dxa"/>
          </w:tcPr>
          <w:p w14:paraId="3321C191" w14:textId="77777777" w:rsidR="00A96F5F" w:rsidRPr="003125C4" w:rsidRDefault="00A96F5F" w:rsidP="00AA7E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286C6937" w14:textId="77777777" w:rsidR="00A96F5F" w:rsidRPr="003125C4" w:rsidRDefault="00A96F5F" w:rsidP="00A96F5F">
      <w:pPr>
        <w:pStyle w:val="ListParagraph"/>
        <w:rPr>
          <w:rFonts w:ascii="Calibri" w:hAnsi="Calibri" w:cs="Calibri"/>
          <w:sz w:val="22"/>
          <w:szCs w:val="22"/>
        </w:rPr>
      </w:pPr>
    </w:p>
    <w:p w14:paraId="21E4D9B4" w14:textId="323DEEA7" w:rsidR="00B32B47" w:rsidRPr="00875AD4" w:rsidRDefault="00047C24" w:rsidP="00B32B47">
      <w:pPr>
        <w:rPr>
          <w:rFonts w:asciiTheme="minorHAnsi" w:hAnsiTheme="minorHAnsi" w:cstheme="minorHAnsi"/>
          <w:sz w:val="22"/>
          <w:szCs w:val="22"/>
        </w:rPr>
      </w:pPr>
      <w:r w:rsidRPr="00875AD4">
        <w:rPr>
          <w:rFonts w:asciiTheme="minorHAnsi" w:hAnsiTheme="minorHAnsi" w:cstheme="minorHAnsi"/>
          <w:sz w:val="22"/>
          <w:szCs w:val="22"/>
        </w:rPr>
        <w:lastRenderedPageBreak/>
        <w:t xml:space="preserve">5.5 </w:t>
      </w:r>
      <w:r w:rsidRPr="00875AD4">
        <w:rPr>
          <w:rFonts w:ascii="Calibri" w:hAnsi="Calibri" w:cs="Calibri"/>
        </w:rPr>
        <w:t>Describe plan to evaluate the success of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7C24" w:rsidRPr="003125C4" w14:paraId="437C1E6F" w14:textId="77777777" w:rsidTr="00E13A0D">
        <w:tc>
          <w:tcPr>
            <w:tcW w:w="9350" w:type="dxa"/>
          </w:tcPr>
          <w:p w14:paraId="265C7187" w14:textId="77777777" w:rsidR="00047C24" w:rsidRPr="003125C4" w:rsidRDefault="00047C24" w:rsidP="00E13A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125C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455A375" w14:textId="6EF77550" w:rsidR="00047C24" w:rsidRPr="003125C4" w:rsidRDefault="00047C24" w:rsidP="00047C2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8E5C72" w14:textId="77777777" w:rsidR="00B32B47" w:rsidRPr="003125C4" w:rsidRDefault="00B32B47" w:rsidP="00B32B47">
      <w:pPr>
        <w:pStyle w:val="BodyText"/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sectPr w:rsidR="00B32B47" w:rsidRPr="003125C4" w:rsidSect="00BD5CB2">
      <w:pgSz w:w="12240" w:h="15840" w:code="1"/>
      <w:pgMar w:top="720" w:right="1440" w:bottom="720" w:left="144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7783C" w14:textId="77777777" w:rsidR="009D5B4A" w:rsidRDefault="009D5B4A">
      <w:r>
        <w:separator/>
      </w:r>
    </w:p>
  </w:endnote>
  <w:endnote w:type="continuationSeparator" w:id="0">
    <w:p w14:paraId="083A9B42" w14:textId="77777777" w:rsidR="009D5B4A" w:rsidRDefault="009D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0A713" w14:textId="11A5E8E1" w:rsidR="008E5C68" w:rsidRPr="008E5C68" w:rsidRDefault="00DE5A55" w:rsidP="008E5C68">
    <w:pPr>
      <w:pStyle w:val="Footer"/>
      <w:rPr>
        <w:rFonts w:asciiTheme="minorHAnsi" w:hAnsiTheme="minorHAnsi" w:cstheme="minorHAnsi"/>
        <w:sz w:val="22"/>
        <w:szCs w:val="22"/>
      </w:rPr>
    </w:pPr>
    <w:r w:rsidRPr="00DE5A55">
      <w:rPr>
        <w:rFonts w:asciiTheme="minorHAnsi" w:hAnsiTheme="minorHAnsi" w:cstheme="minorHAnsi"/>
        <w:sz w:val="22"/>
        <w:szCs w:val="22"/>
      </w:rPr>
      <w:t>RFP#148 Sober Living P</w:t>
    </w:r>
    <w:r w:rsidR="002A401D">
      <w:rPr>
        <w:rFonts w:asciiTheme="minorHAnsi" w:hAnsiTheme="minorHAnsi" w:cstheme="minorHAnsi"/>
        <w:sz w:val="22"/>
        <w:szCs w:val="22"/>
      </w:rPr>
      <w:t>ilot Project</w:t>
    </w:r>
    <w:r w:rsidR="008E5C68" w:rsidRPr="008E5C68">
      <w:rPr>
        <w:rFonts w:asciiTheme="minorHAnsi" w:hAnsiTheme="minorHAnsi" w:cstheme="minorHAnsi"/>
        <w:sz w:val="22"/>
        <w:szCs w:val="22"/>
      </w:rPr>
      <w:tab/>
    </w:r>
    <w:sdt>
      <w:sdtPr>
        <w:rPr>
          <w:rFonts w:asciiTheme="minorHAnsi" w:hAnsiTheme="minorHAnsi" w:cstheme="minorHAnsi"/>
          <w:sz w:val="22"/>
          <w:szCs w:val="22"/>
        </w:rPr>
        <w:id w:val="1867628581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E5C68" w:rsidRPr="008E5C68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E5C68" w:rsidRPr="008E5C68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E5C68" w:rsidRPr="008E5C6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sdtContent>
        </w:sdt>
      </w:sdtContent>
    </w:sdt>
  </w:p>
  <w:p w14:paraId="04E08B4F" w14:textId="219F154B" w:rsidR="002F1312" w:rsidRPr="0032515C" w:rsidRDefault="002F1312" w:rsidP="008E5C68">
    <w:pPr>
      <w:pStyle w:val="Footer"/>
      <w:rPr>
        <w:rFonts w:asciiTheme="minorHAnsi" w:hAnsi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B121A" w14:textId="4ECE7732" w:rsidR="008E5C68" w:rsidRDefault="008E5C68" w:rsidP="008E5C68">
    <w:pPr>
      <w:pStyle w:val="Footer"/>
    </w:pPr>
    <w:r w:rsidRPr="00DE5A55">
      <w:rPr>
        <w:rFonts w:asciiTheme="minorHAnsi" w:hAnsiTheme="minorHAnsi" w:cstheme="minorHAnsi"/>
        <w:sz w:val="22"/>
        <w:szCs w:val="22"/>
      </w:rPr>
      <w:t>RF</w:t>
    </w:r>
    <w:r w:rsidR="00DE5A55" w:rsidRPr="00DE5A55">
      <w:rPr>
        <w:rFonts w:asciiTheme="minorHAnsi" w:hAnsiTheme="minorHAnsi" w:cstheme="minorHAnsi"/>
        <w:sz w:val="22"/>
        <w:szCs w:val="22"/>
      </w:rPr>
      <w:t xml:space="preserve">P#148 Sober Living </w:t>
    </w:r>
    <w:r w:rsidR="002A401D">
      <w:rPr>
        <w:rFonts w:asciiTheme="minorHAnsi" w:hAnsiTheme="minorHAnsi" w:cstheme="minorHAnsi"/>
        <w:sz w:val="22"/>
        <w:szCs w:val="22"/>
      </w:rPr>
      <w:t>Pilot Project</w:t>
    </w:r>
    <w:r w:rsidRPr="008E5C68">
      <w:rPr>
        <w:rFonts w:asciiTheme="minorHAnsi" w:hAnsiTheme="minorHAnsi" w:cstheme="minorHAnsi"/>
        <w:sz w:val="22"/>
        <w:szCs w:val="22"/>
      </w:rPr>
      <w:tab/>
    </w:r>
    <w:sdt>
      <w:sdtPr>
        <w:rPr>
          <w:rFonts w:asciiTheme="minorHAnsi" w:hAnsiTheme="minorHAnsi" w:cstheme="minorHAnsi"/>
          <w:sz w:val="22"/>
          <w:szCs w:val="22"/>
        </w:rPr>
        <w:id w:val="-1981614544"/>
        <w:docPartObj>
          <w:docPartGallery w:val="Page Numbers (Bottom of Page)"/>
          <w:docPartUnique/>
        </w:docPartObj>
      </w:sdtPr>
      <w:sdtEndPr>
        <w:rPr>
          <w:rFonts w:ascii="CG Times (W1)" w:hAnsi="CG Times (W1)" w:cs="Times New Roman"/>
          <w:sz w:val="24"/>
          <w:szCs w:val="24"/>
        </w:rPr>
      </w:sdtEndPr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CG Times (W1)" w:hAnsi="CG Times (W1)" w:cs="Times New Roman"/>
              <w:sz w:val="24"/>
              <w:szCs w:val="24"/>
            </w:rPr>
          </w:sdtEndPr>
          <w:sdtContent>
            <w:r w:rsidRPr="008E5C68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5C68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E5C6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sdtContent>
        </w:sdt>
      </w:sdtContent>
    </w:sdt>
  </w:p>
  <w:p w14:paraId="23886D85" w14:textId="77777777" w:rsidR="0040088E" w:rsidRDefault="00400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0A14F" w14:textId="77777777" w:rsidR="009D5B4A" w:rsidRDefault="009D5B4A">
      <w:r>
        <w:separator/>
      </w:r>
    </w:p>
  </w:footnote>
  <w:footnote w:type="continuationSeparator" w:id="0">
    <w:p w14:paraId="3A8668E6" w14:textId="77777777" w:rsidR="009D5B4A" w:rsidRDefault="009D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F3744" w14:textId="7730477D" w:rsidR="0010449C" w:rsidRDefault="0010449C">
    <w:pPr>
      <w:pStyle w:val="Header"/>
      <w:rPr>
        <w:rFonts w:ascii="Calibri" w:hAnsi="Calibri" w:cs="Calibri"/>
        <w:b/>
        <w:bCs/>
        <w:sz w:val="22"/>
        <w:szCs w:val="22"/>
      </w:rPr>
    </w:pPr>
    <w:r w:rsidRPr="0010449C">
      <w:rPr>
        <w:rFonts w:ascii="Calibri" w:hAnsi="Calibri" w:cs="Calibri"/>
        <w:b/>
        <w:bCs/>
        <w:sz w:val="22"/>
        <w:szCs w:val="22"/>
      </w:rPr>
      <w:t xml:space="preserve">Appendix 1: </w:t>
    </w:r>
    <w:r w:rsidR="00153B36">
      <w:rPr>
        <w:rFonts w:ascii="Calibri" w:hAnsi="Calibri" w:cs="Calibri"/>
        <w:b/>
        <w:bCs/>
        <w:sz w:val="22"/>
        <w:szCs w:val="22"/>
      </w:rPr>
      <w:t>Written Proposal</w:t>
    </w:r>
  </w:p>
  <w:p w14:paraId="3C3B6ED0" w14:textId="77777777" w:rsidR="00B32B47" w:rsidRDefault="00B32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75E2E" w14:textId="77777777" w:rsidR="00ED1F46" w:rsidRDefault="00ED1F46" w:rsidP="00ED1F46">
    <w:pPr>
      <w:pStyle w:val="Header"/>
      <w:rPr>
        <w:rFonts w:ascii="Calibri" w:hAnsi="Calibri" w:cs="Calibri"/>
        <w:b/>
        <w:bCs/>
        <w:sz w:val="22"/>
        <w:szCs w:val="22"/>
      </w:rPr>
    </w:pPr>
    <w:r w:rsidRPr="0010449C">
      <w:rPr>
        <w:rFonts w:ascii="Calibri" w:hAnsi="Calibri" w:cs="Calibri"/>
        <w:b/>
        <w:bCs/>
        <w:sz w:val="22"/>
        <w:szCs w:val="22"/>
      </w:rPr>
      <w:t xml:space="preserve">Appendix 1: </w:t>
    </w:r>
    <w:r>
      <w:rPr>
        <w:rFonts w:ascii="Calibri" w:hAnsi="Calibri" w:cs="Calibri"/>
        <w:b/>
        <w:bCs/>
        <w:sz w:val="22"/>
        <w:szCs w:val="22"/>
      </w:rPr>
      <w:t>Written Proposal</w:t>
    </w:r>
  </w:p>
  <w:p w14:paraId="47D98385" w14:textId="77777777" w:rsidR="00ED1F46" w:rsidRDefault="00ED1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0BB6"/>
    <w:multiLevelType w:val="multilevel"/>
    <w:tmpl w:val="EAE4D5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9A28C3"/>
    <w:multiLevelType w:val="multilevel"/>
    <w:tmpl w:val="D118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53A8D"/>
    <w:multiLevelType w:val="multilevel"/>
    <w:tmpl w:val="CD885EBA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sz w:val="22"/>
      </w:rPr>
    </w:lvl>
  </w:abstractNum>
  <w:abstractNum w:abstractNumId="4" w15:restartNumberingAfterBreak="0">
    <w:nsid w:val="209E7ADE"/>
    <w:multiLevelType w:val="multilevel"/>
    <w:tmpl w:val="6D9EB7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E721B6"/>
    <w:multiLevelType w:val="multilevel"/>
    <w:tmpl w:val="2820AA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8C2654"/>
    <w:multiLevelType w:val="multilevel"/>
    <w:tmpl w:val="90FA6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3"/>
      <w:lvlText w:val="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570E0F"/>
    <w:multiLevelType w:val="multilevel"/>
    <w:tmpl w:val="4C888E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EF143D"/>
    <w:multiLevelType w:val="multilevel"/>
    <w:tmpl w:val="0952E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5EA423A"/>
    <w:multiLevelType w:val="multilevel"/>
    <w:tmpl w:val="B81A35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1D439F"/>
    <w:multiLevelType w:val="multilevel"/>
    <w:tmpl w:val="F9F243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EEA5891"/>
    <w:multiLevelType w:val="multilevel"/>
    <w:tmpl w:val="0C822C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7C3933"/>
    <w:multiLevelType w:val="multilevel"/>
    <w:tmpl w:val="6E54F4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0363FC"/>
    <w:multiLevelType w:val="multilevel"/>
    <w:tmpl w:val="21F64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DF44BBB"/>
    <w:multiLevelType w:val="multilevel"/>
    <w:tmpl w:val="0FFEEE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97723665">
    <w:abstractNumId w:val="10"/>
  </w:num>
  <w:num w:numId="2" w16cid:durableId="17632342">
    <w:abstractNumId w:val="6"/>
  </w:num>
  <w:num w:numId="3" w16cid:durableId="978923563">
    <w:abstractNumId w:val="4"/>
  </w:num>
  <w:num w:numId="4" w16cid:durableId="1445227883">
    <w:abstractNumId w:val="13"/>
  </w:num>
  <w:num w:numId="5" w16cid:durableId="1701931431">
    <w:abstractNumId w:val="11"/>
  </w:num>
  <w:num w:numId="6" w16cid:durableId="488180523">
    <w:abstractNumId w:val="0"/>
  </w:num>
  <w:num w:numId="7" w16cid:durableId="1450398380">
    <w:abstractNumId w:val="15"/>
  </w:num>
  <w:num w:numId="8" w16cid:durableId="90202790">
    <w:abstractNumId w:val="7"/>
  </w:num>
  <w:num w:numId="9" w16cid:durableId="1332485673">
    <w:abstractNumId w:val="5"/>
  </w:num>
  <w:num w:numId="10" w16cid:durableId="1113551084">
    <w:abstractNumId w:val="14"/>
  </w:num>
  <w:num w:numId="11" w16cid:durableId="253591357">
    <w:abstractNumId w:val="2"/>
  </w:num>
  <w:num w:numId="12" w16cid:durableId="525824816">
    <w:abstractNumId w:val="1"/>
  </w:num>
  <w:num w:numId="13" w16cid:durableId="1709182816">
    <w:abstractNumId w:val="9"/>
  </w:num>
  <w:num w:numId="14" w16cid:durableId="1048795912">
    <w:abstractNumId w:val="12"/>
  </w:num>
  <w:num w:numId="15" w16cid:durableId="485512482">
    <w:abstractNumId w:val="8"/>
  </w:num>
  <w:num w:numId="16" w16cid:durableId="129698783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2C"/>
    <w:rsid w:val="000025F3"/>
    <w:rsid w:val="00047C24"/>
    <w:rsid w:val="00062FC8"/>
    <w:rsid w:val="00064870"/>
    <w:rsid w:val="00067683"/>
    <w:rsid w:val="00073689"/>
    <w:rsid w:val="000776AD"/>
    <w:rsid w:val="000821A4"/>
    <w:rsid w:val="00084C6C"/>
    <w:rsid w:val="00094E6B"/>
    <w:rsid w:val="000A1239"/>
    <w:rsid w:val="000B4969"/>
    <w:rsid w:val="000D4833"/>
    <w:rsid w:val="000D5106"/>
    <w:rsid w:val="0010206F"/>
    <w:rsid w:val="0010449C"/>
    <w:rsid w:val="001070BF"/>
    <w:rsid w:val="001134D9"/>
    <w:rsid w:val="00122E85"/>
    <w:rsid w:val="001239C2"/>
    <w:rsid w:val="00153B36"/>
    <w:rsid w:val="00154DE2"/>
    <w:rsid w:val="00160982"/>
    <w:rsid w:val="001819C7"/>
    <w:rsid w:val="00183D79"/>
    <w:rsid w:val="00190410"/>
    <w:rsid w:val="00192325"/>
    <w:rsid w:val="001A3983"/>
    <w:rsid w:val="001A65F7"/>
    <w:rsid w:val="001C254D"/>
    <w:rsid w:val="001C3B27"/>
    <w:rsid w:val="001C45F7"/>
    <w:rsid w:val="001C62F5"/>
    <w:rsid w:val="001E57D7"/>
    <w:rsid w:val="001E5C1E"/>
    <w:rsid w:val="001F0791"/>
    <w:rsid w:val="001F27E2"/>
    <w:rsid w:val="00206EC8"/>
    <w:rsid w:val="00226288"/>
    <w:rsid w:val="00231549"/>
    <w:rsid w:val="002319DA"/>
    <w:rsid w:val="00231DA1"/>
    <w:rsid w:val="00234B06"/>
    <w:rsid w:val="002357B7"/>
    <w:rsid w:val="00244B1C"/>
    <w:rsid w:val="00245DC4"/>
    <w:rsid w:val="00253F99"/>
    <w:rsid w:val="00254BCC"/>
    <w:rsid w:val="002627EF"/>
    <w:rsid w:val="002651E3"/>
    <w:rsid w:val="00270A8F"/>
    <w:rsid w:val="00273B72"/>
    <w:rsid w:val="00274529"/>
    <w:rsid w:val="002803B0"/>
    <w:rsid w:val="002865B4"/>
    <w:rsid w:val="00286FD9"/>
    <w:rsid w:val="00292FFB"/>
    <w:rsid w:val="0029444B"/>
    <w:rsid w:val="002979C9"/>
    <w:rsid w:val="002979E5"/>
    <w:rsid w:val="002A401D"/>
    <w:rsid w:val="002F1312"/>
    <w:rsid w:val="002F3564"/>
    <w:rsid w:val="002F6966"/>
    <w:rsid w:val="003125C4"/>
    <w:rsid w:val="003207F3"/>
    <w:rsid w:val="0032254A"/>
    <w:rsid w:val="0032515C"/>
    <w:rsid w:val="00335C43"/>
    <w:rsid w:val="00354B5C"/>
    <w:rsid w:val="003603EA"/>
    <w:rsid w:val="0037070D"/>
    <w:rsid w:val="00384A53"/>
    <w:rsid w:val="003D70FF"/>
    <w:rsid w:val="003F6A71"/>
    <w:rsid w:val="0040088E"/>
    <w:rsid w:val="00405E20"/>
    <w:rsid w:val="00432549"/>
    <w:rsid w:val="004573DA"/>
    <w:rsid w:val="00464A6C"/>
    <w:rsid w:val="004712CB"/>
    <w:rsid w:val="004A32F2"/>
    <w:rsid w:val="004D5664"/>
    <w:rsid w:val="00510DA7"/>
    <w:rsid w:val="00513F51"/>
    <w:rsid w:val="00523EE3"/>
    <w:rsid w:val="00526174"/>
    <w:rsid w:val="005563E6"/>
    <w:rsid w:val="00566E53"/>
    <w:rsid w:val="005748CB"/>
    <w:rsid w:val="00581F07"/>
    <w:rsid w:val="005854DE"/>
    <w:rsid w:val="00586367"/>
    <w:rsid w:val="00591713"/>
    <w:rsid w:val="005C3891"/>
    <w:rsid w:val="005C41EF"/>
    <w:rsid w:val="005C5DB8"/>
    <w:rsid w:val="005D1F70"/>
    <w:rsid w:val="005D6EE1"/>
    <w:rsid w:val="005E1A40"/>
    <w:rsid w:val="005E2370"/>
    <w:rsid w:val="005F575A"/>
    <w:rsid w:val="00616BE8"/>
    <w:rsid w:val="0062376D"/>
    <w:rsid w:val="00637FB3"/>
    <w:rsid w:val="006431D2"/>
    <w:rsid w:val="00652933"/>
    <w:rsid w:val="00664A4F"/>
    <w:rsid w:val="00697E4C"/>
    <w:rsid w:val="006A4079"/>
    <w:rsid w:val="006B2DBF"/>
    <w:rsid w:val="006B7216"/>
    <w:rsid w:val="006C6EB1"/>
    <w:rsid w:val="006D60B9"/>
    <w:rsid w:val="006E6255"/>
    <w:rsid w:val="006F0A82"/>
    <w:rsid w:val="006F32EA"/>
    <w:rsid w:val="006F65C1"/>
    <w:rsid w:val="007033F2"/>
    <w:rsid w:val="007431FB"/>
    <w:rsid w:val="007701CA"/>
    <w:rsid w:val="00771321"/>
    <w:rsid w:val="00777D87"/>
    <w:rsid w:val="00787ADB"/>
    <w:rsid w:val="00795250"/>
    <w:rsid w:val="007B118A"/>
    <w:rsid w:val="007B330B"/>
    <w:rsid w:val="007C2292"/>
    <w:rsid w:val="007C3821"/>
    <w:rsid w:val="007C49A0"/>
    <w:rsid w:val="007D0769"/>
    <w:rsid w:val="007D1422"/>
    <w:rsid w:val="007D1563"/>
    <w:rsid w:val="007D3AC5"/>
    <w:rsid w:val="007D4F9C"/>
    <w:rsid w:val="007D7CD4"/>
    <w:rsid w:val="007E2D94"/>
    <w:rsid w:val="007E4464"/>
    <w:rsid w:val="007E60F2"/>
    <w:rsid w:val="007F15A2"/>
    <w:rsid w:val="007F226F"/>
    <w:rsid w:val="007F6FF2"/>
    <w:rsid w:val="00813F5C"/>
    <w:rsid w:val="00814304"/>
    <w:rsid w:val="0081482D"/>
    <w:rsid w:val="008638F7"/>
    <w:rsid w:val="00875AD4"/>
    <w:rsid w:val="00892249"/>
    <w:rsid w:val="008A2E2E"/>
    <w:rsid w:val="008A6497"/>
    <w:rsid w:val="008B13A1"/>
    <w:rsid w:val="008B6D30"/>
    <w:rsid w:val="008B720C"/>
    <w:rsid w:val="008C0A75"/>
    <w:rsid w:val="008C6B81"/>
    <w:rsid w:val="008C79D4"/>
    <w:rsid w:val="008E58F1"/>
    <w:rsid w:val="008E5C68"/>
    <w:rsid w:val="008F62DF"/>
    <w:rsid w:val="00914859"/>
    <w:rsid w:val="00920661"/>
    <w:rsid w:val="00940152"/>
    <w:rsid w:val="00941FA3"/>
    <w:rsid w:val="009500E4"/>
    <w:rsid w:val="00952DC1"/>
    <w:rsid w:val="00964DB9"/>
    <w:rsid w:val="00974905"/>
    <w:rsid w:val="0098318D"/>
    <w:rsid w:val="00992583"/>
    <w:rsid w:val="009943CB"/>
    <w:rsid w:val="00995C7C"/>
    <w:rsid w:val="009A0FF2"/>
    <w:rsid w:val="009A1D10"/>
    <w:rsid w:val="009A33D6"/>
    <w:rsid w:val="009A49F7"/>
    <w:rsid w:val="009B017B"/>
    <w:rsid w:val="009B5FB6"/>
    <w:rsid w:val="009C4E5D"/>
    <w:rsid w:val="009C5913"/>
    <w:rsid w:val="009C6C94"/>
    <w:rsid w:val="009C75D2"/>
    <w:rsid w:val="009D10D0"/>
    <w:rsid w:val="009D1825"/>
    <w:rsid w:val="009D5B4A"/>
    <w:rsid w:val="009F0DAD"/>
    <w:rsid w:val="00A02AC6"/>
    <w:rsid w:val="00A04570"/>
    <w:rsid w:val="00A11E1A"/>
    <w:rsid w:val="00A22C31"/>
    <w:rsid w:val="00A23047"/>
    <w:rsid w:val="00A417BD"/>
    <w:rsid w:val="00A47064"/>
    <w:rsid w:val="00A4762C"/>
    <w:rsid w:val="00A5457C"/>
    <w:rsid w:val="00A702F9"/>
    <w:rsid w:val="00A7327C"/>
    <w:rsid w:val="00A77772"/>
    <w:rsid w:val="00A94A64"/>
    <w:rsid w:val="00A96F5F"/>
    <w:rsid w:val="00AC2236"/>
    <w:rsid w:val="00AC2DF0"/>
    <w:rsid w:val="00AC4560"/>
    <w:rsid w:val="00AD518C"/>
    <w:rsid w:val="00B012EF"/>
    <w:rsid w:val="00B051D5"/>
    <w:rsid w:val="00B12DA5"/>
    <w:rsid w:val="00B16427"/>
    <w:rsid w:val="00B2041E"/>
    <w:rsid w:val="00B20C40"/>
    <w:rsid w:val="00B32B47"/>
    <w:rsid w:val="00B36A05"/>
    <w:rsid w:val="00B43D71"/>
    <w:rsid w:val="00B43EED"/>
    <w:rsid w:val="00B50988"/>
    <w:rsid w:val="00B530A6"/>
    <w:rsid w:val="00B67844"/>
    <w:rsid w:val="00BA50FC"/>
    <w:rsid w:val="00BC0B9A"/>
    <w:rsid w:val="00BD5CB2"/>
    <w:rsid w:val="00BE017E"/>
    <w:rsid w:val="00BE7253"/>
    <w:rsid w:val="00C03907"/>
    <w:rsid w:val="00C07C11"/>
    <w:rsid w:val="00C1213C"/>
    <w:rsid w:val="00C1618B"/>
    <w:rsid w:val="00C21753"/>
    <w:rsid w:val="00C23C9D"/>
    <w:rsid w:val="00C446AF"/>
    <w:rsid w:val="00C63D71"/>
    <w:rsid w:val="00C74593"/>
    <w:rsid w:val="00C76A9A"/>
    <w:rsid w:val="00C85162"/>
    <w:rsid w:val="00C92E22"/>
    <w:rsid w:val="00CA463F"/>
    <w:rsid w:val="00CA7096"/>
    <w:rsid w:val="00CB17BF"/>
    <w:rsid w:val="00CC0AD6"/>
    <w:rsid w:val="00CD7433"/>
    <w:rsid w:val="00CF4E7F"/>
    <w:rsid w:val="00CF5B74"/>
    <w:rsid w:val="00D04FA2"/>
    <w:rsid w:val="00D072D4"/>
    <w:rsid w:val="00D22688"/>
    <w:rsid w:val="00D3491F"/>
    <w:rsid w:val="00D5437E"/>
    <w:rsid w:val="00D56FFD"/>
    <w:rsid w:val="00D576D6"/>
    <w:rsid w:val="00D60573"/>
    <w:rsid w:val="00D627AC"/>
    <w:rsid w:val="00D62F47"/>
    <w:rsid w:val="00D670F2"/>
    <w:rsid w:val="00D7099A"/>
    <w:rsid w:val="00D8605C"/>
    <w:rsid w:val="00D92B4E"/>
    <w:rsid w:val="00DA3D74"/>
    <w:rsid w:val="00DA3ED8"/>
    <w:rsid w:val="00DA5C6C"/>
    <w:rsid w:val="00DB524D"/>
    <w:rsid w:val="00DC3AC7"/>
    <w:rsid w:val="00DC6956"/>
    <w:rsid w:val="00DD2E68"/>
    <w:rsid w:val="00DE2A10"/>
    <w:rsid w:val="00DE5A55"/>
    <w:rsid w:val="00E024F3"/>
    <w:rsid w:val="00E140CD"/>
    <w:rsid w:val="00E57E54"/>
    <w:rsid w:val="00E76327"/>
    <w:rsid w:val="00E77E33"/>
    <w:rsid w:val="00EA5903"/>
    <w:rsid w:val="00EA6583"/>
    <w:rsid w:val="00ED1F46"/>
    <w:rsid w:val="00ED541B"/>
    <w:rsid w:val="00EE2B97"/>
    <w:rsid w:val="00EE3CD7"/>
    <w:rsid w:val="00F1493E"/>
    <w:rsid w:val="00F222A1"/>
    <w:rsid w:val="00F25E3F"/>
    <w:rsid w:val="00F343D4"/>
    <w:rsid w:val="00F3675E"/>
    <w:rsid w:val="00F434E9"/>
    <w:rsid w:val="00F46631"/>
    <w:rsid w:val="00F525E2"/>
    <w:rsid w:val="00F708F3"/>
    <w:rsid w:val="00F76328"/>
    <w:rsid w:val="00F852C1"/>
    <w:rsid w:val="00F93F8D"/>
    <w:rsid w:val="00FA07D6"/>
    <w:rsid w:val="00FA1E8B"/>
    <w:rsid w:val="00FB0D49"/>
    <w:rsid w:val="00FB3C43"/>
    <w:rsid w:val="00FC2296"/>
    <w:rsid w:val="00FC36B0"/>
    <w:rsid w:val="00FC61DB"/>
    <w:rsid w:val="00FD1DB3"/>
    <w:rsid w:val="00FD34EF"/>
    <w:rsid w:val="00FD35DC"/>
    <w:rsid w:val="00FE5CC0"/>
    <w:rsid w:val="00FE6759"/>
    <w:rsid w:val="03A0C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79FED"/>
  <w15:docId w15:val="{B24C6FE1-F6E6-467C-A286-B6CE8EC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0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4">
    <w:name w:val="heading 4"/>
    <w:basedOn w:val="Normal"/>
    <w:next w:val="Normal0"/>
    <w:link w:val="Heading4Char"/>
    <w:qFormat/>
    <w:rsid w:val="00A4762C"/>
    <w:pPr>
      <w:ind w:left="36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62C"/>
    <w:rPr>
      <w:rFonts w:ascii="CG Times (W1)" w:eastAsia="Times New Roman" w:hAnsi="CG Times (W1)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qFormat/>
    <w:rsid w:val="00A4762C"/>
    <w:rPr>
      <w:rFonts w:ascii="Times New Roman" w:hAnsi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4762C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Normal0">
    <w:name w:val="Normal #"/>
    <w:basedOn w:val="Normal"/>
    <w:rsid w:val="00A4762C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A4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2C"/>
    <w:rPr>
      <w:rFonts w:ascii="CG Times (W1)" w:eastAsia="Times New Roman" w:hAnsi="CG Times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4762C"/>
    <w:pPr>
      <w:jc w:val="center"/>
    </w:pPr>
    <w:rPr>
      <w:rFonts w:ascii="Times New" w:hAnsi="Times New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A4762C"/>
    <w:rPr>
      <w:rFonts w:ascii="Times New" w:eastAsia="Times New Roman" w:hAnsi="Times New" w:cs="Times New Roman"/>
      <w:b/>
      <w:szCs w:val="24"/>
    </w:rPr>
  </w:style>
  <w:style w:type="character" w:styleId="PageNumber">
    <w:name w:val="page number"/>
    <w:basedOn w:val="DefaultParagraphFont"/>
    <w:rsid w:val="00A4762C"/>
  </w:style>
  <w:style w:type="character" w:styleId="Hyperlink">
    <w:name w:val="Hyperlink"/>
    <w:uiPriority w:val="99"/>
    <w:qFormat/>
    <w:rsid w:val="00A4762C"/>
    <w:rPr>
      <w:color w:val="0000FF"/>
      <w:u w:val="single"/>
    </w:rPr>
  </w:style>
  <w:style w:type="paragraph" w:customStyle="1" w:styleId="Table1DataRow">
    <w:name w:val="Table1 Data Row"/>
    <w:rsid w:val="00A4762C"/>
    <w:pPr>
      <w:spacing w:after="0" w:line="250" w:lineRule="exact"/>
    </w:pPr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A4762C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A4762C"/>
    <w:rPr>
      <w:rFonts w:ascii="CG Times (W1)" w:eastAsia="Times New Roman" w:hAnsi="CG Times (W1)" w:cs="Times New Roman"/>
      <w:sz w:val="24"/>
      <w:szCs w:val="24"/>
    </w:rPr>
  </w:style>
  <w:style w:type="paragraph" w:customStyle="1" w:styleId="Default">
    <w:name w:val="Default"/>
    <w:rsid w:val="00A4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nhideWhenUsed/>
    <w:rsid w:val="005D6EE1"/>
    <w:pPr>
      <w:numPr>
        <w:ilvl w:val="1"/>
        <w:numId w:val="2"/>
      </w:numPr>
      <w:tabs>
        <w:tab w:val="left" w:pos="540"/>
        <w:tab w:val="left" w:pos="810"/>
      </w:tabs>
      <w:ind w:firstLine="0"/>
    </w:pPr>
    <w:rPr>
      <w:rFonts w:asciiTheme="minorHAnsi" w:hAnsiTheme="minorHAns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983"/>
    <w:rPr>
      <w:rFonts w:ascii="CG Times (W1)" w:eastAsia="Times New Roman" w:hAnsi="CG Times (W1)" w:cs="Times New Roman"/>
      <w:sz w:val="24"/>
      <w:szCs w:val="24"/>
    </w:rPr>
  </w:style>
  <w:style w:type="table" w:styleId="TableGrid">
    <w:name w:val="Table Grid"/>
    <w:basedOn w:val="TableNormal"/>
    <w:uiPriority w:val="59"/>
    <w:rsid w:val="00B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5C41EF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41EF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41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262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7EF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EF"/>
    <w:rPr>
      <w:rFonts w:ascii="CG Times (W1)" w:eastAsia="Times New Roman" w:hAnsi="CG Times (W1)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29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094E6B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CB1A-E21D-44B4-A4D2-DB104240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Reyes</dc:creator>
  <cp:keywords/>
  <cp:lastModifiedBy>Garcia, Rachel (HOM)</cp:lastModifiedBy>
  <cp:revision>12</cp:revision>
  <cp:lastPrinted>2018-10-26T17:02:00Z</cp:lastPrinted>
  <dcterms:created xsi:type="dcterms:W3CDTF">2024-07-19T22:19:00Z</dcterms:created>
  <dcterms:modified xsi:type="dcterms:W3CDTF">2024-08-02T21:59:00Z</dcterms:modified>
</cp:coreProperties>
</file>