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E06B" w14:textId="77777777" w:rsidR="00391BBD" w:rsidRPr="00391BBD" w:rsidRDefault="00391BBD" w:rsidP="00391BBD">
      <w:pPr>
        <w:jc w:val="center"/>
        <w:rPr>
          <w:rFonts w:ascii="Tw Cen MT" w:hAnsi="Tw Cen MT"/>
          <w:b/>
          <w:bCs/>
          <w:sz w:val="28"/>
          <w:szCs w:val="28"/>
        </w:rPr>
      </w:pPr>
      <w:r w:rsidRPr="00391BBD">
        <w:rPr>
          <w:rFonts w:ascii="Tw Cen MT" w:hAnsi="Tw Cen MT"/>
          <w:b/>
          <w:bCs/>
          <w:sz w:val="28"/>
          <w:szCs w:val="28"/>
        </w:rPr>
        <w:t xml:space="preserve">NOTICE OF PUBLIC MEETING REGARDING MAYOR’S OFFICE and </w:t>
      </w:r>
    </w:p>
    <w:p w14:paraId="0C6FE06C" w14:textId="77777777" w:rsidR="00391BBD" w:rsidRPr="00391BBD" w:rsidRDefault="00391BBD" w:rsidP="00391BBD">
      <w:pPr>
        <w:jc w:val="center"/>
        <w:rPr>
          <w:rFonts w:ascii="Tw Cen MT" w:hAnsi="Tw Cen MT"/>
          <w:b/>
          <w:bCs/>
          <w:sz w:val="28"/>
          <w:szCs w:val="28"/>
        </w:rPr>
      </w:pPr>
      <w:r w:rsidRPr="00391BBD">
        <w:rPr>
          <w:rFonts w:ascii="Tw Cen MT" w:hAnsi="Tw Cen MT"/>
          <w:b/>
          <w:bCs/>
          <w:sz w:val="28"/>
          <w:szCs w:val="28"/>
        </w:rPr>
        <w:t xml:space="preserve">MAYOR’S OFFICE OF HOUSING AND COMMUNITY DEVELOPMENT </w:t>
      </w:r>
    </w:p>
    <w:p w14:paraId="0C6FE06D" w14:textId="77777777" w:rsidR="00391BBD" w:rsidRPr="00391BBD" w:rsidRDefault="00391BBD" w:rsidP="00391BBD">
      <w:pPr>
        <w:jc w:val="center"/>
        <w:rPr>
          <w:rFonts w:ascii="Tw Cen MT" w:hAnsi="Tw Cen MT"/>
          <w:b/>
          <w:bCs/>
          <w:sz w:val="28"/>
          <w:szCs w:val="28"/>
        </w:rPr>
      </w:pPr>
      <w:r w:rsidRPr="00391BBD">
        <w:rPr>
          <w:rFonts w:ascii="Tw Cen MT" w:hAnsi="Tw Cen MT"/>
          <w:b/>
          <w:bCs/>
          <w:sz w:val="28"/>
          <w:szCs w:val="28"/>
        </w:rPr>
        <w:t>PROPOSED BUDGET</w:t>
      </w:r>
    </w:p>
    <w:p w14:paraId="0C6FE06E" w14:textId="77777777" w:rsidR="00391BBD" w:rsidRPr="00391BBD" w:rsidRDefault="00391BBD" w:rsidP="00391BBD">
      <w:pPr>
        <w:rPr>
          <w:rFonts w:ascii="Tw Cen MT" w:hAnsi="Tw Cen MT"/>
          <w:bCs/>
          <w:sz w:val="16"/>
          <w:szCs w:val="16"/>
        </w:rPr>
      </w:pPr>
      <w:r w:rsidRPr="00391BBD">
        <w:rPr>
          <w:rFonts w:ascii="Tw Cen MT" w:hAnsi="Tw Cen MT"/>
          <w:bCs/>
          <w:sz w:val="16"/>
          <w:szCs w:val="16"/>
        </w:rPr>
        <w:t>_____________________________________________________________________________________________________________________</w:t>
      </w:r>
    </w:p>
    <w:p w14:paraId="0C6FE06F" w14:textId="77777777" w:rsidR="00391BBD" w:rsidRPr="00391BBD" w:rsidRDefault="00391BBD" w:rsidP="00391BBD">
      <w:pPr>
        <w:rPr>
          <w:rFonts w:ascii="Tw Cen MT" w:hAnsi="Tw Cen MT"/>
          <w:bCs/>
          <w:sz w:val="16"/>
          <w:szCs w:val="16"/>
        </w:rPr>
      </w:pPr>
    </w:p>
    <w:p w14:paraId="0C6FE070" w14:textId="77777777" w:rsidR="00391BBD" w:rsidRDefault="00391BBD" w:rsidP="00391BBD">
      <w:pPr>
        <w:rPr>
          <w:rFonts w:ascii="Tw Cen MT" w:hAnsi="Tw Cen MT"/>
          <w:bCs/>
        </w:rPr>
      </w:pPr>
    </w:p>
    <w:p w14:paraId="0C6FE071" w14:textId="77777777" w:rsidR="00391BBD" w:rsidRPr="00391BBD" w:rsidRDefault="00391BBD" w:rsidP="00391BBD">
      <w:pPr>
        <w:rPr>
          <w:rFonts w:ascii="Tw Cen MT" w:hAnsi="Tw Cen MT"/>
          <w:bCs/>
        </w:rPr>
      </w:pPr>
      <w:r w:rsidRPr="00391BBD">
        <w:rPr>
          <w:rFonts w:ascii="Tw Cen MT" w:hAnsi="Tw Cen MT"/>
          <w:bCs/>
        </w:rPr>
        <w:t xml:space="preserve">The Office of Mayor London N. Breed and the Mayor’s Office of Housing and Community Development (MOHCD) invite interested parties to attend a public meeting on the agencies’ proposed budgets.  This public meeting is being held pursuant to Ordinance 294-19. </w:t>
      </w:r>
    </w:p>
    <w:p w14:paraId="0C6FE072" w14:textId="77777777" w:rsidR="00391BBD" w:rsidRPr="00391BBD" w:rsidRDefault="00391BBD" w:rsidP="00391BBD">
      <w:pPr>
        <w:rPr>
          <w:rFonts w:ascii="Tw Cen MT" w:hAnsi="Tw Cen MT"/>
          <w:bCs/>
        </w:rPr>
      </w:pPr>
    </w:p>
    <w:p w14:paraId="0C6FE073" w14:textId="77777777" w:rsidR="00391BBD" w:rsidRPr="00391BBD" w:rsidRDefault="00391BBD" w:rsidP="00391BBD">
      <w:pPr>
        <w:jc w:val="center"/>
        <w:rPr>
          <w:rFonts w:ascii="Tw Cen MT" w:hAnsi="Tw Cen MT"/>
          <w:b/>
          <w:bCs/>
          <w:u w:val="single"/>
        </w:rPr>
      </w:pPr>
      <w:r w:rsidRPr="00391BBD">
        <w:rPr>
          <w:rFonts w:ascii="Tw Cen MT" w:hAnsi="Tw Cen MT"/>
          <w:b/>
          <w:bCs/>
          <w:u w:val="single"/>
        </w:rPr>
        <w:t>PUBLIC MEETING DATE &amp; TIME</w:t>
      </w:r>
    </w:p>
    <w:p w14:paraId="0C6FE074" w14:textId="1CFAEC38" w:rsidR="00391BBD" w:rsidRPr="00391BBD" w:rsidRDefault="00543745" w:rsidP="00391BBD">
      <w:pPr>
        <w:jc w:val="center"/>
        <w:rPr>
          <w:rFonts w:ascii="Tw Cen MT" w:hAnsi="Tw Cen MT"/>
          <w:bCs/>
        </w:rPr>
      </w:pPr>
      <w:r>
        <w:rPr>
          <w:rFonts w:ascii="Tw Cen MT" w:hAnsi="Tw Cen MT"/>
          <w:bCs/>
        </w:rPr>
        <w:t>T</w:t>
      </w:r>
      <w:r w:rsidR="009F6808">
        <w:rPr>
          <w:rFonts w:ascii="Tw Cen MT" w:hAnsi="Tw Cen MT"/>
          <w:bCs/>
        </w:rPr>
        <w:t>uesday</w:t>
      </w:r>
      <w:r w:rsidR="00391BBD" w:rsidRPr="00391BBD">
        <w:rPr>
          <w:rFonts w:ascii="Tw Cen MT" w:hAnsi="Tw Cen MT"/>
          <w:bCs/>
        </w:rPr>
        <w:t xml:space="preserve">, February </w:t>
      </w:r>
      <w:r w:rsidR="009F6808">
        <w:rPr>
          <w:rFonts w:ascii="Tw Cen MT" w:hAnsi="Tw Cen MT"/>
          <w:bCs/>
        </w:rPr>
        <w:t>7</w:t>
      </w:r>
      <w:r w:rsidR="00391BBD" w:rsidRPr="00391BBD">
        <w:rPr>
          <w:rFonts w:ascii="Tw Cen MT" w:hAnsi="Tw Cen MT"/>
          <w:bCs/>
        </w:rPr>
        <w:t>, 202</w:t>
      </w:r>
      <w:r w:rsidR="009F6808">
        <w:rPr>
          <w:rFonts w:ascii="Tw Cen MT" w:hAnsi="Tw Cen MT"/>
          <w:bCs/>
        </w:rPr>
        <w:t>3</w:t>
      </w:r>
    </w:p>
    <w:p w14:paraId="0C6FE075" w14:textId="3D160033" w:rsidR="00391BBD" w:rsidRPr="00391BBD" w:rsidRDefault="009F6808" w:rsidP="00391BBD">
      <w:pPr>
        <w:jc w:val="center"/>
        <w:rPr>
          <w:rFonts w:ascii="Tw Cen MT" w:hAnsi="Tw Cen MT"/>
          <w:bCs/>
        </w:rPr>
      </w:pPr>
      <w:r>
        <w:rPr>
          <w:rFonts w:ascii="Tw Cen MT" w:hAnsi="Tw Cen MT"/>
          <w:bCs/>
        </w:rPr>
        <w:t>2</w:t>
      </w:r>
      <w:r w:rsidR="00391BBD" w:rsidRPr="00391BBD">
        <w:rPr>
          <w:rFonts w:ascii="Tw Cen MT" w:hAnsi="Tw Cen MT"/>
          <w:bCs/>
        </w:rPr>
        <w:t xml:space="preserve">:00 p.m. to </w:t>
      </w:r>
      <w:r>
        <w:rPr>
          <w:rFonts w:ascii="Tw Cen MT" w:hAnsi="Tw Cen MT"/>
          <w:bCs/>
        </w:rPr>
        <w:t>3</w:t>
      </w:r>
      <w:r w:rsidR="00391BBD" w:rsidRPr="00391BBD">
        <w:rPr>
          <w:rFonts w:ascii="Tw Cen MT" w:hAnsi="Tw Cen MT"/>
          <w:bCs/>
        </w:rPr>
        <w:t>:</w:t>
      </w:r>
      <w:r>
        <w:rPr>
          <w:rFonts w:ascii="Tw Cen MT" w:hAnsi="Tw Cen MT"/>
          <w:bCs/>
        </w:rPr>
        <w:t>3</w:t>
      </w:r>
      <w:r w:rsidR="00391BBD" w:rsidRPr="00391BBD">
        <w:rPr>
          <w:rFonts w:ascii="Tw Cen MT" w:hAnsi="Tw Cen MT"/>
          <w:bCs/>
        </w:rPr>
        <w:t>0 p.m.</w:t>
      </w:r>
    </w:p>
    <w:p w14:paraId="0C6FE076" w14:textId="77777777" w:rsidR="00391BBD" w:rsidRPr="00391BBD" w:rsidRDefault="00391BBD" w:rsidP="00391BBD">
      <w:pPr>
        <w:jc w:val="center"/>
        <w:rPr>
          <w:rFonts w:ascii="Tw Cen MT" w:hAnsi="Tw Cen MT"/>
          <w:bCs/>
        </w:rPr>
      </w:pPr>
    </w:p>
    <w:p w14:paraId="0C6FE077" w14:textId="531B5D4A" w:rsidR="00391BBD" w:rsidRDefault="00391BBD" w:rsidP="00391BBD">
      <w:pPr>
        <w:jc w:val="center"/>
        <w:rPr>
          <w:rFonts w:ascii="Tw Cen MT" w:hAnsi="Tw Cen MT"/>
          <w:b/>
          <w:bCs/>
          <w:u w:val="single"/>
        </w:rPr>
      </w:pPr>
      <w:r w:rsidRPr="00391BBD">
        <w:rPr>
          <w:rFonts w:ascii="Tw Cen MT" w:hAnsi="Tw Cen MT"/>
          <w:b/>
          <w:bCs/>
          <w:u w:val="single"/>
        </w:rPr>
        <w:t>PUBLIC MEETING LOCATION</w:t>
      </w:r>
    </w:p>
    <w:p w14:paraId="5C9712BF" w14:textId="7C68C0BF" w:rsidR="00E6663C" w:rsidRDefault="00E6663C" w:rsidP="009F6808">
      <w:pPr>
        <w:jc w:val="center"/>
        <w:rPr>
          <w:rFonts w:ascii="Tw Cen MT" w:hAnsi="Tw Cen MT"/>
          <w:b/>
          <w:bCs/>
          <w:u w:val="single"/>
        </w:rPr>
      </w:pPr>
      <w:r>
        <w:rPr>
          <w:rFonts w:ascii="Tw Cen MT" w:hAnsi="Tw Cen MT"/>
          <w:b/>
          <w:bCs/>
          <w:u w:val="single"/>
        </w:rPr>
        <w:t>Virtual Zoom Meeting</w:t>
      </w:r>
    </w:p>
    <w:p w14:paraId="27CE7412" w14:textId="71019E25" w:rsidR="009F6808" w:rsidRDefault="009F6808" w:rsidP="009F6808">
      <w:pPr>
        <w:shd w:val="clear" w:color="auto" w:fill="FFFFFF"/>
        <w:jc w:val="center"/>
        <w:rPr>
          <w:rFonts w:ascii="Tw Cen MT" w:hAnsi="Tw Cen MT"/>
          <w:color w:val="000000"/>
        </w:rPr>
      </w:pPr>
      <w:hyperlink r:id="rId8" w:history="1">
        <w:r w:rsidRPr="00C8195B">
          <w:rPr>
            <w:rStyle w:val="Hyperlink"/>
            <w:rFonts w:ascii="Tw Cen MT" w:hAnsi="Tw Cen MT"/>
          </w:rPr>
          <w:t>https://us06web.zoom.us/j/81654101749?pwd=L1FpeC81dUZKRUtQQ29FZ3RvQ0RZQT09</w:t>
        </w:r>
      </w:hyperlink>
    </w:p>
    <w:p w14:paraId="6AF1F491" w14:textId="77777777" w:rsidR="009F6808" w:rsidRPr="00391BBD" w:rsidRDefault="009F6808" w:rsidP="009F6808">
      <w:pPr>
        <w:jc w:val="center"/>
        <w:rPr>
          <w:rFonts w:ascii="Tw Cen MT" w:hAnsi="Tw Cen MT"/>
          <w:b/>
          <w:bCs/>
          <w:u w:val="single"/>
        </w:rPr>
      </w:pPr>
    </w:p>
    <w:p w14:paraId="0C6FE07A" w14:textId="77777777" w:rsidR="00391BBD" w:rsidRPr="00391BBD" w:rsidRDefault="00391BBD" w:rsidP="00391BBD">
      <w:pPr>
        <w:rPr>
          <w:rFonts w:ascii="Tw Cen MT" w:hAnsi="Tw Cen MT"/>
          <w:bCs/>
        </w:rPr>
      </w:pPr>
    </w:p>
    <w:p w14:paraId="0C6FE07B" w14:textId="77777777" w:rsidR="00391BBD" w:rsidRPr="00391BBD" w:rsidRDefault="00391BBD" w:rsidP="00391BBD">
      <w:pPr>
        <w:rPr>
          <w:rFonts w:ascii="Tw Cen MT" w:hAnsi="Tw Cen MT"/>
          <w:bCs/>
        </w:rPr>
      </w:pPr>
      <w:r w:rsidRPr="00391BBD">
        <w:rPr>
          <w:rFonts w:ascii="Tw Cen MT" w:hAnsi="Tw Cen MT"/>
          <w:bCs/>
        </w:rPr>
        <w:t>The public meeting is an opportunity for the Office of the Mayor and MOHCD to provide information pursuant to Ordinance 294-19, including agency divisions; budget totals and major changes, including new or reduced initiatives and staffing changes; changes in service levels; projected salary savings; and how the agency is meeting budget target instructions. The meeting is open to the public and all attendees will have the opportunity to provide two minutes of oral public comments during the meeting. If you are interested in providing written comments before or after the meeting, please send written comments to the address below.</w:t>
      </w:r>
    </w:p>
    <w:p w14:paraId="0C6FE07C" w14:textId="77777777" w:rsidR="00391BBD" w:rsidRPr="00391BBD" w:rsidRDefault="00391BBD" w:rsidP="00391BBD">
      <w:pPr>
        <w:rPr>
          <w:rFonts w:ascii="Tw Cen MT" w:hAnsi="Tw Cen MT"/>
          <w:b/>
          <w:bCs/>
        </w:rPr>
      </w:pPr>
    </w:p>
    <w:p w14:paraId="0C6FE07D" w14:textId="136302A8" w:rsidR="00391BBD" w:rsidRPr="00391BBD" w:rsidRDefault="00391BBD" w:rsidP="00391BBD">
      <w:pPr>
        <w:rPr>
          <w:rFonts w:ascii="Tw Cen MT" w:hAnsi="Tw Cen MT"/>
          <w:bCs/>
        </w:rPr>
      </w:pPr>
      <w:r w:rsidRPr="00391BBD">
        <w:rPr>
          <w:rFonts w:ascii="Tw Cen MT" w:hAnsi="Tw Cen MT"/>
          <w:bCs/>
        </w:rPr>
        <w:t>The presentation portion of this public meeting will not cover the allocation of funding to Community Based Organizations through MOHCD Community Development Division</w:t>
      </w:r>
      <w:r w:rsidR="008F731C">
        <w:rPr>
          <w:rFonts w:ascii="Tw Cen MT" w:hAnsi="Tw Cen MT"/>
          <w:bCs/>
        </w:rPr>
        <w:t>’s</w:t>
      </w:r>
      <w:r w:rsidR="0091571D">
        <w:rPr>
          <w:rFonts w:ascii="Tw Cen MT" w:hAnsi="Tw Cen MT"/>
          <w:bCs/>
        </w:rPr>
        <w:t xml:space="preserve"> previous </w:t>
      </w:r>
      <w:r w:rsidRPr="00391BBD">
        <w:rPr>
          <w:rFonts w:ascii="Tw Cen MT" w:hAnsi="Tw Cen MT"/>
          <w:bCs/>
        </w:rPr>
        <w:t>Reques</w:t>
      </w:r>
      <w:r w:rsidR="000A2BC6">
        <w:rPr>
          <w:rFonts w:ascii="Tw Cen MT" w:hAnsi="Tw Cen MT"/>
          <w:bCs/>
        </w:rPr>
        <w:t>t for Proposals process.</w:t>
      </w:r>
      <w:r w:rsidRPr="00391BBD">
        <w:rPr>
          <w:rFonts w:ascii="Tw Cen MT" w:hAnsi="Tw Cen MT"/>
          <w:bCs/>
        </w:rPr>
        <w:t xml:space="preserve">  </w:t>
      </w:r>
    </w:p>
    <w:p w14:paraId="0C6FE07E" w14:textId="77777777" w:rsidR="00391BBD" w:rsidRDefault="00391BBD" w:rsidP="00391BBD">
      <w:pPr>
        <w:rPr>
          <w:rFonts w:ascii="Tw Cen MT" w:hAnsi="Tw Cen MT"/>
          <w:bCs/>
        </w:rPr>
      </w:pPr>
    </w:p>
    <w:p w14:paraId="0C6FE07F" w14:textId="77777777" w:rsidR="0028780C" w:rsidRPr="00391BBD" w:rsidRDefault="0028780C" w:rsidP="00391BBD">
      <w:pPr>
        <w:rPr>
          <w:rFonts w:ascii="Tw Cen MT" w:hAnsi="Tw Cen MT"/>
          <w:bCs/>
        </w:rPr>
      </w:pPr>
    </w:p>
    <w:p w14:paraId="0C6FE080" w14:textId="77777777" w:rsidR="00391BBD" w:rsidRPr="00391BBD" w:rsidRDefault="00391BBD" w:rsidP="00391BBD">
      <w:pPr>
        <w:jc w:val="center"/>
        <w:rPr>
          <w:rFonts w:ascii="Tw Cen MT" w:hAnsi="Tw Cen MT"/>
          <w:b/>
          <w:bCs/>
          <w:u w:val="single"/>
        </w:rPr>
      </w:pPr>
      <w:r w:rsidRPr="00391BBD">
        <w:rPr>
          <w:rFonts w:ascii="Tw Cen MT" w:hAnsi="Tw Cen MT"/>
          <w:b/>
          <w:bCs/>
          <w:u w:val="single"/>
        </w:rPr>
        <w:t>SEND WRITTEN COMMENTS TO:</w:t>
      </w:r>
    </w:p>
    <w:p w14:paraId="14E15998" w14:textId="77777777" w:rsidR="00972CF0" w:rsidRDefault="00000000" w:rsidP="00972CF0">
      <w:pPr>
        <w:jc w:val="center"/>
      </w:pPr>
      <w:hyperlink r:id="rId9" w:tooltip="mailto:mohcd-budget-comments@sfgov.org" w:history="1">
        <w:r w:rsidR="00972CF0">
          <w:rPr>
            <w:rStyle w:val="Hyperlink"/>
            <w:rFonts w:ascii="Calibri" w:hAnsi="Calibri" w:cs="Calibri"/>
            <w:color w:val="0086F0"/>
            <w:sz w:val="22"/>
            <w:szCs w:val="22"/>
          </w:rPr>
          <w:t>mohcd-budget-comments@sfgov.org</w:t>
        </w:r>
      </w:hyperlink>
    </w:p>
    <w:p w14:paraId="0C6FE087" w14:textId="77777777" w:rsidR="000359A5" w:rsidRPr="00513137" w:rsidRDefault="000359A5" w:rsidP="00F679B6"/>
    <w:sectPr w:rsidR="000359A5" w:rsidRPr="00513137" w:rsidSect="008A5938">
      <w:headerReference w:type="default" r:id="rId10"/>
      <w:footerReference w:type="default" r:id="rId11"/>
      <w:pgSz w:w="12240" w:h="15840"/>
      <w:pgMar w:top="440" w:right="1440" w:bottom="1440" w:left="1440" w:header="720" w:footer="4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386C" w14:textId="77777777" w:rsidR="007F1A0F" w:rsidRDefault="007F1A0F" w:rsidP="00094B7A">
      <w:r>
        <w:separator/>
      </w:r>
    </w:p>
  </w:endnote>
  <w:endnote w:type="continuationSeparator" w:id="0">
    <w:p w14:paraId="23983211" w14:textId="77777777" w:rsidR="007F1A0F" w:rsidRDefault="007F1A0F" w:rsidP="0009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E092" w14:textId="77777777" w:rsidR="007A2E5C" w:rsidRPr="00094B7A" w:rsidRDefault="007A2E5C" w:rsidP="00094B7A">
    <w:pPr>
      <w:tabs>
        <w:tab w:val="center" w:pos="4320"/>
        <w:tab w:val="right" w:pos="8640"/>
      </w:tabs>
      <w:jc w:val="center"/>
      <w:rPr>
        <w:rFonts w:ascii="Arial" w:eastAsia="Calibri" w:hAnsi="Arial"/>
        <w:smallCaps/>
        <w:sz w:val="20"/>
        <w:szCs w:val="20"/>
      </w:rPr>
    </w:pPr>
    <w:r w:rsidRPr="00094B7A">
      <w:rPr>
        <w:rFonts w:ascii="Arial" w:eastAsia="Calibri" w:hAnsi="Arial"/>
        <w:smallCaps/>
        <w:sz w:val="20"/>
        <w:szCs w:val="20"/>
      </w:rPr>
      <w:t>1 Dr. Carlton B. Goodlett Place, Room 200</w:t>
    </w:r>
  </w:p>
  <w:p w14:paraId="0C6FE093" w14:textId="77777777" w:rsidR="007A2E5C" w:rsidRPr="00094B7A" w:rsidRDefault="007A2E5C" w:rsidP="00094B7A">
    <w:pPr>
      <w:tabs>
        <w:tab w:val="center" w:pos="4320"/>
        <w:tab w:val="right" w:pos="8640"/>
      </w:tabs>
      <w:jc w:val="center"/>
      <w:rPr>
        <w:rFonts w:ascii="Arial" w:eastAsia="Calibri" w:hAnsi="Arial"/>
        <w:smallCaps/>
        <w:sz w:val="20"/>
        <w:szCs w:val="20"/>
      </w:rPr>
    </w:pPr>
    <w:r w:rsidRPr="00094B7A">
      <w:rPr>
        <w:rFonts w:ascii="Arial" w:eastAsia="Calibri" w:hAnsi="Arial"/>
        <w:smallCaps/>
        <w:sz w:val="20"/>
        <w:szCs w:val="20"/>
      </w:rPr>
      <w:t>San Francisco, California 94102-4681</w:t>
    </w:r>
  </w:p>
  <w:p w14:paraId="0C6FE094" w14:textId="77777777" w:rsidR="007A2E5C" w:rsidRPr="00094B7A" w:rsidRDefault="007A2E5C" w:rsidP="00094B7A">
    <w:pPr>
      <w:tabs>
        <w:tab w:val="center" w:pos="4320"/>
        <w:tab w:val="right" w:pos="8640"/>
      </w:tabs>
      <w:jc w:val="center"/>
      <w:rPr>
        <w:rFonts w:ascii="Arial" w:eastAsia="Calibri" w:hAnsi="Arial"/>
        <w:smallCaps/>
        <w:sz w:val="20"/>
        <w:szCs w:val="20"/>
      </w:rPr>
    </w:pPr>
    <w:r w:rsidRPr="00094B7A">
      <w:rPr>
        <w:rFonts w:ascii="Arial" w:eastAsia="Calibri" w:hAnsi="Arial"/>
        <w:smallCaps/>
        <w:sz w:val="20"/>
        <w:szCs w:val="20"/>
      </w:rPr>
      <w:t>Telephone: (415) 554-6141</w:t>
    </w:r>
  </w:p>
  <w:p w14:paraId="0C6FE095" w14:textId="77777777" w:rsidR="007A2E5C" w:rsidRDefault="007A2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9AEB" w14:textId="77777777" w:rsidR="007F1A0F" w:rsidRDefault="007F1A0F" w:rsidP="00094B7A">
      <w:r>
        <w:separator/>
      </w:r>
    </w:p>
  </w:footnote>
  <w:footnote w:type="continuationSeparator" w:id="0">
    <w:p w14:paraId="60C381BA" w14:textId="77777777" w:rsidR="007F1A0F" w:rsidRDefault="007F1A0F" w:rsidP="0009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E08C" w14:textId="77777777" w:rsidR="007A2E5C" w:rsidRPr="00094B7A" w:rsidRDefault="007F1A0F" w:rsidP="0050048A">
    <w:pPr>
      <w:framePr w:h="1548" w:hRule="exact" w:hSpace="187" w:wrap="around" w:vAnchor="text" w:hAnchor="page" w:x="5475" w:y="-539"/>
      <w:rPr>
        <w:rFonts w:ascii="Arial" w:eastAsia="Calibri" w:hAnsi="Arial"/>
        <w:smallCaps/>
        <w:szCs w:val="20"/>
      </w:rPr>
    </w:pPr>
    <w:r>
      <w:rPr>
        <w:rFonts w:eastAsia="Calibri"/>
        <w:noProof/>
        <w:szCs w:val="20"/>
        <w:lang w:eastAsia="zh-CN"/>
      </w:rPr>
      <w:pict w14:anchorId="0C6FE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78.65pt;visibility:visible;mso-width-percent:0;mso-height-percent:0;mso-width-percent:0;mso-height-percent:0">
          <v:imagedata r:id="rId1" o:title=""/>
        </v:shape>
      </w:pict>
    </w:r>
  </w:p>
  <w:p w14:paraId="0C6FE08D" w14:textId="77777777" w:rsidR="007A2E5C" w:rsidRDefault="007A2E5C" w:rsidP="00107B98">
    <w:pPr>
      <w:tabs>
        <w:tab w:val="center" w:pos="900"/>
        <w:tab w:val="left" w:pos="3525"/>
        <w:tab w:val="right" w:pos="9720"/>
      </w:tabs>
      <w:ind w:left="-360" w:right="-180"/>
      <w:rPr>
        <w:rFonts w:ascii="Arial" w:eastAsia="Calibri" w:hAnsi="Arial" w:cs="Arial"/>
        <w:smallCaps/>
        <w:spacing w:val="20"/>
      </w:rPr>
    </w:pPr>
    <w:r w:rsidRPr="00094B7A">
      <w:rPr>
        <w:rFonts w:ascii="Arial" w:eastAsia="Calibri" w:hAnsi="Arial"/>
        <w:smallCaps/>
        <w:spacing w:val="20"/>
      </w:rPr>
      <w:tab/>
    </w:r>
    <w:r w:rsidRPr="00094B7A">
      <w:rPr>
        <w:rFonts w:ascii="Arial" w:eastAsia="Calibri" w:hAnsi="Arial" w:cs="Arial"/>
        <w:smallCaps/>
        <w:spacing w:val="20"/>
      </w:rPr>
      <w:t>Office of the Mayor</w:t>
    </w:r>
    <w:r w:rsidRPr="00094B7A">
      <w:rPr>
        <w:rFonts w:ascii="Arial" w:eastAsia="Calibri" w:hAnsi="Arial" w:cs="Arial"/>
        <w:smallCaps/>
        <w:spacing w:val="20"/>
      </w:rPr>
      <w:tab/>
    </w:r>
    <w:r>
      <w:rPr>
        <w:rFonts w:ascii="Arial" w:eastAsia="Calibri" w:hAnsi="Arial" w:cs="Arial"/>
        <w:smallCaps/>
        <w:spacing w:val="20"/>
      </w:rPr>
      <w:tab/>
      <w:t>London N. Breed</w:t>
    </w:r>
  </w:p>
  <w:p w14:paraId="0C6FE08E" w14:textId="77777777" w:rsidR="007A2E5C" w:rsidRPr="00094B7A" w:rsidRDefault="007A2E5C" w:rsidP="00107B98">
    <w:pPr>
      <w:tabs>
        <w:tab w:val="center" w:pos="900"/>
        <w:tab w:val="left" w:pos="3525"/>
        <w:tab w:val="right" w:pos="9720"/>
      </w:tabs>
      <w:ind w:left="-360" w:right="-180"/>
      <w:rPr>
        <w:rFonts w:ascii="Arial" w:eastAsia="Calibri" w:hAnsi="Arial" w:cs="Arial"/>
        <w:smallCaps/>
        <w:spacing w:val="20"/>
      </w:rPr>
    </w:pPr>
    <w:r>
      <w:rPr>
        <w:rFonts w:ascii="Arial" w:eastAsia="Calibri" w:hAnsi="Arial" w:cs="Arial"/>
        <w:smallCaps/>
        <w:spacing w:val="20"/>
      </w:rPr>
      <w:tab/>
      <w:t xml:space="preserve">San Francisco </w:t>
    </w:r>
    <w:r>
      <w:rPr>
        <w:rFonts w:ascii="Arial" w:eastAsia="Calibri" w:hAnsi="Arial" w:cs="Arial"/>
        <w:smallCaps/>
        <w:spacing w:val="20"/>
      </w:rPr>
      <w:tab/>
      <w:t xml:space="preserve">                                                                  Mayor </w:t>
    </w:r>
  </w:p>
  <w:p w14:paraId="0C6FE08F" w14:textId="77777777" w:rsidR="007A2E5C" w:rsidRPr="00094B7A" w:rsidRDefault="007A2E5C" w:rsidP="00094B7A">
    <w:pPr>
      <w:tabs>
        <w:tab w:val="center" w:pos="900"/>
        <w:tab w:val="right" w:pos="9720"/>
      </w:tabs>
      <w:ind w:left="-360"/>
      <w:rPr>
        <w:rFonts w:ascii="Arial" w:eastAsia="Calibri" w:hAnsi="Arial"/>
        <w:b/>
        <w:smallCaps/>
        <w:sz w:val="20"/>
        <w:szCs w:val="20"/>
      </w:rPr>
    </w:pPr>
    <w:r w:rsidRPr="00094B7A">
      <w:rPr>
        <w:rFonts w:ascii="Arial" w:eastAsia="Calibri" w:hAnsi="Arial" w:cs="Arial"/>
        <w:b/>
        <w:smallCaps/>
      </w:rPr>
      <w:tab/>
    </w:r>
    <w:r w:rsidRPr="00094B7A">
      <w:rPr>
        <w:rFonts w:ascii="Arial" w:eastAsia="Calibri" w:hAnsi="Arial"/>
        <w:b/>
        <w:smallCaps/>
      </w:rPr>
      <w:tab/>
    </w:r>
    <w:r w:rsidRPr="00094B7A">
      <w:rPr>
        <w:rFonts w:ascii="Arial" w:eastAsia="Calibri" w:hAnsi="Arial"/>
        <w:b/>
        <w:smallCaps/>
        <w:sz w:val="20"/>
        <w:szCs w:val="20"/>
      </w:rPr>
      <w:tab/>
    </w:r>
    <w:r w:rsidRPr="00094B7A">
      <w:rPr>
        <w:rFonts w:ascii="Arial" w:eastAsia="Calibri" w:hAnsi="Arial"/>
        <w:b/>
        <w:smallCaps/>
        <w:sz w:val="20"/>
        <w:szCs w:val="20"/>
      </w:rPr>
      <w:tab/>
    </w:r>
  </w:p>
  <w:p w14:paraId="0C6FE090" w14:textId="77777777" w:rsidR="007A2E5C" w:rsidRPr="00094B7A" w:rsidRDefault="007A2E5C" w:rsidP="00094B7A">
    <w:pPr>
      <w:tabs>
        <w:tab w:val="center" w:pos="900"/>
        <w:tab w:val="right" w:pos="9720"/>
      </w:tabs>
      <w:ind w:left="-360"/>
      <w:rPr>
        <w:rFonts w:ascii="Arial" w:eastAsia="Calibri" w:hAnsi="Arial"/>
        <w:b/>
        <w:smallCaps/>
        <w:sz w:val="20"/>
        <w:szCs w:val="20"/>
      </w:rPr>
    </w:pPr>
  </w:p>
  <w:p w14:paraId="0C6FE091" w14:textId="77777777" w:rsidR="007A2E5C" w:rsidRPr="00094B7A" w:rsidRDefault="007A2E5C" w:rsidP="00094B7A">
    <w:pPr>
      <w:tabs>
        <w:tab w:val="center" w:pos="900"/>
        <w:tab w:val="right" w:pos="9720"/>
      </w:tabs>
      <w:rPr>
        <w:rFonts w:ascii="Arial" w:eastAsia="Calibri" w:hAnsi="Arial"/>
        <w:b/>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90B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D07D2"/>
    <w:multiLevelType w:val="hybridMultilevel"/>
    <w:tmpl w:val="614E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E6107"/>
    <w:multiLevelType w:val="hybridMultilevel"/>
    <w:tmpl w:val="AAFC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42E99"/>
    <w:multiLevelType w:val="hybridMultilevel"/>
    <w:tmpl w:val="E43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67C6D"/>
    <w:multiLevelType w:val="hybridMultilevel"/>
    <w:tmpl w:val="79226D42"/>
    <w:lvl w:ilvl="0" w:tplc="187A3FCA">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B652C"/>
    <w:multiLevelType w:val="hybridMultilevel"/>
    <w:tmpl w:val="1AE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93E88"/>
    <w:multiLevelType w:val="hybridMultilevel"/>
    <w:tmpl w:val="4580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00E20"/>
    <w:multiLevelType w:val="hybridMultilevel"/>
    <w:tmpl w:val="5F70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470C6"/>
    <w:multiLevelType w:val="hybridMultilevel"/>
    <w:tmpl w:val="F3A6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26FBB"/>
    <w:multiLevelType w:val="hybridMultilevel"/>
    <w:tmpl w:val="D806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84282">
    <w:abstractNumId w:val="8"/>
  </w:num>
  <w:num w:numId="2" w16cid:durableId="1516722408">
    <w:abstractNumId w:val="3"/>
  </w:num>
  <w:num w:numId="3" w16cid:durableId="291402600">
    <w:abstractNumId w:val="1"/>
  </w:num>
  <w:num w:numId="4" w16cid:durableId="280383116">
    <w:abstractNumId w:val="4"/>
  </w:num>
  <w:num w:numId="5" w16cid:durableId="601307583">
    <w:abstractNumId w:val="0"/>
  </w:num>
  <w:num w:numId="6" w16cid:durableId="804397337">
    <w:abstractNumId w:val="9"/>
  </w:num>
  <w:num w:numId="7" w16cid:durableId="1264845827">
    <w:abstractNumId w:val="2"/>
  </w:num>
  <w:num w:numId="8" w16cid:durableId="78216435">
    <w:abstractNumId w:val="6"/>
  </w:num>
  <w:num w:numId="9" w16cid:durableId="1509518106">
    <w:abstractNumId w:val="5"/>
  </w:num>
  <w:num w:numId="10" w16cid:durableId="1167747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0916"/>
    <w:rsid w:val="000008EF"/>
    <w:rsid w:val="00011048"/>
    <w:rsid w:val="000122E0"/>
    <w:rsid w:val="000137A1"/>
    <w:rsid w:val="000231A3"/>
    <w:rsid w:val="000246E7"/>
    <w:rsid w:val="0002528C"/>
    <w:rsid w:val="00032DB4"/>
    <w:rsid w:val="00033B08"/>
    <w:rsid w:val="000359A5"/>
    <w:rsid w:val="00040062"/>
    <w:rsid w:val="00045896"/>
    <w:rsid w:val="00046FE5"/>
    <w:rsid w:val="00047976"/>
    <w:rsid w:val="0005024E"/>
    <w:rsid w:val="00054AAF"/>
    <w:rsid w:val="00060489"/>
    <w:rsid w:val="00061036"/>
    <w:rsid w:val="000642B4"/>
    <w:rsid w:val="000664DF"/>
    <w:rsid w:val="00067808"/>
    <w:rsid w:val="0007404D"/>
    <w:rsid w:val="000820B1"/>
    <w:rsid w:val="00084A23"/>
    <w:rsid w:val="00087CBE"/>
    <w:rsid w:val="000915BE"/>
    <w:rsid w:val="00092FDB"/>
    <w:rsid w:val="00094B7A"/>
    <w:rsid w:val="00096323"/>
    <w:rsid w:val="000972FD"/>
    <w:rsid w:val="000A23EF"/>
    <w:rsid w:val="000A2BC6"/>
    <w:rsid w:val="000A636D"/>
    <w:rsid w:val="000A7AC4"/>
    <w:rsid w:val="000B1BBB"/>
    <w:rsid w:val="000C1763"/>
    <w:rsid w:val="000C3F61"/>
    <w:rsid w:val="000C6364"/>
    <w:rsid w:val="000C65F2"/>
    <w:rsid w:val="000D021D"/>
    <w:rsid w:val="000D164B"/>
    <w:rsid w:val="000D18CF"/>
    <w:rsid w:val="000D2658"/>
    <w:rsid w:val="000E2FD6"/>
    <w:rsid w:val="000E4649"/>
    <w:rsid w:val="000E75BE"/>
    <w:rsid w:val="000F04D5"/>
    <w:rsid w:val="000F7D76"/>
    <w:rsid w:val="00104FE3"/>
    <w:rsid w:val="0010743E"/>
    <w:rsid w:val="00107B98"/>
    <w:rsid w:val="0011070F"/>
    <w:rsid w:val="001143B8"/>
    <w:rsid w:val="00114C21"/>
    <w:rsid w:val="00116BC1"/>
    <w:rsid w:val="001222D3"/>
    <w:rsid w:val="00141791"/>
    <w:rsid w:val="001441DB"/>
    <w:rsid w:val="001502D3"/>
    <w:rsid w:val="00150D67"/>
    <w:rsid w:val="0015391B"/>
    <w:rsid w:val="00153A22"/>
    <w:rsid w:val="00157137"/>
    <w:rsid w:val="00157CAC"/>
    <w:rsid w:val="00161755"/>
    <w:rsid w:val="00162BA5"/>
    <w:rsid w:val="0016417D"/>
    <w:rsid w:val="00164323"/>
    <w:rsid w:val="001777D0"/>
    <w:rsid w:val="00180F9E"/>
    <w:rsid w:val="00183126"/>
    <w:rsid w:val="00184685"/>
    <w:rsid w:val="001856A0"/>
    <w:rsid w:val="001910E5"/>
    <w:rsid w:val="00197B2F"/>
    <w:rsid w:val="001A04F0"/>
    <w:rsid w:val="001A22F3"/>
    <w:rsid w:val="001B0856"/>
    <w:rsid w:val="001B10D1"/>
    <w:rsid w:val="001B2D73"/>
    <w:rsid w:val="001B7089"/>
    <w:rsid w:val="001C03E3"/>
    <w:rsid w:val="001C2E36"/>
    <w:rsid w:val="001D2CE3"/>
    <w:rsid w:val="001D41AD"/>
    <w:rsid w:val="001D6038"/>
    <w:rsid w:val="001E3709"/>
    <w:rsid w:val="001E5BCA"/>
    <w:rsid w:val="001F06B1"/>
    <w:rsid w:val="001F25C4"/>
    <w:rsid w:val="001F2BDD"/>
    <w:rsid w:val="001F358E"/>
    <w:rsid w:val="001F46D1"/>
    <w:rsid w:val="001F4D38"/>
    <w:rsid w:val="00200B0E"/>
    <w:rsid w:val="00201A86"/>
    <w:rsid w:val="00206248"/>
    <w:rsid w:val="00211A71"/>
    <w:rsid w:val="002125B8"/>
    <w:rsid w:val="00221560"/>
    <w:rsid w:val="00233224"/>
    <w:rsid w:val="0024082A"/>
    <w:rsid w:val="002465B5"/>
    <w:rsid w:val="002557AE"/>
    <w:rsid w:val="00270C22"/>
    <w:rsid w:val="00272C77"/>
    <w:rsid w:val="002872CD"/>
    <w:rsid w:val="0028780C"/>
    <w:rsid w:val="00292C72"/>
    <w:rsid w:val="002A2AB1"/>
    <w:rsid w:val="002A4554"/>
    <w:rsid w:val="002B1605"/>
    <w:rsid w:val="002B1B8D"/>
    <w:rsid w:val="002B28D3"/>
    <w:rsid w:val="002C0027"/>
    <w:rsid w:val="002D5548"/>
    <w:rsid w:val="002D5B4C"/>
    <w:rsid w:val="002E43B2"/>
    <w:rsid w:val="002E6C88"/>
    <w:rsid w:val="002E74A0"/>
    <w:rsid w:val="002E74F6"/>
    <w:rsid w:val="002F09B8"/>
    <w:rsid w:val="002F33B2"/>
    <w:rsid w:val="00300ECB"/>
    <w:rsid w:val="00311E9F"/>
    <w:rsid w:val="0032005A"/>
    <w:rsid w:val="00326C7B"/>
    <w:rsid w:val="00335ABD"/>
    <w:rsid w:val="0035386C"/>
    <w:rsid w:val="00355D7E"/>
    <w:rsid w:val="00365170"/>
    <w:rsid w:val="00366B4C"/>
    <w:rsid w:val="00366F1C"/>
    <w:rsid w:val="003858A2"/>
    <w:rsid w:val="00385F6A"/>
    <w:rsid w:val="003915C8"/>
    <w:rsid w:val="00391BBD"/>
    <w:rsid w:val="00393D68"/>
    <w:rsid w:val="00394767"/>
    <w:rsid w:val="003A040C"/>
    <w:rsid w:val="003A0A27"/>
    <w:rsid w:val="003B1097"/>
    <w:rsid w:val="003B5B61"/>
    <w:rsid w:val="003C081D"/>
    <w:rsid w:val="003C38BC"/>
    <w:rsid w:val="003C3FDB"/>
    <w:rsid w:val="003C7B90"/>
    <w:rsid w:val="003D0E7D"/>
    <w:rsid w:val="003D3B4B"/>
    <w:rsid w:val="003D6379"/>
    <w:rsid w:val="003E28AD"/>
    <w:rsid w:val="003E7033"/>
    <w:rsid w:val="003E7417"/>
    <w:rsid w:val="003E7EC6"/>
    <w:rsid w:val="0040149F"/>
    <w:rsid w:val="00401DE6"/>
    <w:rsid w:val="00403B81"/>
    <w:rsid w:val="00411ADB"/>
    <w:rsid w:val="00422336"/>
    <w:rsid w:val="00423EC1"/>
    <w:rsid w:val="00431346"/>
    <w:rsid w:val="0043565B"/>
    <w:rsid w:val="00436D71"/>
    <w:rsid w:val="0044060D"/>
    <w:rsid w:val="00445B60"/>
    <w:rsid w:val="004460CC"/>
    <w:rsid w:val="00447C6C"/>
    <w:rsid w:val="00460CAE"/>
    <w:rsid w:val="00462AE7"/>
    <w:rsid w:val="00463A1C"/>
    <w:rsid w:val="0046419C"/>
    <w:rsid w:val="00471B5C"/>
    <w:rsid w:val="00477C40"/>
    <w:rsid w:val="004822FC"/>
    <w:rsid w:val="0048260D"/>
    <w:rsid w:val="004831A3"/>
    <w:rsid w:val="00494C7F"/>
    <w:rsid w:val="00497E3E"/>
    <w:rsid w:val="004A5DDA"/>
    <w:rsid w:val="004B0FBE"/>
    <w:rsid w:val="004B7F01"/>
    <w:rsid w:val="004C243F"/>
    <w:rsid w:val="004D4EBF"/>
    <w:rsid w:val="004F0E96"/>
    <w:rsid w:val="004F27A2"/>
    <w:rsid w:val="004F2BE9"/>
    <w:rsid w:val="004F411E"/>
    <w:rsid w:val="0050048A"/>
    <w:rsid w:val="0050221B"/>
    <w:rsid w:val="0050590E"/>
    <w:rsid w:val="00505D46"/>
    <w:rsid w:val="005060BD"/>
    <w:rsid w:val="005126F9"/>
    <w:rsid w:val="00513137"/>
    <w:rsid w:val="005172E5"/>
    <w:rsid w:val="0052591A"/>
    <w:rsid w:val="00541098"/>
    <w:rsid w:val="00543745"/>
    <w:rsid w:val="00544F46"/>
    <w:rsid w:val="00546AEA"/>
    <w:rsid w:val="00547270"/>
    <w:rsid w:val="00553D5C"/>
    <w:rsid w:val="00560B4D"/>
    <w:rsid w:val="00561129"/>
    <w:rsid w:val="0056174D"/>
    <w:rsid w:val="00563801"/>
    <w:rsid w:val="00565194"/>
    <w:rsid w:val="00566053"/>
    <w:rsid w:val="005666A7"/>
    <w:rsid w:val="0057444F"/>
    <w:rsid w:val="00575E83"/>
    <w:rsid w:val="00583589"/>
    <w:rsid w:val="005837D8"/>
    <w:rsid w:val="005923FF"/>
    <w:rsid w:val="005957A2"/>
    <w:rsid w:val="00596E09"/>
    <w:rsid w:val="005A3E3D"/>
    <w:rsid w:val="005B2BCF"/>
    <w:rsid w:val="005B3559"/>
    <w:rsid w:val="005B3885"/>
    <w:rsid w:val="005B39BC"/>
    <w:rsid w:val="005B7365"/>
    <w:rsid w:val="005C5D5C"/>
    <w:rsid w:val="005D3569"/>
    <w:rsid w:val="005D663F"/>
    <w:rsid w:val="005E2BDA"/>
    <w:rsid w:val="005E40B0"/>
    <w:rsid w:val="005F1CCC"/>
    <w:rsid w:val="005F367A"/>
    <w:rsid w:val="005F5B96"/>
    <w:rsid w:val="005F6F15"/>
    <w:rsid w:val="00601C75"/>
    <w:rsid w:val="00604035"/>
    <w:rsid w:val="006068A3"/>
    <w:rsid w:val="00617034"/>
    <w:rsid w:val="00617DEC"/>
    <w:rsid w:val="006200CD"/>
    <w:rsid w:val="00624A13"/>
    <w:rsid w:val="00626DB8"/>
    <w:rsid w:val="00637AB4"/>
    <w:rsid w:val="00637AE6"/>
    <w:rsid w:val="00646F31"/>
    <w:rsid w:val="00652408"/>
    <w:rsid w:val="006669FF"/>
    <w:rsid w:val="006719B2"/>
    <w:rsid w:val="00674835"/>
    <w:rsid w:val="00675508"/>
    <w:rsid w:val="00675E4E"/>
    <w:rsid w:val="00680A30"/>
    <w:rsid w:val="006836AB"/>
    <w:rsid w:val="00683968"/>
    <w:rsid w:val="006930DC"/>
    <w:rsid w:val="00693848"/>
    <w:rsid w:val="006952CD"/>
    <w:rsid w:val="006A4095"/>
    <w:rsid w:val="006B1314"/>
    <w:rsid w:val="006B6A94"/>
    <w:rsid w:val="006B798E"/>
    <w:rsid w:val="006C603A"/>
    <w:rsid w:val="006D30D2"/>
    <w:rsid w:val="006D4EA2"/>
    <w:rsid w:val="006E0889"/>
    <w:rsid w:val="006E73F6"/>
    <w:rsid w:val="006F0A90"/>
    <w:rsid w:val="006F347A"/>
    <w:rsid w:val="006F7CC2"/>
    <w:rsid w:val="00701561"/>
    <w:rsid w:val="00712F31"/>
    <w:rsid w:val="00714290"/>
    <w:rsid w:val="00714F5E"/>
    <w:rsid w:val="00715B5B"/>
    <w:rsid w:val="00723521"/>
    <w:rsid w:val="007240F6"/>
    <w:rsid w:val="00724812"/>
    <w:rsid w:val="00730766"/>
    <w:rsid w:val="00733045"/>
    <w:rsid w:val="00734470"/>
    <w:rsid w:val="007353ED"/>
    <w:rsid w:val="007371D4"/>
    <w:rsid w:val="00741B88"/>
    <w:rsid w:val="00747FAF"/>
    <w:rsid w:val="00750B46"/>
    <w:rsid w:val="007559AB"/>
    <w:rsid w:val="00757D37"/>
    <w:rsid w:val="00761ADF"/>
    <w:rsid w:val="00763C01"/>
    <w:rsid w:val="00781354"/>
    <w:rsid w:val="00790916"/>
    <w:rsid w:val="00790971"/>
    <w:rsid w:val="00792CAF"/>
    <w:rsid w:val="00792D60"/>
    <w:rsid w:val="00794064"/>
    <w:rsid w:val="0079445B"/>
    <w:rsid w:val="007A097E"/>
    <w:rsid w:val="007A2E5C"/>
    <w:rsid w:val="007A4881"/>
    <w:rsid w:val="007A7583"/>
    <w:rsid w:val="007B66C0"/>
    <w:rsid w:val="007C3195"/>
    <w:rsid w:val="007C32F8"/>
    <w:rsid w:val="007D1A4E"/>
    <w:rsid w:val="007D36D1"/>
    <w:rsid w:val="007D3EF0"/>
    <w:rsid w:val="007E255D"/>
    <w:rsid w:val="007E2701"/>
    <w:rsid w:val="007E3B53"/>
    <w:rsid w:val="007E492C"/>
    <w:rsid w:val="007E6F25"/>
    <w:rsid w:val="007F0FF3"/>
    <w:rsid w:val="007F146A"/>
    <w:rsid w:val="007F1A0F"/>
    <w:rsid w:val="007F7161"/>
    <w:rsid w:val="0081014F"/>
    <w:rsid w:val="00810DEB"/>
    <w:rsid w:val="00813517"/>
    <w:rsid w:val="00816279"/>
    <w:rsid w:val="008225DB"/>
    <w:rsid w:val="00836B2D"/>
    <w:rsid w:val="00843D97"/>
    <w:rsid w:val="008477D0"/>
    <w:rsid w:val="0085176B"/>
    <w:rsid w:val="008517A0"/>
    <w:rsid w:val="0085190F"/>
    <w:rsid w:val="00854412"/>
    <w:rsid w:val="00855680"/>
    <w:rsid w:val="008630E1"/>
    <w:rsid w:val="0086787E"/>
    <w:rsid w:val="00867DA7"/>
    <w:rsid w:val="00871A47"/>
    <w:rsid w:val="008729C7"/>
    <w:rsid w:val="008823DB"/>
    <w:rsid w:val="00882FD0"/>
    <w:rsid w:val="00884E1B"/>
    <w:rsid w:val="00887929"/>
    <w:rsid w:val="00887FB7"/>
    <w:rsid w:val="0089072A"/>
    <w:rsid w:val="00892289"/>
    <w:rsid w:val="008A1F4E"/>
    <w:rsid w:val="008A5938"/>
    <w:rsid w:val="008A7234"/>
    <w:rsid w:val="008B0054"/>
    <w:rsid w:val="008B6451"/>
    <w:rsid w:val="008C24D1"/>
    <w:rsid w:val="008C25AC"/>
    <w:rsid w:val="008C5BFC"/>
    <w:rsid w:val="008C66CE"/>
    <w:rsid w:val="008D0141"/>
    <w:rsid w:val="008D1FCB"/>
    <w:rsid w:val="008D20C3"/>
    <w:rsid w:val="008D2C9D"/>
    <w:rsid w:val="008E4041"/>
    <w:rsid w:val="008F731C"/>
    <w:rsid w:val="00902817"/>
    <w:rsid w:val="0090505A"/>
    <w:rsid w:val="00907AFA"/>
    <w:rsid w:val="00914200"/>
    <w:rsid w:val="0091571D"/>
    <w:rsid w:val="0092025F"/>
    <w:rsid w:val="009227CA"/>
    <w:rsid w:val="00924363"/>
    <w:rsid w:val="00925B06"/>
    <w:rsid w:val="009273E5"/>
    <w:rsid w:val="00931436"/>
    <w:rsid w:val="00934216"/>
    <w:rsid w:val="00936B65"/>
    <w:rsid w:val="00942DC0"/>
    <w:rsid w:val="00952DCB"/>
    <w:rsid w:val="0096309A"/>
    <w:rsid w:val="00964067"/>
    <w:rsid w:val="00966834"/>
    <w:rsid w:val="00972CF0"/>
    <w:rsid w:val="00973CF4"/>
    <w:rsid w:val="00975AE9"/>
    <w:rsid w:val="00975CEF"/>
    <w:rsid w:val="00981198"/>
    <w:rsid w:val="00997391"/>
    <w:rsid w:val="009B0B9A"/>
    <w:rsid w:val="009B165A"/>
    <w:rsid w:val="009B586E"/>
    <w:rsid w:val="009C3171"/>
    <w:rsid w:val="009C6694"/>
    <w:rsid w:val="009D077D"/>
    <w:rsid w:val="009D1199"/>
    <w:rsid w:val="009D7BDD"/>
    <w:rsid w:val="009F6808"/>
    <w:rsid w:val="00A00C60"/>
    <w:rsid w:val="00A019E7"/>
    <w:rsid w:val="00A055CA"/>
    <w:rsid w:val="00A170DB"/>
    <w:rsid w:val="00A17DAE"/>
    <w:rsid w:val="00A2640C"/>
    <w:rsid w:val="00A2783C"/>
    <w:rsid w:val="00A3123D"/>
    <w:rsid w:val="00A36539"/>
    <w:rsid w:val="00A422C3"/>
    <w:rsid w:val="00A43CE3"/>
    <w:rsid w:val="00A4776F"/>
    <w:rsid w:val="00A5046D"/>
    <w:rsid w:val="00A649C6"/>
    <w:rsid w:val="00A702BD"/>
    <w:rsid w:val="00A74817"/>
    <w:rsid w:val="00A83621"/>
    <w:rsid w:val="00A85164"/>
    <w:rsid w:val="00A852D1"/>
    <w:rsid w:val="00A86EDC"/>
    <w:rsid w:val="00A91877"/>
    <w:rsid w:val="00A93F06"/>
    <w:rsid w:val="00A9704A"/>
    <w:rsid w:val="00AA5BBD"/>
    <w:rsid w:val="00AB156B"/>
    <w:rsid w:val="00AB1775"/>
    <w:rsid w:val="00AB5342"/>
    <w:rsid w:val="00AB6E05"/>
    <w:rsid w:val="00AC6386"/>
    <w:rsid w:val="00AD7843"/>
    <w:rsid w:val="00AE1FE0"/>
    <w:rsid w:val="00AE403C"/>
    <w:rsid w:val="00AE4836"/>
    <w:rsid w:val="00AE4B8F"/>
    <w:rsid w:val="00AF2A79"/>
    <w:rsid w:val="00AF4FF4"/>
    <w:rsid w:val="00AF5678"/>
    <w:rsid w:val="00B05F0C"/>
    <w:rsid w:val="00B06DB1"/>
    <w:rsid w:val="00B07A22"/>
    <w:rsid w:val="00B20560"/>
    <w:rsid w:val="00B20B92"/>
    <w:rsid w:val="00B21CA8"/>
    <w:rsid w:val="00B37898"/>
    <w:rsid w:val="00B54EDA"/>
    <w:rsid w:val="00B558DD"/>
    <w:rsid w:val="00B55C80"/>
    <w:rsid w:val="00B562DA"/>
    <w:rsid w:val="00B56585"/>
    <w:rsid w:val="00B74C1F"/>
    <w:rsid w:val="00B7667C"/>
    <w:rsid w:val="00B817CE"/>
    <w:rsid w:val="00B85F88"/>
    <w:rsid w:val="00B865CE"/>
    <w:rsid w:val="00B875E6"/>
    <w:rsid w:val="00B9650A"/>
    <w:rsid w:val="00B96C11"/>
    <w:rsid w:val="00BA761C"/>
    <w:rsid w:val="00BB0C8C"/>
    <w:rsid w:val="00BB470E"/>
    <w:rsid w:val="00BC4A60"/>
    <w:rsid w:val="00BD1BBB"/>
    <w:rsid w:val="00BD263D"/>
    <w:rsid w:val="00BD265B"/>
    <w:rsid w:val="00BE11DE"/>
    <w:rsid w:val="00BE50C8"/>
    <w:rsid w:val="00BE592B"/>
    <w:rsid w:val="00BF549D"/>
    <w:rsid w:val="00C0192B"/>
    <w:rsid w:val="00C06EC1"/>
    <w:rsid w:val="00C11F9E"/>
    <w:rsid w:val="00C13967"/>
    <w:rsid w:val="00C21878"/>
    <w:rsid w:val="00C23893"/>
    <w:rsid w:val="00C343DC"/>
    <w:rsid w:val="00C3762E"/>
    <w:rsid w:val="00C45017"/>
    <w:rsid w:val="00C45D21"/>
    <w:rsid w:val="00C514E2"/>
    <w:rsid w:val="00C535A9"/>
    <w:rsid w:val="00C64C34"/>
    <w:rsid w:val="00C715A2"/>
    <w:rsid w:val="00C716C4"/>
    <w:rsid w:val="00C76AB7"/>
    <w:rsid w:val="00C802BC"/>
    <w:rsid w:val="00C81466"/>
    <w:rsid w:val="00C833A7"/>
    <w:rsid w:val="00C960CC"/>
    <w:rsid w:val="00C96F15"/>
    <w:rsid w:val="00C979E3"/>
    <w:rsid w:val="00C97F57"/>
    <w:rsid w:val="00CA31B0"/>
    <w:rsid w:val="00CA5C32"/>
    <w:rsid w:val="00CA61F4"/>
    <w:rsid w:val="00CB77AE"/>
    <w:rsid w:val="00CC112E"/>
    <w:rsid w:val="00CC365D"/>
    <w:rsid w:val="00CE6AAA"/>
    <w:rsid w:val="00CF02C2"/>
    <w:rsid w:val="00CF1231"/>
    <w:rsid w:val="00CF2168"/>
    <w:rsid w:val="00CF23D9"/>
    <w:rsid w:val="00D037A8"/>
    <w:rsid w:val="00D0589C"/>
    <w:rsid w:val="00D13600"/>
    <w:rsid w:val="00D21606"/>
    <w:rsid w:val="00D22915"/>
    <w:rsid w:val="00D25E7B"/>
    <w:rsid w:val="00D31671"/>
    <w:rsid w:val="00D33A1A"/>
    <w:rsid w:val="00D345E5"/>
    <w:rsid w:val="00D444F0"/>
    <w:rsid w:val="00D55A55"/>
    <w:rsid w:val="00D665AF"/>
    <w:rsid w:val="00D7134A"/>
    <w:rsid w:val="00D726D2"/>
    <w:rsid w:val="00D81FA0"/>
    <w:rsid w:val="00D95DB3"/>
    <w:rsid w:val="00DA1606"/>
    <w:rsid w:val="00DA408F"/>
    <w:rsid w:val="00DA5151"/>
    <w:rsid w:val="00DB4120"/>
    <w:rsid w:val="00DC06C6"/>
    <w:rsid w:val="00DC23E2"/>
    <w:rsid w:val="00DC5984"/>
    <w:rsid w:val="00DC7F8D"/>
    <w:rsid w:val="00DD034C"/>
    <w:rsid w:val="00DD1C79"/>
    <w:rsid w:val="00DE72DB"/>
    <w:rsid w:val="00E026ED"/>
    <w:rsid w:val="00E029A6"/>
    <w:rsid w:val="00E030F7"/>
    <w:rsid w:val="00E06FFB"/>
    <w:rsid w:val="00E12CDC"/>
    <w:rsid w:val="00E14F67"/>
    <w:rsid w:val="00E160E2"/>
    <w:rsid w:val="00E22F0F"/>
    <w:rsid w:val="00E3646E"/>
    <w:rsid w:val="00E44840"/>
    <w:rsid w:val="00E50363"/>
    <w:rsid w:val="00E54F6C"/>
    <w:rsid w:val="00E5632B"/>
    <w:rsid w:val="00E57AE9"/>
    <w:rsid w:val="00E60B45"/>
    <w:rsid w:val="00E65FD4"/>
    <w:rsid w:val="00E6663C"/>
    <w:rsid w:val="00E6792E"/>
    <w:rsid w:val="00E715DE"/>
    <w:rsid w:val="00E7292E"/>
    <w:rsid w:val="00E75A43"/>
    <w:rsid w:val="00E87578"/>
    <w:rsid w:val="00EA0403"/>
    <w:rsid w:val="00EA4D1C"/>
    <w:rsid w:val="00EA516F"/>
    <w:rsid w:val="00EA5449"/>
    <w:rsid w:val="00EA7FAA"/>
    <w:rsid w:val="00EB05C1"/>
    <w:rsid w:val="00EC6CF8"/>
    <w:rsid w:val="00EC76AC"/>
    <w:rsid w:val="00EC7F3D"/>
    <w:rsid w:val="00ED5F21"/>
    <w:rsid w:val="00EE0AC7"/>
    <w:rsid w:val="00EE0DA9"/>
    <w:rsid w:val="00EE27F1"/>
    <w:rsid w:val="00EE356B"/>
    <w:rsid w:val="00EE3C47"/>
    <w:rsid w:val="00EE4BB0"/>
    <w:rsid w:val="00EE7BE2"/>
    <w:rsid w:val="00EF0CCC"/>
    <w:rsid w:val="00EF553D"/>
    <w:rsid w:val="00EF650C"/>
    <w:rsid w:val="00F04D6F"/>
    <w:rsid w:val="00F04E87"/>
    <w:rsid w:val="00F07013"/>
    <w:rsid w:val="00F306B4"/>
    <w:rsid w:val="00F32ECD"/>
    <w:rsid w:val="00F33519"/>
    <w:rsid w:val="00F41157"/>
    <w:rsid w:val="00F43F91"/>
    <w:rsid w:val="00F45C10"/>
    <w:rsid w:val="00F47AF2"/>
    <w:rsid w:val="00F67506"/>
    <w:rsid w:val="00F679B6"/>
    <w:rsid w:val="00F80762"/>
    <w:rsid w:val="00F80AF4"/>
    <w:rsid w:val="00F83F82"/>
    <w:rsid w:val="00F95973"/>
    <w:rsid w:val="00F96EBD"/>
    <w:rsid w:val="00FA1DC3"/>
    <w:rsid w:val="00FA2676"/>
    <w:rsid w:val="00FC06C7"/>
    <w:rsid w:val="00FC15BA"/>
    <w:rsid w:val="00FC2066"/>
    <w:rsid w:val="00FC72AD"/>
    <w:rsid w:val="00FE2739"/>
    <w:rsid w:val="00FF08E8"/>
    <w:rsid w:val="00FF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6FE06B"/>
  <w15:chartTrackingRefBased/>
  <w15:docId w15:val="{9FCAE225-A786-498E-8C12-E734F1E2F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790916"/>
    <w:pPr>
      <w:spacing w:after="200" w:line="276" w:lineRule="auto"/>
      <w:ind w:left="720"/>
      <w:contextualSpacing/>
    </w:pPr>
    <w:rPr>
      <w:rFonts w:ascii="Calibri" w:eastAsia="Calibri" w:hAnsi="Calibri"/>
      <w:sz w:val="22"/>
      <w:szCs w:val="22"/>
    </w:rPr>
  </w:style>
  <w:style w:type="paragraph" w:customStyle="1" w:styleId="MediumGrid21">
    <w:name w:val="Medium Grid 21"/>
    <w:uiPriority w:val="1"/>
    <w:qFormat/>
    <w:rsid w:val="00B875E6"/>
    <w:rPr>
      <w:sz w:val="22"/>
      <w:szCs w:val="22"/>
      <w:lang w:eastAsia="en-US"/>
    </w:rPr>
  </w:style>
  <w:style w:type="paragraph" w:styleId="Header">
    <w:name w:val="header"/>
    <w:basedOn w:val="Normal"/>
    <w:link w:val="HeaderChar"/>
    <w:uiPriority w:val="99"/>
    <w:unhideWhenUsed/>
    <w:rsid w:val="00094B7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94B7A"/>
  </w:style>
  <w:style w:type="paragraph" w:styleId="Footer">
    <w:name w:val="footer"/>
    <w:basedOn w:val="Normal"/>
    <w:link w:val="FooterChar"/>
    <w:unhideWhenUsed/>
    <w:rsid w:val="00094B7A"/>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094B7A"/>
  </w:style>
  <w:style w:type="paragraph" w:styleId="BalloonText">
    <w:name w:val="Balloon Text"/>
    <w:basedOn w:val="Normal"/>
    <w:link w:val="BalloonTextChar"/>
    <w:uiPriority w:val="99"/>
    <w:semiHidden/>
    <w:unhideWhenUsed/>
    <w:rsid w:val="00EE27F1"/>
    <w:rPr>
      <w:rFonts w:ascii="Tahoma" w:eastAsia="Calibri" w:hAnsi="Tahoma" w:cs="Tahoma"/>
      <w:sz w:val="16"/>
      <w:szCs w:val="16"/>
    </w:rPr>
  </w:style>
  <w:style w:type="character" w:customStyle="1" w:styleId="BalloonTextChar">
    <w:name w:val="Balloon Text Char"/>
    <w:link w:val="BalloonText"/>
    <w:uiPriority w:val="99"/>
    <w:semiHidden/>
    <w:rsid w:val="00EE27F1"/>
    <w:rPr>
      <w:rFonts w:ascii="Tahoma" w:hAnsi="Tahoma" w:cs="Tahoma"/>
      <w:sz w:val="16"/>
      <w:szCs w:val="16"/>
    </w:rPr>
  </w:style>
  <w:style w:type="table" w:styleId="TableGrid">
    <w:name w:val="Table Grid"/>
    <w:basedOn w:val="TableNormal"/>
    <w:uiPriority w:val="59"/>
    <w:rsid w:val="00BD2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E3709"/>
    <w:rPr>
      <w:color w:val="0000FF"/>
      <w:u w:val="single"/>
    </w:rPr>
  </w:style>
  <w:style w:type="paragraph" w:customStyle="1" w:styleId="paragraph">
    <w:name w:val="paragraph"/>
    <w:basedOn w:val="Normal"/>
    <w:uiPriority w:val="99"/>
    <w:rsid w:val="008225DB"/>
    <w:rPr>
      <w:rFonts w:eastAsia="Calibri"/>
    </w:rPr>
  </w:style>
  <w:style w:type="character" w:customStyle="1" w:styleId="normaltextrun">
    <w:name w:val="normaltextrun"/>
    <w:rsid w:val="008225DB"/>
  </w:style>
  <w:style w:type="character" w:customStyle="1" w:styleId="eop">
    <w:name w:val="eop"/>
    <w:rsid w:val="008225DB"/>
  </w:style>
  <w:style w:type="paragraph" w:styleId="NormalWeb">
    <w:name w:val="Normal (Web)"/>
    <w:basedOn w:val="Normal"/>
    <w:uiPriority w:val="99"/>
    <w:unhideWhenUsed/>
    <w:rsid w:val="008225DB"/>
  </w:style>
  <w:style w:type="character" w:customStyle="1" w:styleId="il">
    <w:name w:val="il"/>
    <w:rsid w:val="00C715A2"/>
  </w:style>
  <w:style w:type="character" w:styleId="CommentReference">
    <w:name w:val="annotation reference"/>
    <w:uiPriority w:val="99"/>
    <w:semiHidden/>
    <w:unhideWhenUsed/>
    <w:rsid w:val="00EB05C1"/>
    <w:rPr>
      <w:sz w:val="16"/>
      <w:szCs w:val="16"/>
    </w:rPr>
  </w:style>
  <w:style w:type="paragraph" w:styleId="CommentText">
    <w:name w:val="annotation text"/>
    <w:basedOn w:val="Normal"/>
    <w:link w:val="CommentTextChar"/>
    <w:uiPriority w:val="99"/>
    <w:semiHidden/>
    <w:unhideWhenUsed/>
    <w:rsid w:val="00EB05C1"/>
    <w:rPr>
      <w:sz w:val="20"/>
      <w:szCs w:val="20"/>
    </w:rPr>
  </w:style>
  <w:style w:type="character" w:customStyle="1" w:styleId="CommentTextChar">
    <w:name w:val="Comment Text Char"/>
    <w:link w:val="CommentText"/>
    <w:uiPriority w:val="99"/>
    <w:semiHidden/>
    <w:rsid w:val="00EB05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B05C1"/>
    <w:rPr>
      <w:b/>
      <w:bCs/>
    </w:rPr>
  </w:style>
  <w:style w:type="character" w:customStyle="1" w:styleId="CommentSubjectChar">
    <w:name w:val="Comment Subject Char"/>
    <w:link w:val="CommentSubject"/>
    <w:uiPriority w:val="99"/>
    <w:semiHidden/>
    <w:rsid w:val="00EB05C1"/>
    <w:rPr>
      <w:rFonts w:ascii="Times New Roman" w:eastAsia="Times New Roman" w:hAnsi="Times New Roman"/>
      <w:b/>
      <w:bCs/>
    </w:rPr>
  </w:style>
  <w:style w:type="character" w:customStyle="1" w:styleId="ColorfulList-Accent1Char">
    <w:name w:val="Colorful List - Accent 1 Char"/>
    <w:link w:val="ColorfulList-Accent11"/>
    <w:uiPriority w:val="1"/>
    <w:rsid w:val="00C535A9"/>
    <w:rPr>
      <w:sz w:val="22"/>
      <w:szCs w:val="22"/>
    </w:rPr>
  </w:style>
  <w:style w:type="paragraph" w:styleId="Revision">
    <w:name w:val="Revision"/>
    <w:hidden/>
    <w:uiPriority w:val="99"/>
    <w:semiHidden/>
    <w:rsid w:val="006F7CC2"/>
    <w:rPr>
      <w:rFonts w:ascii="Times New Roman" w:eastAsia="Times New Roman" w:hAnsi="Times New Roman"/>
      <w:sz w:val="24"/>
      <w:szCs w:val="24"/>
      <w:lang w:eastAsia="en-US"/>
    </w:rPr>
  </w:style>
  <w:style w:type="paragraph" w:styleId="NoSpacing">
    <w:name w:val="No Spacing"/>
    <w:uiPriority w:val="1"/>
    <w:qFormat/>
    <w:rsid w:val="00DA5151"/>
    <w:rPr>
      <w:rFonts w:eastAsia="Times New Roman"/>
      <w:sz w:val="22"/>
      <w:szCs w:val="22"/>
      <w:lang w:eastAsia="en-US"/>
    </w:rPr>
  </w:style>
  <w:style w:type="character" w:styleId="UnresolvedMention">
    <w:name w:val="Unresolved Mention"/>
    <w:uiPriority w:val="99"/>
    <w:semiHidden/>
    <w:unhideWhenUsed/>
    <w:rsid w:val="009F68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246">
      <w:bodyDiv w:val="1"/>
      <w:marLeft w:val="0"/>
      <w:marRight w:val="0"/>
      <w:marTop w:val="0"/>
      <w:marBottom w:val="0"/>
      <w:divBdr>
        <w:top w:val="none" w:sz="0" w:space="0" w:color="auto"/>
        <w:left w:val="none" w:sz="0" w:space="0" w:color="auto"/>
        <w:bottom w:val="none" w:sz="0" w:space="0" w:color="auto"/>
        <w:right w:val="none" w:sz="0" w:space="0" w:color="auto"/>
      </w:divBdr>
    </w:div>
    <w:div w:id="121000424">
      <w:bodyDiv w:val="1"/>
      <w:marLeft w:val="0"/>
      <w:marRight w:val="0"/>
      <w:marTop w:val="0"/>
      <w:marBottom w:val="0"/>
      <w:divBdr>
        <w:top w:val="none" w:sz="0" w:space="0" w:color="auto"/>
        <w:left w:val="none" w:sz="0" w:space="0" w:color="auto"/>
        <w:bottom w:val="none" w:sz="0" w:space="0" w:color="auto"/>
        <w:right w:val="none" w:sz="0" w:space="0" w:color="auto"/>
      </w:divBdr>
    </w:div>
    <w:div w:id="294681502">
      <w:bodyDiv w:val="1"/>
      <w:marLeft w:val="0"/>
      <w:marRight w:val="0"/>
      <w:marTop w:val="0"/>
      <w:marBottom w:val="0"/>
      <w:divBdr>
        <w:top w:val="none" w:sz="0" w:space="0" w:color="auto"/>
        <w:left w:val="none" w:sz="0" w:space="0" w:color="auto"/>
        <w:bottom w:val="none" w:sz="0" w:space="0" w:color="auto"/>
        <w:right w:val="none" w:sz="0" w:space="0" w:color="auto"/>
      </w:divBdr>
    </w:div>
    <w:div w:id="353927100">
      <w:bodyDiv w:val="1"/>
      <w:marLeft w:val="0"/>
      <w:marRight w:val="0"/>
      <w:marTop w:val="0"/>
      <w:marBottom w:val="0"/>
      <w:divBdr>
        <w:top w:val="none" w:sz="0" w:space="0" w:color="auto"/>
        <w:left w:val="none" w:sz="0" w:space="0" w:color="auto"/>
        <w:bottom w:val="none" w:sz="0" w:space="0" w:color="auto"/>
        <w:right w:val="none" w:sz="0" w:space="0" w:color="auto"/>
      </w:divBdr>
    </w:div>
    <w:div w:id="354843833">
      <w:bodyDiv w:val="1"/>
      <w:marLeft w:val="0"/>
      <w:marRight w:val="0"/>
      <w:marTop w:val="0"/>
      <w:marBottom w:val="0"/>
      <w:divBdr>
        <w:top w:val="none" w:sz="0" w:space="0" w:color="auto"/>
        <w:left w:val="none" w:sz="0" w:space="0" w:color="auto"/>
        <w:bottom w:val="none" w:sz="0" w:space="0" w:color="auto"/>
        <w:right w:val="none" w:sz="0" w:space="0" w:color="auto"/>
      </w:divBdr>
    </w:div>
    <w:div w:id="359205138">
      <w:bodyDiv w:val="1"/>
      <w:marLeft w:val="0"/>
      <w:marRight w:val="0"/>
      <w:marTop w:val="0"/>
      <w:marBottom w:val="0"/>
      <w:divBdr>
        <w:top w:val="none" w:sz="0" w:space="0" w:color="auto"/>
        <w:left w:val="none" w:sz="0" w:space="0" w:color="auto"/>
        <w:bottom w:val="none" w:sz="0" w:space="0" w:color="auto"/>
        <w:right w:val="none" w:sz="0" w:space="0" w:color="auto"/>
      </w:divBdr>
    </w:div>
    <w:div w:id="394663287">
      <w:bodyDiv w:val="1"/>
      <w:marLeft w:val="0"/>
      <w:marRight w:val="0"/>
      <w:marTop w:val="0"/>
      <w:marBottom w:val="0"/>
      <w:divBdr>
        <w:top w:val="none" w:sz="0" w:space="0" w:color="auto"/>
        <w:left w:val="none" w:sz="0" w:space="0" w:color="auto"/>
        <w:bottom w:val="none" w:sz="0" w:space="0" w:color="auto"/>
        <w:right w:val="none" w:sz="0" w:space="0" w:color="auto"/>
      </w:divBdr>
    </w:div>
    <w:div w:id="542208561">
      <w:bodyDiv w:val="1"/>
      <w:marLeft w:val="0"/>
      <w:marRight w:val="0"/>
      <w:marTop w:val="0"/>
      <w:marBottom w:val="0"/>
      <w:divBdr>
        <w:top w:val="none" w:sz="0" w:space="0" w:color="auto"/>
        <w:left w:val="none" w:sz="0" w:space="0" w:color="auto"/>
        <w:bottom w:val="none" w:sz="0" w:space="0" w:color="auto"/>
        <w:right w:val="none" w:sz="0" w:space="0" w:color="auto"/>
      </w:divBdr>
    </w:div>
    <w:div w:id="591276465">
      <w:bodyDiv w:val="1"/>
      <w:marLeft w:val="0"/>
      <w:marRight w:val="0"/>
      <w:marTop w:val="0"/>
      <w:marBottom w:val="0"/>
      <w:divBdr>
        <w:top w:val="none" w:sz="0" w:space="0" w:color="auto"/>
        <w:left w:val="none" w:sz="0" w:space="0" w:color="auto"/>
        <w:bottom w:val="none" w:sz="0" w:space="0" w:color="auto"/>
        <w:right w:val="none" w:sz="0" w:space="0" w:color="auto"/>
      </w:divBdr>
    </w:div>
    <w:div w:id="747462792">
      <w:bodyDiv w:val="1"/>
      <w:marLeft w:val="0"/>
      <w:marRight w:val="0"/>
      <w:marTop w:val="0"/>
      <w:marBottom w:val="0"/>
      <w:divBdr>
        <w:top w:val="none" w:sz="0" w:space="0" w:color="auto"/>
        <w:left w:val="none" w:sz="0" w:space="0" w:color="auto"/>
        <w:bottom w:val="none" w:sz="0" w:space="0" w:color="auto"/>
        <w:right w:val="none" w:sz="0" w:space="0" w:color="auto"/>
      </w:divBdr>
    </w:div>
    <w:div w:id="783696111">
      <w:bodyDiv w:val="1"/>
      <w:marLeft w:val="0"/>
      <w:marRight w:val="0"/>
      <w:marTop w:val="0"/>
      <w:marBottom w:val="0"/>
      <w:divBdr>
        <w:top w:val="none" w:sz="0" w:space="0" w:color="auto"/>
        <w:left w:val="none" w:sz="0" w:space="0" w:color="auto"/>
        <w:bottom w:val="none" w:sz="0" w:space="0" w:color="auto"/>
        <w:right w:val="none" w:sz="0" w:space="0" w:color="auto"/>
      </w:divBdr>
    </w:div>
    <w:div w:id="833683681">
      <w:bodyDiv w:val="1"/>
      <w:marLeft w:val="0"/>
      <w:marRight w:val="0"/>
      <w:marTop w:val="0"/>
      <w:marBottom w:val="0"/>
      <w:divBdr>
        <w:top w:val="none" w:sz="0" w:space="0" w:color="auto"/>
        <w:left w:val="none" w:sz="0" w:space="0" w:color="auto"/>
        <w:bottom w:val="none" w:sz="0" w:space="0" w:color="auto"/>
        <w:right w:val="none" w:sz="0" w:space="0" w:color="auto"/>
      </w:divBdr>
    </w:div>
    <w:div w:id="862521679">
      <w:bodyDiv w:val="1"/>
      <w:marLeft w:val="0"/>
      <w:marRight w:val="0"/>
      <w:marTop w:val="0"/>
      <w:marBottom w:val="0"/>
      <w:divBdr>
        <w:top w:val="none" w:sz="0" w:space="0" w:color="auto"/>
        <w:left w:val="none" w:sz="0" w:space="0" w:color="auto"/>
        <w:bottom w:val="none" w:sz="0" w:space="0" w:color="auto"/>
        <w:right w:val="none" w:sz="0" w:space="0" w:color="auto"/>
      </w:divBdr>
    </w:div>
    <w:div w:id="1041781120">
      <w:bodyDiv w:val="1"/>
      <w:marLeft w:val="0"/>
      <w:marRight w:val="0"/>
      <w:marTop w:val="0"/>
      <w:marBottom w:val="0"/>
      <w:divBdr>
        <w:top w:val="none" w:sz="0" w:space="0" w:color="auto"/>
        <w:left w:val="none" w:sz="0" w:space="0" w:color="auto"/>
        <w:bottom w:val="none" w:sz="0" w:space="0" w:color="auto"/>
        <w:right w:val="none" w:sz="0" w:space="0" w:color="auto"/>
      </w:divBdr>
    </w:div>
    <w:div w:id="1044913718">
      <w:bodyDiv w:val="1"/>
      <w:marLeft w:val="0"/>
      <w:marRight w:val="0"/>
      <w:marTop w:val="0"/>
      <w:marBottom w:val="0"/>
      <w:divBdr>
        <w:top w:val="none" w:sz="0" w:space="0" w:color="auto"/>
        <w:left w:val="none" w:sz="0" w:space="0" w:color="auto"/>
        <w:bottom w:val="none" w:sz="0" w:space="0" w:color="auto"/>
        <w:right w:val="none" w:sz="0" w:space="0" w:color="auto"/>
      </w:divBdr>
    </w:div>
    <w:div w:id="1049113918">
      <w:bodyDiv w:val="1"/>
      <w:marLeft w:val="0"/>
      <w:marRight w:val="0"/>
      <w:marTop w:val="0"/>
      <w:marBottom w:val="0"/>
      <w:divBdr>
        <w:top w:val="none" w:sz="0" w:space="0" w:color="auto"/>
        <w:left w:val="none" w:sz="0" w:space="0" w:color="auto"/>
        <w:bottom w:val="none" w:sz="0" w:space="0" w:color="auto"/>
        <w:right w:val="none" w:sz="0" w:space="0" w:color="auto"/>
      </w:divBdr>
    </w:div>
    <w:div w:id="1094400864">
      <w:bodyDiv w:val="1"/>
      <w:marLeft w:val="0"/>
      <w:marRight w:val="0"/>
      <w:marTop w:val="0"/>
      <w:marBottom w:val="0"/>
      <w:divBdr>
        <w:top w:val="none" w:sz="0" w:space="0" w:color="auto"/>
        <w:left w:val="none" w:sz="0" w:space="0" w:color="auto"/>
        <w:bottom w:val="none" w:sz="0" w:space="0" w:color="auto"/>
        <w:right w:val="none" w:sz="0" w:space="0" w:color="auto"/>
      </w:divBdr>
    </w:div>
    <w:div w:id="1161235541">
      <w:bodyDiv w:val="1"/>
      <w:marLeft w:val="0"/>
      <w:marRight w:val="0"/>
      <w:marTop w:val="0"/>
      <w:marBottom w:val="0"/>
      <w:divBdr>
        <w:top w:val="none" w:sz="0" w:space="0" w:color="auto"/>
        <w:left w:val="none" w:sz="0" w:space="0" w:color="auto"/>
        <w:bottom w:val="none" w:sz="0" w:space="0" w:color="auto"/>
        <w:right w:val="none" w:sz="0" w:space="0" w:color="auto"/>
      </w:divBdr>
    </w:div>
    <w:div w:id="1279683883">
      <w:bodyDiv w:val="1"/>
      <w:marLeft w:val="0"/>
      <w:marRight w:val="0"/>
      <w:marTop w:val="0"/>
      <w:marBottom w:val="0"/>
      <w:divBdr>
        <w:top w:val="none" w:sz="0" w:space="0" w:color="auto"/>
        <w:left w:val="none" w:sz="0" w:space="0" w:color="auto"/>
        <w:bottom w:val="none" w:sz="0" w:space="0" w:color="auto"/>
        <w:right w:val="none" w:sz="0" w:space="0" w:color="auto"/>
      </w:divBdr>
    </w:div>
    <w:div w:id="1450970341">
      <w:bodyDiv w:val="1"/>
      <w:marLeft w:val="0"/>
      <w:marRight w:val="0"/>
      <w:marTop w:val="0"/>
      <w:marBottom w:val="0"/>
      <w:divBdr>
        <w:top w:val="none" w:sz="0" w:space="0" w:color="auto"/>
        <w:left w:val="none" w:sz="0" w:space="0" w:color="auto"/>
        <w:bottom w:val="none" w:sz="0" w:space="0" w:color="auto"/>
        <w:right w:val="none" w:sz="0" w:space="0" w:color="auto"/>
      </w:divBdr>
    </w:div>
    <w:div w:id="1527014359">
      <w:bodyDiv w:val="1"/>
      <w:marLeft w:val="0"/>
      <w:marRight w:val="0"/>
      <w:marTop w:val="0"/>
      <w:marBottom w:val="0"/>
      <w:divBdr>
        <w:top w:val="none" w:sz="0" w:space="0" w:color="auto"/>
        <w:left w:val="none" w:sz="0" w:space="0" w:color="auto"/>
        <w:bottom w:val="none" w:sz="0" w:space="0" w:color="auto"/>
        <w:right w:val="none" w:sz="0" w:space="0" w:color="auto"/>
      </w:divBdr>
    </w:div>
    <w:div w:id="1561552508">
      <w:bodyDiv w:val="1"/>
      <w:marLeft w:val="0"/>
      <w:marRight w:val="0"/>
      <w:marTop w:val="0"/>
      <w:marBottom w:val="0"/>
      <w:divBdr>
        <w:top w:val="none" w:sz="0" w:space="0" w:color="auto"/>
        <w:left w:val="none" w:sz="0" w:space="0" w:color="auto"/>
        <w:bottom w:val="none" w:sz="0" w:space="0" w:color="auto"/>
        <w:right w:val="none" w:sz="0" w:space="0" w:color="auto"/>
      </w:divBdr>
    </w:div>
    <w:div w:id="1588616122">
      <w:bodyDiv w:val="1"/>
      <w:marLeft w:val="0"/>
      <w:marRight w:val="0"/>
      <w:marTop w:val="0"/>
      <w:marBottom w:val="0"/>
      <w:divBdr>
        <w:top w:val="none" w:sz="0" w:space="0" w:color="auto"/>
        <w:left w:val="none" w:sz="0" w:space="0" w:color="auto"/>
        <w:bottom w:val="none" w:sz="0" w:space="0" w:color="auto"/>
        <w:right w:val="none" w:sz="0" w:space="0" w:color="auto"/>
      </w:divBdr>
    </w:div>
    <w:div w:id="1611164268">
      <w:bodyDiv w:val="1"/>
      <w:marLeft w:val="0"/>
      <w:marRight w:val="0"/>
      <w:marTop w:val="0"/>
      <w:marBottom w:val="0"/>
      <w:divBdr>
        <w:top w:val="none" w:sz="0" w:space="0" w:color="auto"/>
        <w:left w:val="none" w:sz="0" w:space="0" w:color="auto"/>
        <w:bottom w:val="none" w:sz="0" w:space="0" w:color="auto"/>
        <w:right w:val="none" w:sz="0" w:space="0" w:color="auto"/>
      </w:divBdr>
    </w:div>
    <w:div w:id="1618177629">
      <w:bodyDiv w:val="1"/>
      <w:marLeft w:val="0"/>
      <w:marRight w:val="0"/>
      <w:marTop w:val="0"/>
      <w:marBottom w:val="0"/>
      <w:divBdr>
        <w:top w:val="none" w:sz="0" w:space="0" w:color="auto"/>
        <w:left w:val="none" w:sz="0" w:space="0" w:color="auto"/>
        <w:bottom w:val="none" w:sz="0" w:space="0" w:color="auto"/>
        <w:right w:val="none" w:sz="0" w:space="0" w:color="auto"/>
      </w:divBdr>
    </w:div>
    <w:div w:id="1673096591">
      <w:bodyDiv w:val="1"/>
      <w:marLeft w:val="0"/>
      <w:marRight w:val="0"/>
      <w:marTop w:val="0"/>
      <w:marBottom w:val="0"/>
      <w:divBdr>
        <w:top w:val="none" w:sz="0" w:space="0" w:color="auto"/>
        <w:left w:val="none" w:sz="0" w:space="0" w:color="auto"/>
        <w:bottom w:val="none" w:sz="0" w:space="0" w:color="auto"/>
        <w:right w:val="none" w:sz="0" w:space="0" w:color="auto"/>
      </w:divBdr>
    </w:div>
    <w:div w:id="1685091592">
      <w:bodyDiv w:val="1"/>
      <w:marLeft w:val="0"/>
      <w:marRight w:val="0"/>
      <w:marTop w:val="0"/>
      <w:marBottom w:val="0"/>
      <w:divBdr>
        <w:top w:val="none" w:sz="0" w:space="0" w:color="auto"/>
        <w:left w:val="none" w:sz="0" w:space="0" w:color="auto"/>
        <w:bottom w:val="none" w:sz="0" w:space="0" w:color="auto"/>
        <w:right w:val="none" w:sz="0" w:space="0" w:color="auto"/>
      </w:divBdr>
    </w:div>
    <w:div w:id="1975670801">
      <w:bodyDiv w:val="1"/>
      <w:marLeft w:val="0"/>
      <w:marRight w:val="0"/>
      <w:marTop w:val="0"/>
      <w:marBottom w:val="0"/>
      <w:divBdr>
        <w:top w:val="none" w:sz="0" w:space="0" w:color="auto"/>
        <w:left w:val="none" w:sz="0" w:space="0" w:color="auto"/>
        <w:bottom w:val="none" w:sz="0" w:space="0" w:color="auto"/>
        <w:right w:val="none" w:sz="0" w:space="0" w:color="auto"/>
      </w:divBdr>
    </w:div>
    <w:div w:id="2082671717">
      <w:bodyDiv w:val="1"/>
      <w:marLeft w:val="0"/>
      <w:marRight w:val="0"/>
      <w:marTop w:val="0"/>
      <w:marBottom w:val="0"/>
      <w:divBdr>
        <w:top w:val="none" w:sz="0" w:space="0" w:color="auto"/>
        <w:left w:val="none" w:sz="0" w:space="0" w:color="auto"/>
        <w:bottom w:val="none" w:sz="0" w:space="0" w:color="auto"/>
        <w:right w:val="none" w:sz="0" w:space="0" w:color="auto"/>
      </w:divBdr>
    </w:div>
    <w:div w:id="2113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1654101749?pwd=L1FpeC81dUZKRUtQQ29FZ3RvQ0RZQT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cd-budget-comments@sf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B9A2-CD2A-49D8-8468-18FE5869D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Tamsen Drew</dc:creator>
  <cp:keywords/>
  <cp:lastModifiedBy>Benjamin McCloskey</cp:lastModifiedBy>
  <cp:revision>3</cp:revision>
  <cp:lastPrinted>2019-06-25T23:03:00Z</cp:lastPrinted>
  <dcterms:created xsi:type="dcterms:W3CDTF">2023-01-18T22:03:00Z</dcterms:created>
  <dcterms:modified xsi:type="dcterms:W3CDTF">2023-01-18T22:04:00Z</dcterms:modified>
</cp:coreProperties>
</file>