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4CE6" w14:textId="6D71137D" w:rsidR="00D8140D" w:rsidRDefault="00D8140D" w:rsidP="00D8140D">
      <w:pPr>
        <w:spacing w:after="200"/>
        <w:ind w:left="-547"/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EE3702">
        <w:rPr>
          <w:rFonts w:ascii="Arial" w:hAnsi="Arial" w:cs="Arial"/>
        </w:rPr>
        <w:t>Facility</w:t>
      </w:r>
      <w:r>
        <w:rPr>
          <w:rFonts w:ascii="Arial" w:hAnsi="Arial" w:cs="Arial"/>
        </w:rPr>
        <w:t xml:space="preserve"> must complete, post onsite, and follow this Health and Safety Plan.  </w:t>
      </w:r>
    </w:p>
    <w:p w14:paraId="631BD6FD" w14:textId="77777777" w:rsidR="00D8140D" w:rsidRPr="00ED413B" w:rsidRDefault="00D8140D" w:rsidP="00D8140D">
      <w:pPr>
        <w:spacing w:after="200"/>
        <w:ind w:left="-540"/>
        <w:rPr>
          <w:rFonts w:ascii="Arial" w:hAnsi="Arial" w:cs="Arial"/>
        </w:rPr>
      </w:pPr>
      <w:bookmarkStart w:id="0" w:name="_GoBack"/>
      <w:bookmarkEnd w:id="0"/>
      <w:r w:rsidRPr="00ED413B">
        <w:rPr>
          <w:rFonts w:ascii="Arial" w:hAnsi="Arial" w:cs="Arial"/>
        </w:rPr>
        <w:t xml:space="preserve">Check off all items below that apply and </w:t>
      </w:r>
      <w:r>
        <w:rPr>
          <w:rFonts w:ascii="Arial" w:hAnsi="Arial" w:cs="Arial"/>
        </w:rPr>
        <w:t>list other required information</w:t>
      </w:r>
      <w:r w:rsidRPr="00ED413B">
        <w:rPr>
          <w:rFonts w:ascii="Arial" w:hAnsi="Arial" w:cs="Arial"/>
        </w:rPr>
        <w:t xml:space="preserve">. </w:t>
      </w:r>
    </w:p>
    <w:p w14:paraId="3E139408" w14:textId="1733E8E7" w:rsidR="00D8140D" w:rsidRPr="00D02B7F" w:rsidRDefault="00D8140D" w:rsidP="00A020C8">
      <w:pPr>
        <w:tabs>
          <w:tab w:val="left" w:pos="990"/>
        </w:tabs>
        <w:spacing w:after="200"/>
        <w:ind w:left="-540" w:right="-630"/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  <w:r w:rsidRPr="00D02B7F">
        <w:rPr>
          <w:rFonts w:ascii="Arial" w:hAnsi="Arial" w:cs="Arial"/>
          <w:i/>
        </w:rPr>
        <w:t>Business/Entity name</w:t>
      </w:r>
      <w:r w:rsidRPr="00D02B7F">
        <w:rPr>
          <w:rFonts w:ascii="Arial" w:hAnsi="Arial" w:cs="Arial"/>
        </w:rPr>
        <w:t>:</w:t>
      </w:r>
      <w:r w:rsidR="00A020C8">
        <w:rPr>
          <w:rFonts w:ascii="Arial" w:hAnsi="Arial" w:cs="Arial"/>
          <w:b/>
        </w:rPr>
        <w:t xml:space="preserve">  </w:t>
      </w:r>
      <w:sdt>
        <w:sdtPr>
          <w:rPr>
            <w:b/>
            <w:sz w:val="26"/>
            <w:szCs w:val="26"/>
          </w:rPr>
          <w:id w:val="1168983839"/>
          <w:placeholder>
            <w:docPart w:val="201E06AF0767436AA838818A34F3E5E6"/>
          </w:placeholder>
          <w:showingPlcHdr/>
        </w:sdtPr>
        <w:sdtContent>
          <w:r w:rsidR="00A020C8" w:rsidRPr="009E496F">
            <w:rPr>
              <w:rStyle w:val="PlaceholderText"/>
            </w:rPr>
            <w:t>Click or tap here to enter text.</w:t>
          </w:r>
        </w:sdtContent>
      </w:sdt>
      <w:r w:rsidR="00A020C8" w:rsidRPr="00D02B7F">
        <w:rPr>
          <w:rFonts w:ascii="Arial" w:hAnsi="Arial" w:cs="Arial"/>
          <w:i/>
        </w:rPr>
        <w:t xml:space="preserve"> </w:t>
      </w:r>
      <w:r w:rsidR="00A020C8">
        <w:rPr>
          <w:rFonts w:ascii="Arial" w:hAnsi="Arial" w:cs="Arial"/>
          <w:i/>
        </w:rPr>
        <w:tab/>
      </w:r>
      <w:r w:rsidRPr="00D02B7F">
        <w:rPr>
          <w:rFonts w:ascii="Arial" w:hAnsi="Arial" w:cs="Arial"/>
          <w:i/>
        </w:rPr>
        <w:t>Contact name:</w:t>
      </w:r>
      <w:r w:rsidR="00A020C8" w:rsidRPr="00A020C8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670763880"/>
          <w:placeholder>
            <w:docPart w:val="855EE1FF4684411B88EEB379406A39BF"/>
          </w:placeholder>
          <w:showingPlcHdr/>
        </w:sdtPr>
        <w:sdtContent>
          <w:r w:rsidR="00A020C8" w:rsidRPr="009E496F">
            <w:rPr>
              <w:rStyle w:val="PlaceholderText"/>
            </w:rPr>
            <w:t>Click or tap here to enter text.</w:t>
          </w:r>
        </w:sdtContent>
      </w:sdt>
    </w:p>
    <w:p w14:paraId="1022D4DF" w14:textId="380BD741" w:rsidR="00D8140D" w:rsidRPr="00D02B7F" w:rsidRDefault="00D8140D" w:rsidP="00A020C8">
      <w:pPr>
        <w:tabs>
          <w:tab w:val="left" w:pos="990"/>
        </w:tabs>
        <w:spacing w:after="200"/>
        <w:ind w:left="-540" w:right="-540"/>
        <w:rPr>
          <w:rFonts w:ascii="Arial" w:hAnsi="Arial" w:cs="Arial"/>
          <w:i/>
        </w:rPr>
      </w:pPr>
      <w:r w:rsidRPr="00D02B7F">
        <w:rPr>
          <w:rFonts w:ascii="Arial" w:hAnsi="Arial" w:cs="Arial"/>
          <w:i/>
        </w:rPr>
        <w:t xml:space="preserve">Facility Address:  </w:t>
      </w:r>
      <w:r w:rsidRPr="00D02B7F">
        <w:rPr>
          <w:rFonts w:ascii="Arial" w:hAnsi="Arial" w:cs="Arial"/>
          <w:i/>
        </w:rPr>
        <w:tab/>
      </w:r>
      <w:sdt>
        <w:sdtPr>
          <w:rPr>
            <w:b/>
            <w:sz w:val="26"/>
            <w:szCs w:val="26"/>
          </w:rPr>
          <w:id w:val="-335075501"/>
          <w:placeholder>
            <w:docPart w:val="AED7657FAFBB4F71AFA3693995881E18"/>
          </w:placeholder>
          <w:showingPlcHdr/>
        </w:sdtPr>
        <w:sdtContent>
          <w:r w:rsidR="00A020C8" w:rsidRPr="009E496F">
            <w:rPr>
              <w:rStyle w:val="PlaceholderText"/>
            </w:rPr>
            <w:t>Click or tap here to enter text.</w:t>
          </w:r>
        </w:sdtContent>
      </w:sdt>
      <w:r w:rsidR="00A020C8">
        <w:rPr>
          <w:b/>
          <w:sz w:val="26"/>
          <w:szCs w:val="26"/>
        </w:rPr>
        <w:tab/>
      </w:r>
      <w:r w:rsidR="00A020C8">
        <w:rPr>
          <w:rFonts w:ascii="Arial" w:hAnsi="Arial" w:cs="Arial"/>
          <w:i/>
        </w:rPr>
        <w:t xml:space="preserve">    </w:t>
      </w:r>
      <w:r w:rsidRPr="00D02B7F">
        <w:rPr>
          <w:rFonts w:ascii="Arial" w:hAnsi="Arial" w:cs="Arial"/>
          <w:i/>
        </w:rPr>
        <w:t>Contact telephone:</w:t>
      </w:r>
      <w:r w:rsidR="00A020C8">
        <w:rPr>
          <w:rFonts w:ascii="Arial" w:hAnsi="Arial" w:cs="Arial"/>
          <w:i/>
        </w:rPr>
        <w:t xml:space="preserve"> </w:t>
      </w:r>
      <w:sdt>
        <w:sdtPr>
          <w:rPr>
            <w:b/>
            <w:sz w:val="26"/>
            <w:szCs w:val="26"/>
          </w:rPr>
          <w:id w:val="135225943"/>
          <w:placeholder>
            <w:docPart w:val="FF496B458CC142B2BCB5524F38D2F15A"/>
          </w:placeholder>
          <w:showingPlcHdr/>
        </w:sdtPr>
        <w:sdtContent>
          <w:r w:rsidR="00A020C8" w:rsidRPr="009E496F">
            <w:rPr>
              <w:rStyle w:val="PlaceholderText"/>
            </w:rPr>
            <w:t>Click or tap here to enter text.</w:t>
          </w:r>
        </w:sdtContent>
      </w:sdt>
    </w:p>
    <w:p w14:paraId="2374599C" w14:textId="77777777" w:rsidR="00970FA6" w:rsidRDefault="00970FA6" w:rsidP="00A020C8">
      <w:pPr>
        <w:ind w:left="-547"/>
      </w:pPr>
    </w:p>
    <w:p w14:paraId="1574C628" w14:textId="421E6779" w:rsidR="00E95FF8" w:rsidRPr="003F2F2A" w:rsidRDefault="00970FA6" w:rsidP="00A020C8">
      <w:pPr>
        <w:ind w:left="-54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5FF8">
        <w:rPr>
          <w:rFonts w:ascii="Arial" w:hAnsi="Arial" w:cs="Arial"/>
        </w:rPr>
        <w:t>(</w:t>
      </w:r>
      <w:r w:rsidR="00E95FF8" w:rsidRPr="003F2F2A">
        <w:rPr>
          <w:rFonts w:ascii="Arial" w:hAnsi="Arial" w:cs="Arial"/>
          <w:i/>
        </w:rPr>
        <w:t xml:space="preserve">You may contact the person listed above with any questions or comments about this </w:t>
      </w:r>
      <w:r w:rsidR="009C25EC">
        <w:rPr>
          <w:rFonts w:ascii="Arial" w:hAnsi="Arial" w:cs="Arial"/>
          <w:i/>
        </w:rPr>
        <w:t>plan</w:t>
      </w:r>
      <w:r w:rsidR="00E95FF8">
        <w:rPr>
          <w:rFonts w:ascii="Arial" w:hAnsi="Arial" w:cs="Arial"/>
        </w:rPr>
        <w:t>.)</w:t>
      </w:r>
    </w:p>
    <w:p w14:paraId="0CC73ED9" w14:textId="77777777" w:rsidR="00E95FF8" w:rsidRDefault="00E95FF8" w:rsidP="00D8140D">
      <w:pPr>
        <w:spacing w:after="240"/>
        <w:ind w:right="-634"/>
      </w:pPr>
    </w:p>
    <w:p w14:paraId="18888E75" w14:textId="1E4DDC4D" w:rsidR="00FD5001" w:rsidRPr="00FD5001" w:rsidRDefault="00572FB1" w:rsidP="00FD5001">
      <w:pPr>
        <w:spacing w:after="240"/>
        <w:ind w:left="-180" w:right="-63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A</w:t>
      </w:r>
      <w:r w:rsidR="00FD5001" w:rsidRPr="00FD5001">
        <w:rPr>
          <w:rFonts w:ascii="Arial" w:hAnsi="Arial" w:cs="Arial"/>
          <w:b/>
          <w:u w:val="single"/>
        </w:rPr>
        <w:t xml:space="preserve">ll </w:t>
      </w:r>
      <w:r w:rsidR="00FD5001">
        <w:rPr>
          <w:rFonts w:ascii="Arial" w:hAnsi="Arial" w:cs="Arial"/>
          <w:b/>
          <w:u w:val="single"/>
        </w:rPr>
        <w:t>F</w:t>
      </w:r>
      <w:r w:rsidR="00FD5001" w:rsidRPr="00FD5001">
        <w:rPr>
          <w:rFonts w:ascii="Arial" w:hAnsi="Arial" w:cs="Arial"/>
          <w:b/>
          <w:u w:val="single"/>
        </w:rPr>
        <w:t>acilities</w:t>
      </w:r>
    </w:p>
    <w:p w14:paraId="19A1887B" w14:textId="18E209B9" w:rsidR="00D8140D" w:rsidRPr="00D02B7F" w:rsidRDefault="00A020C8" w:rsidP="001474C6">
      <w:pPr>
        <w:tabs>
          <w:tab w:val="left" w:pos="27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195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40D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D8140D">
        <w:rPr>
          <w:rFonts w:ascii="Arial" w:hAnsi="Arial" w:cs="Arial"/>
        </w:rPr>
        <w:t xml:space="preserve"> </w:t>
      </w:r>
      <w:r w:rsidR="001474C6">
        <w:rPr>
          <w:rFonts w:ascii="Arial" w:hAnsi="Arial" w:cs="Arial"/>
        </w:rPr>
        <w:tab/>
      </w:r>
      <w:r w:rsidR="00970FA6">
        <w:rPr>
          <w:rFonts w:ascii="Arial" w:hAnsi="Arial" w:cs="Arial"/>
        </w:rPr>
        <w:t>Business is familiar with and c</w:t>
      </w:r>
      <w:r w:rsidR="00970FA6" w:rsidRPr="00D02B7F">
        <w:rPr>
          <w:rFonts w:ascii="Arial" w:hAnsi="Arial" w:cs="Arial"/>
        </w:rPr>
        <w:t xml:space="preserve">omplies with </w:t>
      </w:r>
      <w:r w:rsidR="00D8140D" w:rsidRPr="00D02B7F">
        <w:rPr>
          <w:rFonts w:ascii="Arial" w:hAnsi="Arial" w:cs="Arial"/>
        </w:rPr>
        <w:t>all requirements set forth in Heal</w:t>
      </w:r>
      <w:r w:rsidR="00D8140D">
        <w:rPr>
          <w:rFonts w:ascii="Arial" w:hAnsi="Arial" w:cs="Arial"/>
        </w:rPr>
        <w:t>th Officer Directive No. 2020-15</w:t>
      </w:r>
      <w:r w:rsidR="00D8140D" w:rsidRPr="00D02B7F">
        <w:rPr>
          <w:rFonts w:ascii="Arial" w:hAnsi="Arial" w:cs="Arial"/>
        </w:rPr>
        <w:t xml:space="preserve">, available at </w:t>
      </w:r>
      <w:hyperlink r:id="rId8" w:history="1">
        <w:r w:rsidR="00D8140D" w:rsidRPr="00D02B7F">
          <w:rPr>
            <w:rStyle w:val="Hyperlink"/>
            <w:rFonts w:ascii="Arial" w:hAnsi="Arial" w:cs="Arial"/>
          </w:rPr>
          <w:t>http://www.sfdph.com/directives</w:t>
        </w:r>
      </w:hyperlink>
      <w:r w:rsidR="00D8140D" w:rsidRPr="00D02B7F">
        <w:rPr>
          <w:rFonts w:ascii="Arial" w:hAnsi="Arial" w:cs="Arial"/>
        </w:rPr>
        <w:t>.</w:t>
      </w:r>
    </w:p>
    <w:p w14:paraId="64FD837D" w14:textId="77777777" w:rsidR="00D8140D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8391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40D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D8140D" w:rsidRPr="00D02B7F">
        <w:rPr>
          <w:rFonts w:ascii="Arial" w:hAnsi="Arial" w:cs="Arial"/>
        </w:rPr>
        <w:t xml:space="preserve"> </w:t>
      </w:r>
      <w:r w:rsidR="00D8140D" w:rsidRPr="00D02B7F">
        <w:rPr>
          <w:rFonts w:ascii="Arial" w:hAnsi="Arial" w:cs="Arial"/>
        </w:rPr>
        <w:tab/>
      </w:r>
      <w:r w:rsidR="00D8140D">
        <w:rPr>
          <w:rFonts w:ascii="Arial" w:hAnsi="Arial" w:cs="Arial"/>
        </w:rPr>
        <w:t>Shut down</w:t>
      </w:r>
      <w:r w:rsidR="00D8140D" w:rsidRPr="008557F0">
        <w:rPr>
          <w:rFonts w:ascii="Arial" w:hAnsi="Arial" w:cs="Arial"/>
        </w:rPr>
        <w:t xml:space="preserve"> clubhouses, restaurants, bars, dining areas, seating or lounge areas, common areas not required to reach outdoor facilities, fitness facilities, shower facilities, locker areas, and retail space</w:t>
      </w:r>
      <w:r w:rsidR="00D8140D" w:rsidRPr="00D02B7F">
        <w:rPr>
          <w:rFonts w:ascii="Arial" w:hAnsi="Arial" w:cs="Arial"/>
        </w:rPr>
        <w:t>.</w:t>
      </w:r>
    </w:p>
    <w:p w14:paraId="6CAA4413" w14:textId="2B981D5A" w:rsidR="00D8140D" w:rsidRPr="00901DF2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704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  <w:t>Make sure players do not share</w:t>
      </w:r>
      <w:r w:rsidR="00D8140D">
        <w:rPr>
          <w:rFonts w:ascii="Arial" w:hAnsi="Arial" w:cs="Arial"/>
        </w:rPr>
        <w:t xml:space="preserve"> equipment with anyone outside of their household.</w:t>
      </w:r>
      <w:r w:rsidR="00FD5001">
        <w:rPr>
          <w:rFonts w:ascii="Arial" w:hAnsi="Arial" w:cs="Arial"/>
        </w:rPr>
        <w:t xml:space="preserve"> </w:t>
      </w:r>
      <w:r w:rsidR="00D8140D" w:rsidRPr="00171E8F">
        <w:rPr>
          <w:rFonts w:ascii="Arial" w:hAnsi="Arial" w:cs="Arial"/>
        </w:rPr>
        <w:t>No equipment rental is permitted unless the Facility meets all the requirements for equipment rental under the Stay-Safe-At-Home Order</w:t>
      </w:r>
      <w:r w:rsidR="00D8140D">
        <w:rPr>
          <w:rFonts w:ascii="Segoe UI Symbol" w:hAnsi="Segoe UI Symbol" w:cs="Segoe UI Symbol"/>
        </w:rPr>
        <w:t>.</w:t>
      </w:r>
    </w:p>
    <w:p w14:paraId="5B027BCB" w14:textId="24A8F070" w:rsidR="00D8140D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534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>
        <w:rPr>
          <w:rFonts w:ascii="Arial" w:hAnsi="Arial" w:cs="Arial"/>
        </w:rPr>
        <w:t xml:space="preserve">Conduct all interactions with Players or other members of the </w:t>
      </w:r>
      <w:r w:rsidR="00C22F3E">
        <w:rPr>
          <w:rFonts w:ascii="Arial" w:hAnsi="Arial" w:cs="Arial"/>
        </w:rPr>
        <w:t>public</w:t>
      </w:r>
      <w:r w:rsidR="00D8140D">
        <w:rPr>
          <w:rFonts w:ascii="Arial" w:hAnsi="Arial" w:cs="Arial"/>
        </w:rPr>
        <w:t xml:space="preserve"> in outdoor spaces.</w:t>
      </w:r>
    </w:p>
    <w:p w14:paraId="0954145C" w14:textId="034DD653" w:rsidR="00D8140D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848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>
        <w:rPr>
          <w:rFonts w:ascii="Arial" w:hAnsi="Arial" w:cs="Arial"/>
        </w:rPr>
        <w:t>Where possible, clearly mark designated paths of travel within the facility to help everyone maintain social distance.</w:t>
      </w:r>
    </w:p>
    <w:p w14:paraId="799DB954" w14:textId="7563B6EA" w:rsidR="00D8140D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860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>
        <w:rPr>
          <w:rFonts w:ascii="Arial" w:hAnsi="Arial" w:cs="Arial"/>
        </w:rPr>
        <w:t xml:space="preserve">Require Players to bring plenty of their own water because fountains and drinking stations will be closed. </w:t>
      </w:r>
    </w:p>
    <w:p w14:paraId="32DBB64A" w14:textId="53C2A8AD" w:rsidR="00D8140D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73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>
        <w:rPr>
          <w:rFonts w:ascii="Arial" w:hAnsi="Arial" w:cs="Arial"/>
        </w:rPr>
        <w:t xml:space="preserve">No spectators or persons other than Players.  Players who are minors may be accompanied by their parent or legal guardian. </w:t>
      </w:r>
    </w:p>
    <w:p w14:paraId="31ED0894" w14:textId="56B597E6" w:rsidR="00D8140D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357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>
        <w:rPr>
          <w:rFonts w:ascii="Arial" w:hAnsi="Arial" w:cs="Arial"/>
        </w:rPr>
        <w:t>No tournament style event, competitions, group instruction, or clinics.</w:t>
      </w:r>
    </w:p>
    <w:p w14:paraId="6D6EEB7B" w14:textId="77777777" w:rsidR="00D8140D" w:rsidRDefault="00D8140D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</w:p>
    <w:p w14:paraId="534CC618" w14:textId="77777777" w:rsidR="00D8140D" w:rsidRPr="00FD5001" w:rsidRDefault="00D8140D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  <w:b/>
          <w:u w:val="single"/>
        </w:rPr>
      </w:pPr>
      <w:r w:rsidRPr="00FD5001">
        <w:rPr>
          <w:rFonts w:ascii="Arial" w:hAnsi="Arial" w:cs="Arial"/>
          <w:b/>
          <w:u w:val="single"/>
        </w:rPr>
        <w:t>For Golf Facilities</w:t>
      </w:r>
    </w:p>
    <w:p w14:paraId="43585CA9" w14:textId="125B5EFD" w:rsidR="00D8140D" w:rsidRPr="00D02B7F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98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40D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D8140D" w:rsidRPr="00D02B7F">
        <w:rPr>
          <w:rFonts w:ascii="Arial" w:hAnsi="Arial" w:cs="Arial"/>
        </w:rPr>
        <w:tab/>
      </w:r>
      <w:r w:rsidR="00D8140D">
        <w:rPr>
          <w:rFonts w:ascii="Arial" w:hAnsi="Arial" w:cs="Arial"/>
        </w:rPr>
        <w:t>If restrooms are available on the course, prohibit Players and members of the public from using any other restroom facilities such as those located in the clubhouse</w:t>
      </w:r>
      <w:r w:rsidR="00D8140D" w:rsidRPr="00D02B7F">
        <w:rPr>
          <w:rFonts w:ascii="Arial" w:hAnsi="Arial" w:cs="Arial"/>
        </w:rPr>
        <w:t>.</w:t>
      </w:r>
    </w:p>
    <w:p w14:paraId="2FE7A659" w14:textId="3506169E" w:rsidR="00D8140D" w:rsidRPr="00D02B7F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91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40D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D8140D" w:rsidRPr="00D02B7F">
        <w:rPr>
          <w:rFonts w:ascii="Arial" w:hAnsi="Arial" w:cs="Arial"/>
        </w:rPr>
        <w:tab/>
      </w:r>
      <w:r w:rsidR="00D8140D">
        <w:rPr>
          <w:rFonts w:ascii="Arial" w:hAnsi="Arial" w:cs="Arial"/>
        </w:rPr>
        <w:t>No more than four players may be part of a single group, unless everyone in the group</w:t>
      </w:r>
      <w:r w:rsidR="00FD5001">
        <w:rPr>
          <w:rFonts w:ascii="Arial" w:hAnsi="Arial" w:cs="Arial"/>
        </w:rPr>
        <w:t xml:space="preserve"> is part of the same household.</w:t>
      </w:r>
    </w:p>
    <w:p w14:paraId="50B38BD9" w14:textId="3E4B18FE" w:rsidR="00D8140D" w:rsidRPr="00FD5001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10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40D" w:rsidRPr="003409FE">
            <w:rPr>
              <w:rFonts w:ascii="Segoe UI Symbol" w:eastAsia="MS Gothic" w:hAnsi="Segoe UI Symbol" w:cs="Segoe UI Symbol"/>
            </w:rPr>
            <w:t>☐</w:t>
          </w:r>
        </w:sdtContent>
      </w:sdt>
      <w:r w:rsidR="00D8140D">
        <w:rPr>
          <w:rFonts w:ascii="Segoe UI Symbol" w:hAnsi="Segoe UI Symbol" w:cs="Segoe UI Symbol"/>
        </w:rPr>
        <w:tab/>
      </w:r>
      <w:r w:rsidR="00D8140D" w:rsidRPr="00FD5001">
        <w:rPr>
          <w:rFonts w:ascii="Arial" w:hAnsi="Arial" w:cs="Arial"/>
        </w:rPr>
        <w:t>Limit golf carts to one rider and one bag.  Sanitize motorized carts and hand carts after each use</w:t>
      </w:r>
      <w:r w:rsidR="00FD5001">
        <w:rPr>
          <w:rFonts w:ascii="Arial" w:hAnsi="Arial" w:cs="Arial"/>
        </w:rPr>
        <w:t>.</w:t>
      </w:r>
      <w:r w:rsidR="00D8140D" w:rsidRPr="00FD5001">
        <w:rPr>
          <w:rFonts w:ascii="Arial" w:hAnsi="Arial" w:cs="Arial"/>
        </w:rPr>
        <w:t xml:space="preserve"> </w:t>
      </w:r>
    </w:p>
    <w:p w14:paraId="4DA63B46" w14:textId="77777777" w:rsidR="00970FA6" w:rsidRDefault="00970FA6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</w:p>
    <w:p w14:paraId="479C3EF5" w14:textId="2E96A049" w:rsidR="00970FA6" w:rsidRDefault="00970FA6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</w:p>
    <w:p w14:paraId="638FD6CD" w14:textId="77777777" w:rsidR="00A020C8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</w:p>
    <w:p w14:paraId="3CEE706F" w14:textId="582FB018" w:rsidR="00FD5001" w:rsidRPr="00FD5001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862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A6">
            <w:rPr>
              <w:rFonts w:ascii="MS Gothic" w:eastAsia="MS Gothic" w:hAnsi="MS Gothic" w:cs="Arial" w:hint="eastAsia"/>
            </w:rPr>
            <w:t>☐</w:t>
          </w:r>
        </w:sdtContent>
      </w:sdt>
      <w:r w:rsidR="00D8140D" w:rsidRPr="00FD5001">
        <w:rPr>
          <w:rFonts w:ascii="Arial" w:hAnsi="Arial" w:cs="Arial"/>
        </w:rPr>
        <w:t xml:space="preserve"> </w:t>
      </w:r>
      <w:r w:rsidR="00D8140D" w:rsidRPr="00FD5001">
        <w:rPr>
          <w:rFonts w:ascii="Arial" w:hAnsi="Arial" w:cs="Arial"/>
        </w:rPr>
        <w:tab/>
        <w:t>Remove or make inaccessible high touch surfaces including: water stations, hand towels, ball washers, bunker rakes, scorecards and pencils</w:t>
      </w:r>
      <w:r w:rsidR="00FD5001">
        <w:rPr>
          <w:rFonts w:ascii="Arial" w:hAnsi="Arial" w:cs="Arial"/>
        </w:rPr>
        <w:t>.</w:t>
      </w:r>
    </w:p>
    <w:p w14:paraId="5882C641" w14:textId="146CDDFB" w:rsidR="00D8140D" w:rsidRP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775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40D" w:rsidRPr="00FD5001">
            <w:rPr>
              <w:rFonts w:ascii="Segoe UI Symbol" w:hAnsi="Segoe UI Symbol" w:cs="Segoe UI Symbol"/>
            </w:rPr>
            <w:t>☐</w:t>
          </w:r>
        </w:sdtContent>
      </w:sdt>
      <w:r w:rsidR="00D8140D" w:rsidRPr="00FD5001">
        <w:rPr>
          <w:rFonts w:ascii="Arial" w:hAnsi="Arial" w:cs="Arial"/>
        </w:rPr>
        <w:t xml:space="preserve"> </w:t>
      </w:r>
      <w:r w:rsidR="00D8140D" w:rsidRPr="00FD5001">
        <w:rPr>
          <w:rFonts w:ascii="Arial" w:hAnsi="Arial" w:cs="Arial"/>
        </w:rPr>
        <w:tab/>
        <w:t xml:space="preserve">Take steps to seal off or </w:t>
      </w:r>
      <w:r w:rsidR="00FD5001" w:rsidRPr="00FD5001">
        <w:rPr>
          <w:rFonts w:ascii="Arial" w:hAnsi="Arial" w:cs="Arial"/>
        </w:rPr>
        <w:t>otherwise</w:t>
      </w:r>
      <w:r w:rsidR="00D8140D" w:rsidRPr="00FD5001">
        <w:rPr>
          <w:rFonts w:ascii="Arial" w:hAnsi="Arial" w:cs="Arial"/>
        </w:rPr>
        <w:t xml:space="preserve"> remove cups to prevent Players from reaching into cups to </w:t>
      </w:r>
      <w:r w:rsidR="00FD5001" w:rsidRPr="00FD5001">
        <w:rPr>
          <w:rFonts w:ascii="Arial" w:hAnsi="Arial" w:cs="Arial"/>
        </w:rPr>
        <w:t>retrieve</w:t>
      </w:r>
      <w:r w:rsidR="00D8140D" w:rsidRPr="00FD5001">
        <w:rPr>
          <w:rFonts w:ascii="Arial" w:hAnsi="Arial" w:cs="Arial"/>
        </w:rPr>
        <w:t xml:space="preserve"> balls.  </w:t>
      </w:r>
    </w:p>
    <w:p w14:paraId="2BFC9E2E" w14:textId="6E8BFD00" w:rsidR="00D8140D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64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40D" w:rsidRPr="00FD5001">
            <w:rPr>
              <w:rFonts w:ascii="Segoe UI Symbol" w:eastAsia="MS Gothic" w:hAnsi="Segoe UI Symbol" w:cs="Segoe UI Symbol"/>
            </w:rPr>
            <w:t>☐</w:t>
          </w:r>
        </w:sdtContent>
      </w:sdt>
      <w:r w:rsidR="00D8140D" w:rsidRPr="00FD5001">
        <w:rPr>
          <w:rFonts w:ascii="Arial" w:hAnsi="Arial" w:cs="Arial"/>
        </w:rPr>
        <w:t xml:space="preserve"> </w:t>
      </w:r>
      <w:r w:rsidR="00D8140D" w:rsidRPr="00FD5001">
        <w:rPr>
          <w:rFonts w:ascii="Arial" w:hAnsi="Arial" w:cs="Arial"/>
        </w:rPr>
        <w:tab/>
        <w:t xml:space="preserve">Only allow golf Players with previously scheduled tee times to access the premises.  </w:t>
      </w:r>
    </w:p>
    <w:p w14:paraId="154D1A23" w14:textId="0CD0C572" w:rsidR="00D8140D" w:rsidRP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347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D8140D" w:rsidRPr="00FD5001">
        <w:rPr>
          <w:rFonts w:ascii="Arial" w:hAnsi="Arial" w:cs="Arial"/>
        </w:rPr>
        <w:t xml:space="preserve">  </w:t>
      </w:r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>Schedule tee times 10 minutes or more apart.</w:t>
      </w:r>
    </w:p>
    <w:p w14:paraId="49F078DF" w14:textId="5F75BB99" w:rsidR="00D8140D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335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40D" w:rsidRPr="00FD5001">
            <w:rPr>
              <w:rFonts w:ascii="Segoe UI Symbol" w:eastAsia="MS Gothic" w:hAnsi="Segoe UI Symbol" w:cs="Segoe UI Symbol"/>
            </w:rPr>
            <w:t>☐</w:t>
          </w:r>
        </w:sdtContent>
      </w:sdt>
      <w:r w:rsidR="00D8140D" w:rsidRPr="00FD5001">
        <w:rPr>
          <w:rFonts w:ascii="Arial" w:hAnsi="Arial" w:cs="Arial"/>
        </w:rPr>
        <w:t xml:space="preserve"> </w:t>
      </w:r>
      <w:r w:rsidR="00D8140D" w:rsidRPr="00FD5001">
        <w:rPr>
          <w:rFonts w:ascii="Arial" w:hAnsi="Arial" w:cs="Arial"/>
        </w:rPr>
        <w:tab/>
        <w:t xml:space="preserve">Keep groups away from the starting tee off area until the group ahead is clear.  </w:t>
      </w:r>
    </w:p>
    <w:p w14:paraId="2959D9C8" w14:textId="485C2834" w:rsidR="00D8140D" w:rsidRPr="00FD5001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024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 xml:space="preserve">Require Players to arrive at the facility no more than 30 minutes before their tee time and leave immediately after finishing their round. </w:t>
      </w:r>
    </w:p>
    <w:p w14:paraId="77048E2B" w14:textId="65599B65" w:rsidR="00D8140D" w:rsidRPr="00FD5001" w:rsidRDefault="00A020C8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89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 w:rsidRP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 xml:space="preserve">Provide </w:t>
      </w:r>
      <w:r w:rsidR="00FD5001" w:rsidRPr="00FD5001">
        <w:rPr>
          <w:rFonts w:ascii="Arial" w:hAnsi="Arial" w:cs="Arial"/>
        </w:rPr>
        <w:t>security</w:t>
      </w:r>
      <w:r w:rsidR="00D8140D" w:rsidRPr="00FD5001">
        <w:rPr>
          <w:rFonts w:ascii="Arial" w:hAnsi="Arial" w:cs="Arial"/>
        </w:rPr>
        <w:t xml:space="preserve"> or </w:t>
      </w:r>
      <w:r w:rsidR="00FD5001" w:rsidRPr="00FD5001">
        <w:rPr>
          <w:rFonts w:ascii="Arial" w:hAnsi="Arial" w:cs="Arial"/>
        </w:rPr>
        <w:t>patrolling</w:t>
      </w:r>
      <w:r w:rsidR="00D8140D" w:rsidRPr="00FD5001">
        <w:rPr>
          <w:rFonts w:ascii="Arial" w:hAnsi="Arial" w:cs="Arial"/>
        </w:rPr>
        <w:t xml:space="preserve"> to make sure golfers are complying.</w:t>
      </w:r>
    </w:p>
    <w:p w14:paraId="21927F47" w14:textId="77777777" w:rsidR="00FD5001" w:rsidRDefault="00FD5001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  <w:b/>
          <w:u w:val="single"/>
        </w:rPr>
      </w:pPr>
    </w:p>
    <w:p w14:paraId="04CEF086" w14:textId="0F1B337A" w:rsidR="00D8140D" w:rsidRDefault="00D8140D" w:rsidP="00D8140D">
      <w:pPr>
        <w:tabs>
          <w:tab w:val="left" w:pos="180"/>
        </w:tabs>
        <w:spacing w:after="200"/>
        <w:ind w:left="180" w:hanging="360"/>
        <w:rPr>
          <w:rFonts w:ascii="Arial" w:hAnsi="Arial" w:cs="Arial"/>
          <w:b/>
          <w:u w:val="single"/>
        </w:rPr>
      </w:pPr>
      <w:r w:rsidRPr="00FD5001">
        <w:rPr>
          <w:rFonts w:ascii="Arial" w:hAnsi="Arial" w:cs="Arial"/>
          <w:b/>
          <w:u w:val="single"/>
        </w:rPr>
        <w:t>For Tennis Facilities</w:t>
      </w:r>
    </w:p>
    <w:p w14:paraId="11EE038C" w14:textId="6C6D9752" w:rsidR="00D8140D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137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 xml:space="preserve">Allow tennis to be played on outdoor courts only.  </w:t>
      </w:r>
    </w:p>
    <w:p w14:paraId="6E2008D8" w14:textId="316F69D9" w:rsid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945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>If Players are not part of the same household, they may only p</w:t>
      </w:r>
      <w:r w:rsidR="00EA227D">
        <w:rPr>
          <w:rFonts w:ascii="Arial" w:hAnsi="Arial" w:cs="Arial"/>
        </w:rPr>
        <w:t>l</w:t>
      </w:r>
      <w:r w:rsidR="00D8140D" w:rsidRPr="00FD5001">
        <w:rPr>
          <w:rFonts w:ascii="Arial" w:hAnsi="Arial" w:cs="Arial"/>
        </w:rPr>
        <w:t>ay singles tennis (maximum of two people on the court).</w:t>
      </w:r>
    </w:p>
    <w:p w14:paraId="0F4D9C3D" w14:textId="77777777" w:rsid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026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 w:rsidRP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>Encourage Players to avoid switching sides of the court during play and maintain social distancing if they do switch sides.</w:t>
      </w:r>
    </w:p>
    <w:p w14:paraId="0A175E12" w14:textId="77777777" w:rsid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237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 w:rsidRP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>Require all Players to mark their balls with clear and unique markings and use at least six balls (two cans).</w:t>
      </w:r>
    </w:p>
    <w:p w14:paraId="16040858" w14:textId="77777777" w:rsid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83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 w:rsidRP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 xml:space="preserve">Make sure Players touch only their own marked balls.  Make sure Players return a ball to another player by rolling or hitting the ball with a racket back to the other Player without touching the ball at all.  </w:t>
      </w:r>
    </w:p>
    <w:p w14:paraId="4444F183" w14:textId="2CE914BE" w:rsid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422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 w:rsidRP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>Allow Players on priv</w:t>
      </w:r>
      <w:r w:rsidR="00FD5001">
        <w:rPr>
          <w:rFonts w:ascii="Arial" w:hAnsi="Arial" w:cs="Arial"/>
        </w:rPr>
        <w:t>a</w:t>
      </w:r>
      <w:r w:rsidR="00D8140D" w:rsidRPr="00FD5001">
        <w:rPr>
          <w:rFonts w:ascii="Arial" w:hAnsi="Arial" w:cs="Arial"/>
        </w:rPr>
        <w:t>te Facility premises only if th</w:t>
      </w:r>
      <w:r w:rsidR="00294346">
        <w:rPr>
          <w:rFonts w:ascii="Arial" w:hAnsi="Arial" w:cs="Arial"/>
        </w:rPr>
        <w:t xml:space="preserve">ey have a reservation to play.  Require all </w:t>
      </w:r>
      <w:r w:rsidR="00C905C1">
        <w:rPr>
          <w:rFonts w:ascii="Arial" w:hAnsi="Arial" w:cs="Arial"/>
        </w:rPr>
        <w:t>P</w:t>
      </w:r>
      <w:r w:rsidR="00294346">
        <w:rPr>
          <w:rFonts w:ascii="Arial" w:hAnsi="Arial" w:cs="Arial"/>
        </w:rPr>
        <w:t>layers to arrive</w:t>
      </w:r>
      <w:r w:rsidR="00D8140D" w:rsidRPr="00FD5001">
        <w:rPr>
          <w:rFonts w:ascii="Arial" w:hAnsi="Arial" w:cs="Arial"/>
        </w:rPr>
        <w:t xml:space="preserve"> no earlier than 10 minutes before their </w:t>
      </w:r>
      <w:r w:rsidR="00FD5001" w:rsidRPr="00FD5001">
        <w:rPr>
          <w:rFonts w:ascii="Arial" w:hAnsi="Arial" w:cs="Arial"/>
        </w:rPr>
        <w:t>scheduled</w:t>
      </w:r>
      <w:r w:rsidR="00D8140D" w:rsidRPr="00FD5001">
        <w:rPr>
          <w:rFonts w:ascii="Arial" w:hAnsi="Arial" w:cs="Arial"/>
        </w:rPr>
        <w:t xml:space="preserve"> court time. Require </w:t>
      </w:r>
      <w:r w:rsidR="00294346">
        <w:rPr>
          <w:rFonts w:ascii="Arial" w:hAnsi="Arial" w:cs="Arial"/>
        </w:rPr>
        <w:t xml:space="preserve">all </w:t>
      </w:r>
      <w:r w:rsidR="00C905C1">
        <w:rPr>
          <w:rFonts w:ascii="Arial" w:hAnsi="Arial" w:cs="Arial"/>
        </w:rPr>
        <w:t>P</w:t>
      </w:r>
      <w:r w:rsidR="00D8140D" w:rsidRPr="00FD5001">
        <w:rPr>
          <w:rFonts w:ascii="Arial" w:hAnsi="Arial" w:cs="Arial"/>
        </w:rPr>
        <w:t xml:space="preserve">layers to leave the Facility immediately after the end of their play.  </w:t>
      </w:r>
    </w:p>
    <w:p w14:paraId="57D5F369" w14:textId="77777777" w:rsid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61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 w:rsidRP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 xml:space="preserve">Keep court gates open at all times during hours of operation.  Keep as many other gates and doors as feasible open during hours of operation.  </w:t>
      </w:r>
    </w:p>
    <w:p w14:paraId="46698BCD" w14:textId="23C37378" w:rsid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141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 w:rsidRP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 xml:space="preserve">Either mark all high touch furniture such as benches and tables with posters informing people about high-touch surfaces </w:t>
      </w:r>
      <w:r w:rsidR="00D8140D" w:rsidRPr="00FD5001">
        <w:rPr>
          <w:rFonts w:ascii="Arial" w:hAnsi="Arial" w:cs="Arial"/>
          <w:u w:val="single"/>
        </w:rPr>
        <w:t>or</w:t>
      </w:r>
      <w:r w:rsidR="00C905C1">
        <w:rPr>
          <w:rFonts w:ascii="Arial" w:hAnsi="Arial" w:cs="Arial"/>
        </w:rPr>
        <w:t xml:space="preserve"> remove or</w:t>
      </w:r>
      <w:r w:rsidR="00D8140D" w:rsidRPr="00FD5001">
        <w:rPr>
          <w:rFonts w:ascii="Arial" w:hAnsi="Arial" w:cs="Arial"/>
        </w:rPr>
        <w:t xml:space="preserve"> make inaccessible high-touch furniture. </w:t>
      </w:r>
    </w:p>
    <w:p w14:paraId="577488FB" w14:textId="109915E1" w:rsidR="00D8140D" w:rsidRPr="00FD5001" w:rsidRDefault="00A020C8" w:rsidP="00FD5001">
      <w:pPr>
        <w:tabs>
          <w:tab w:val="left" w:pos="180"/>
        </w:tabs>
        <w:spacing w:after="200"/>
        <w:ind w:left="18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733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01" w:rsidRPr="00D02B7F">
            <w:rPr>
              <w:rFonts w:ascii="Segoe UI Symbol" w:eastAsia="MS Gothic" w:hAnsi="Segoe UI Symbol" w:cs="Segoe UI Symbol"/>
            </w:rPr>
            <w:t>☐</w:t>
          </w:r>
        </w:sdtContent>
      </w:sdt>
      <w:r w:rsidR="00FD5001" w:rsidRPr="00FD5001">
        <w:rPr>
          <w:rFonts w:ascii="Arial" w:hAnsi="Arial" w:cs="Arial"/>
        </w:rPr>
        <w:t xml:space="preserve"> </w:t>
      </w:r>
      <w:r w:rsidR="00FD5001">
        <w:rPr>
          <w:rFonts w:ascii="Arial" w:hAnsi="Arial" w:cs="Arial"/>
        </w:rPr>
        <w:tab/>
      </w:r>
      <w:r w:rsidR="00D8140D" w:rsidRPr="00FD5001">
        <w:rPr>
          <w:rFonts w:ascii="Arial" w:hAnsi="Arial" w:cs="Arial"/>
        </w:rPr>
        <w:t xml:space="preserve">Prevent the use of tennis ball machines at this time.  </w:t>
      </w:r>
    </w:p>
    <w:p w14:paraId="555B0FA6" w14:textId="77777777" w:rsidR="00D8140D" w:rsidRPr="00FD5001" w:rsidRDefault="00D8140D" w:rsidP="00D8140D">
      <w:pPr>
        <w:spacing w:after="240"/>
        <w:ind w:right="-634"/>
        <w:rPr>
          <w:rFonts w:ascii="Arial" w:hAnsi="Arial" w:cs="Arial"/>
        </w:rPr>
      </w:pPr>
    </w:p>
    <w:sectPr w:rsidR="00D8140D" w:rsidRPr="00FD5001" w:rsidSect="00FD5001">
      <w:headerReference w:type="default" r:id="rId9"/>
      <w:footerReference w:type="default" r:id="rId10"/>
      <w:pgSz w:w="12240" w:h="15840"/>
      <w:pgMar w:top="1440" w:right="1440" w:bottom="1260" w:left="144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C9200" w16cex:dateUtc="2020-05-30T15:04:00Z"/>
  <w16cex:commentExtensible w16cex:durableId="227C924E" w16cex:dateUtc="2020-05-30T15:05:00Z"/>
  <w16cex:commentExtensible w16cex:durableId="227C9257" w16cex:dateUtc="2020-05-30T15:05:00Z"/>
  <w16cex:commentExtensible w16cex:durableId="227C9323" w16cex:dateUtc="2020-05-30T15:09:00Z"/>
  <w16cex:commentExtensible w16cex:durableId="227C93B3" w16cex:dateUtc="2020-05-30T15:11:00Z"/>
  <w16cex:commentExtensible w16cex:durableId="227C9477" w16cex:dateUtc="2020-05-30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BF3E93" w16cid:durableId="227C9200"/>
  <w16cid:commentId w16cid:paraId="23B8B7B1" w16cid:durableId="227C924E"/>
  <w16cid:commentId w16cid:paraId="3E77AC38" w16cid:durableId="227C9257"/>
  <w16cid:commentId w16cid:paraId="51DF9B83" w16cid:durableId="227C9323"/>
  <w16cid:commentId w16cid:paraId="4C896833" w16cid:durableId="227C93B3"/>
  <w16cid:commentId w16cid:paraId="79923757" w16cid:durableId="227C94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67EC" w14:textId="77777777" w:rsidR="00FC09C6" w:rsidRDefault="00FC09C6" w:rsidP="00F927EF">
      <w:pPr>
        <w:spacing w:line="240" w:lineRule="auto"/>
      </w:pPr>
      <w:r>
        <w:separator/>
      </w:r>
    </w:p>
  </w:endnote>
  <w:endnote w:type="continuationSeparator" w:id="0">
    <w:p w14:paraId="118D01C4" w14:textId="77777777" w:rsidR="00FC09C6" w:rsidRDefault="00FC09C6" w:rsidP="00F9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5464" w14:textId="3A8CB3D2" w:rsidR="00FD5001" w:rsidRPr="00C301BD" w:rsidRDefault="00FD5001" w:rsidP="00F927EF">
    <w:pPr>
      <w:pStyle w:val="Footer"/>
      <w:tabs>
        <w:tab w:val="clear" w:pos="8640"/>
        <w:tab w:val="right" w:pos="9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A020C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B901" w14:textId="77777777" w:rsidR="00FC09C6" w:rsidRDefault="00FC09C6" w:rsidP="00F927EF">
      <w:pPr>
        <w:spacing w:line="240" w:lineRule="auto"/>
      </w:pPr>
      <w:r>
        <w:separator/>
      </w:r>
    </w:p>
  </w:footnote>
  <w:footnote w:type="continuationSeparator" w:id="0">
    <w:p w14:paraId="3ED3C387" w14:textId="77777777" w:rsidR="00FC09C6" w:rsidRDefault="00FC09C6" w:rsidP="00F92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FA9E1" w14:textId="019A49C8" w:rsidR="00D8140D" w:rsidRPr="00970FA6" w:rsidRDefault="00D8140D" w:rsidP="00D8140D">
    <w:pPr>
      <w:tabs>
        <w:tab w:val="center" w:pos="4680"/>
        <w:tab w:val="left" w:pos="7155"/>
        <w:tab w:val="left" w:pos="7845"/>
      </w:tabs>
      <w:spacing w:before="160" w:after="120"/>
      <w:rPr>
        <w:rFonts w:ascii="Arial" w:hAnsi="Arial" w:cs="Arial"/>
        <w:b/>
        <w:color w:val="2C278D"/>
        <w:u w:val="single"/>
      </w:rPr>
    </w:pPr>
    <w:r w:rsidRPr="00970FA6">
      <w:rPr>
        <w:rFonts w:ascii="Arial" w:hAnsi="Arial" w:cs="Arial"/>
        <w:b/>
        <w:noProof/>
        <w:color w:val="2C278D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AE3ABF" wp14:editId="482BEC9F">
              <wp:simplePos x="0" y="0"/>
              <wp:positionH relativeFrom="column">
                <wp:posOffset>-577850</wp:posOffset>
              </wp:positionH>
              <wp:positionV relativeFrom="page">
                <wp:posOffset>50800</wp:posOffset>
              </wp:positionV>
              <wp:extent cx="1083945" cy="1028700"/>
              <wp:effectExtent l="0" t="0" r="20955" b="190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1028700"/>
                      </a:xfrm>
                      <a:prstGeom prst="rect">
                        <a:avLst/>
                      </a:prstGeom>
                      <a:solidFill>
                        <a:srgbClr val="2C278D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7737A276" w14:textId="77777777" w:rsidR="00D8140D" w:rsidRPr="003409FE" w:rsidRDefault="00D8140D" w:rsidP="00D8140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68"/>
                              <w:szCs w:val="6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68"/>
                              <w:szCs w:val="68"/>
                            </w:rPr>
                            <w:t>HS</w:t>
                          </w:r>
                          <w:r w:rsidRPr="003409FE">
                            <w:rPr>
                              <w:rFonts w:ascii="Arial" w:hAnsi="Arial" w:cs="Arial"/>
                              <w:b/>
                              <w:sz w:val="68"/>
                              <w:szCs w:val="68"/>
                            </w:rPr>
                            <w:t>P</w:t>
                          </w:r>
                          <w:proofErr w:type="spellEnd"/>
                        </w:p>
                        <w:p w14:paraId="2C60821A" w14:textId="77777777" w:rsidR="00D8140D" w:rsidRPr="003409FE" w:rsidRDefault="00D8140D" w:rsidP="00D8140D">
                          <w:pPr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14:paraId="0D6BF564" w14:textId="77777777" w:rsidR="00D8140D" w:rsidRPr="003409FE" w:rsidRDefault="00D8140D" w:rsidP="00D8140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Health and Safety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E3A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.5pt;margin-top:4pt;width:85.35pt;height:8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" fillcolor="#2c278d" strokecolor="black [3213]" strokeweight=".5pt">
              <v:textbox>
                <w:txbxContent>
                  <w:p w14:paraId="7737A276" w14:textId="77777777" w:rsidR="00D8140D" w:rsidRPr="003409FE" w:rsidRDefault="00D8140D" w:rsidP="00D8140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68"/>
                        <w:szCs w:val="68"/>
                      </w:rPr>
                    </w:pPr>
                    <w:r>
                      <w:rPr>
                        <w:rFonts w:ascii="Arial" w:hAnsi="Arial" w:cs="Arial"/>
                        <w:b/>
                        <w:sz w:val="68"/>
                        <w:szCs w:val="68"/>
                      </w:rPr>
                      <w:t>HS</w:t>
                    </w:r>
                    <w:r w:rsidRPr="003409FE">
                      <w:rPr>
                        <w:rFonts w:ascii="Arial" w:hAnsi="Arial" w:cs="Arial"/>
                        <w:b/>
                        <w:sz w:val="68"/>
                        <w:szCs w:val="68"/>
                      </w:rPr>
                      <w:t>P</w:t>
                    </w:r>
                  </w:p>
                  <w:p w14:paraId="2C60821A" w14:textId="77777777" w:rsidR="00D8140D" w:rsidRPr="003409FE" w:rsidRDefault="00D8140D" w:rsidP="00D8140D">
                    <w:pPr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  <w:p w14:paraId="0D6BF564" w14:textId="77777777" w:rsidR="00D8140D" w:rsidRPr="003409FE" w:rsidRDefault="00D8140D" w:rsidP="00D8140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Health and Safety Plan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970FA6">
      <w:rPr>
        <w:rFonts w:ascii="Arial" w:hAnsi="Arial" w:cs="Arial"/>
        <w:b/>
        <w:color w:val="2C278D"/>
        <w:u w:val="single"/>
      </w:rPr>
      <w:t xml:space="preserve">Health Officer Directive No. </w:t>
    </w:r>
    <w:r w:rsidR="006632A1" w:rsidRPr="00970FA6">
      <w:rPr>
        <w:rFonts w:ascii="Arial" w:hAnsi="Arial" w:cs="Arial"/>
        <w:b/>
        <w:color w:val="2C278D"/>
        <w:u w:val="single"/>
      </w:rPr>
      <w:t>2020-15</w:t>
    </w:r>
    <w:r w:rsidRPr="00970FA6">
      <w:rPr>
        <w:rFonts w:ascii="Arial" w:hAnsi="Arial" w:cs="Arial"/>
        <w:b/>
        <w:color w:val="2C278D"/>
        <w:u w:val="single"/>
      </w:rPr>
      <w:t xml:space="preserve"> (Exhibit B)</w:t>
    </w:r>
    <w:r w:rsidRPr="00970FA6">
      <w:rPr>
        <w:rFonts w:ascii="Arial" w:hAnsi="Arial" w:cs="Arial"/>
        <w:b/>
        <w:color w:val="2C278D"/>
        <w:u w:val="single"/>
      </w:rPr>
      <w:br/>
      <w:t xml:space="preserve">Health and Safety Plan </w:t>
    </w:r>
    <w:r w:rsidRPr="00970FA6">
      <w:rPr>
        <w:rFonts w:ascii="Arial" w:hAnsi="Arial" w:cs="Arial"/>
        <w:b/>
        <w:color w:val="2C278D"/>
        <w:sz w:val="16"/>
        <w:szCs w:val="16"/>
        <w:u w:val="single"/>
      </w:rPr>
      <w:t>(issued 6/1/2020)</w:t>
    </w:r>
  </w:p>
  <w:p w14:paraId="2CBE2AD0" w14:textId="170D3987" w:rsidR="00C627D3" w:rsidRDefault="00E410F7">
    <w:pPr>
      <w:pStyle w:val="Header"/>
    </w:pPr>
    <w:r w:rsidRPr="003409FE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B4D77C" wp14:editId="757FDD45">
              <wp:simplePos x="0" y="0"/>
              <wp:positionH relativeFrom="column">
                <wp:posOffset>-575310</wp:posOffset>
              </wp:positionH>
              <wp:positionV relativeFrom="page">
                <wp:posOffset>1069975</wp:posOffset>
              </wp:positionV>
              <wp:extent cx="1083945" cy="287020"/>
              <wp:effectExtent l="0" t="0" r="20955" b="1778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870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7704BA12" w14:textId="77777777" w:rsidR="00D8140D" w:rsidRPr="001C0BA5" w:rsidRDefault="00D8140D" w:rsidP="00D8140D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4D77C" id="Text Box 2" o:spid="_x0000_s1027" type="#_x0000_t202" style="position:absolute;margin-left:-45.3pt;margin-top:84.25pt;width:85.35pt;height:22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" filled="f" strokecolor="black [3213]" strokeweight=".5pt">
              <v:textbox>
                <w:txbxContent>
                  <w:p w14:paraId="7704BA12" w14:textId="77777777" w:rsidR="00D8140D" w:rsidRPr="001C0BA5" w:rsidRDefault="00D8140D" w:rsidP="00D8140D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Checklist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A32C252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5C747E4"/>
    <w:multiLevelType w:val="hybridMultilevel"/>
    <w:tmpl w:val="6BC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360"/>
    <w:multiLevelType w:val="multilevel"/>
    <w:tmpl w:val="CB40D42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162B5"/>
    <w:multiLevelType w:val="multilevel"/>
    <w:tmpl w:val="4FCA7D06"/>
    <w:styleLink w:val="CATTYList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45326222"/>
    <w:multiLevelType w:val="hybridMultilevel"/>
    <w:tmpl w:val="501CD75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20B134E"/>
    <w:multiLevelType w:val="hybridMultilevel"/>
    <w:tmpl w:val="9504298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9CA278B"/>
    <w:multiLevelType w:val="hybridMultilevel"/>
    <w:tmpl w:val="59C6860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426308"/>
    <w:multiLevelType w:val="multilevel"/>
    <w:tmpl w:val="12940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E76C5D"/>
    <w:multiLevelType w:val="hybridMultilevel"/>
    <w:tmpl w:val="4CF4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4"/>
  </w:num>
  <w:num w:numId="24">
    <w:abstractNumId w:val="2"/>
  </w:num>
  <w:num w:numId="25">
    <w:abstractNumId w:val="7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B9"/>
    <w:rsid w:val="00003E13"/>
    <w:rsid w:val="00005D08"/>
    <w:rsid w:val="000071B3"/>
    <w:rsid w:val="00011CC6"/>
    <w:rsid w:val="00011E7D"/>
    <w:rsid w:val="000137F4"/>
    <w:rsid w:val="00022F96"/>
    <w:rsid w:val="00032924"/>
    <w:rsid w:val="00041294"/>
    <w:rsid w:val="00042CED"/>
    <w:rsid w:val="0005653E"/>
    <w:rsid w:val="00063EBE"/>
    <w:rsid w:val="000651BE"/>
    <w:rsid w:val="000934A3"/>
    <w:rsid w:val="00094ECF"/>
    <w:rsid w:val="000A453D"/>
    <w:rsid w:val="000A4EBD"/>
    <w:rsid w:val="000A7C9D"/>
    <w:rsid w:val="000B496B"/>
    <w:rsid w:val="000C5877"/>
    <w:rsid w:val="000C74CA"/>
    <w:rsid w:val="000C7A60"/>
    <w:rsid w:val="000D0464"/>
    <w:rsid w:val="000F0D73"/>
    <w:rsid w:val="000F19C3"/>
    <w:rsid w:val="000F25C0"/>
    <w:rsid w:val="000F4523"/>
    <w:rsid w:val="000F48B8"/>
    <w:rsid w:val="001004FE"/>
    <w:rsid w:val="00106345"/>
    <w:rsid w:val="0010777E"/>
    <w:rsid w:val="00111709"/>
    <w:rsid w:val="001128BE"/>
    <w:rsid w:val="00112A0E"/>
    <w:rsid w:val="00112AA2"/>
    <w:rsid w:val="00116E8E"/>
    <w:rsid w:val="00120B65"/>
    <w:rsid w:val="001300E2"/>
    <w:rsid w:val="0013361F"/>
    <w:rsid w:val="00140FD6"/>
    <w:rsid w:val="00141A20"/>
    <w:rsid w:val="00141E3A"/>
    <w:rsid w:val="001474C6"/>
    <w:rsid w:val="001579BD"/>
    <w:rsid w:val="001706A4"/>
    <w:rsid w:val="00171D52"/>
    <w:rsid w:val="00171E8F"/>
    <w:rsid w:val="00180FE9"/>
    <w:rsid w:val="00185306"/>
    <w:rsid w:val="0018603F"/>
    <w:rsid w:val="00187344"/>
    <w:rsid w:val="00192E5A"/>
    <w:rsid w:val="00195A70"/>
    <w:rsid w:val="00196915"/>
    <w:rsid w:val="001A7454"/>
    <w:rsid w:val="001B1139"/>
    <w:rsid w:val="001B17A5"/>
    <w:rsid w:val="001B32BD"/>
    <w:rsid w:val="001E15F1"/>
    <w:rsid w:val="001E3365"/>
    <w:rsid w:val="001E3741"/>
    <w:rsid w:val="001E4F2C"/>
    <w:rsid w:val="001E7C40"/>
    <w:rsid w:val="001F6382"/>
    <w:rsid w:val="00205130"/>
    <w:rsid w:val="0020784B"/>
    <w:rsid w:val="00207BE3"/>
    <w:rsid w:val="00210040"/>
    <w:rsid w:val="00210B30"/>
    <w:rsid w:val="00212065"/>
    <w:rsid w:val="0021746B"/>
    <w:rsid w:val="00222081"/>
    <w:rsid w:val="0022259F"/>
    <w:rsid w:val="00222E44"/>
    <w:rsid w:val="002267FD"/>
    <w:rsid w:val="00230F03"/>
    <w:rsid w:val="002332FC"/>
    <w:rsid w:val="00240263"/>
    <w:rsid w:val="00241716"/>
    <w:rsid w:val="002425E2"/>
    <w:rsid w:val="00243C8E"/>
    <w:rsid w:val="00247256"/>
    <w:rsid w:val="00250FD3"/>
    <w:rsid w:val="0026191D"/>
    <w:rsid w:val="00266A03"/>
    <w:rsid w:val="00267F76"/>
    <w:rsid w:val="00275AF2"/>
    <w:rsid w:val="002779E8"/>
    <w:rsid w:val="00277FDD"/>
    <w:rsid w:val="00282F9E"/>
    <w:rsid w:val="00283445"/>
    <w:rsid w:val="00284018"/>
    <w:rsid w:val="002854CF"/>
    <w:rsid w:val="0029244E"/>
    <w:rsid w:val="00292F76"/>
    <w:rsid w:val="00294346"/>
    <w:rsid w:val="002952F6"/>
    <w:rsid w:val="002A0EA1"/>
    <w:rsid w:val="002A2447"/>
    <w:rsid w:val="002A3510"/>
    <w:rsid w:val="002A7705"/>
    <w:rsid w:val="002B3995"/>
    <w:rsid w:val="002B64AE"/>
    <w:rsid w:val="002C2F55"/>
    <w:rsid w:val="002C302A"/>
    <w:rsid w:val="002C7A25"/>
    <w:rsid w:val="002D30DD"/>
    <w:rsid w:val="002D4D07"/>
    <w:rsid w:val="002D6660"/>
    <w:rsid w:val="002D7DB5"/>
    <w:rsid w:val="002E338D"/>
    <w:rsid w:val="002F0DE2"/>
    <w:rsid w:val="002F627A"/>
    <w:rsid w:val="00303F50"/>
    <w:rsid w:val="0031095D"/>
    <w:rsid w:val="00310BE5"/>
    <w:rsid w:val="00311FC9"/>
    <w:rsid w:val="00317B0F"/>
    <w:rsid w:val="003253EE"/>
    <w:rsid w:val="0032564C"/>
    <w:rsid w:val="003333E2"/>
    <w:rsid w:val="00333769"/>
    <w:rsid w:val="00335691"/>
    <w:rsid w:val="00335F69"/>
    <w:rsid w:val="00340521"/>
    <w:rsid w:val="00343BEE"/>
    <w:rsid w:val="003440EB"/>
    <w:rsid w:val="0035749B"/>
    <w:rsid w:val="003661DE"/>
    <w:rsid w:val="00367898"/>
    <w:rsid w:val="00372007"/>
    <w:rsid w:val="00373BF9"/>
    <w:rsid w:val="0038122A"/>
    <w:rsid w:val="003877E1"/>
    <w:rsid w:val="00391AF9"/>
    <w:rsid w:val="0039448E"/>
    <w:rsid w:val="003951E3"/>
    <w:rsid w:val="00396186"/>
    <w:rsid w:val="003A3307"/>
    <w:rsid w:val="003A6228"/>
    <w:rsid w:val="003A7597"/>
    <w:rsid w:val="003A7A85"/>
    <w:rsid w:val="003B0DA6"/>
    <w:rsid w:val="003B5699"/>
    <w:rsid w:val="003C03B7"/>
    <w:rsid w:val="003C0509"/>
    <w:rsid w:val="003C1AB2"/>
    <w:rsid w:val="003C23ED"/>
    <w:rsid w:val="003D4CD4"/>
    <w:rsid w:val="003D6E5E"/>
    <w:rsid w:val="003D7F8C"/>
    <w:rsid w:val="003E253C"/>
    <w:rsid w:val="003F2CDC"/>
    <w:rsid w:val="003F2D5E"/>
    <w:rsid w:val="003F3B9D"/>
    <w:rsid w:val="003F47C0"/>
    <w:rsid w:val="003F4BB8"/>
    <w:rsid w:val="003F5056"/>
    <w:rsid w:val="003F68E6"/>
    <w:rsid w:val="0040447A"/>
    <w:rsid w:val="00404E3F"/>
    <w:rsid w:val="00405351"/>
    <w:rsid w:val="004165CF"/>
    <w:rsid w:val="00416CB9"/>
    <w:rsid w:val="0042277B"/>
    <w:rsid w:val="0042361F"/>
    <w:rsid w:val="004306D8"/>
    <w:rsid w:val="0043084A"/>
    <w:rsid w:val="00433D29"/>
    <w:rsid w:val="004347B0"/>
    <w:rsid w:val="00442049"/>
    <w:rsid w:val="00443A01"/>
    <w:rsid w:val="00443C6C"/>
    <w:rsid w:val="00455C29"/>
    <w:rsid w:val="00461704"/>
    <w:rsid w:val="00463DE1"/>
    <w:rsid w:val="00485E35"/>
    <w:rsid w:val="00491468"/>
    <w:rsid w:val="0049385A"/>
    <w:rsid w:val="00495529"/>
    <w:rsid w:val="004A0FF8"/>
    <w:rsid w:val="004A372C"/>
    <w:rsid w:val="004A6F3B"/>
    <w:rsid w:val="004B2F72"/>
    <w:rsid w:val="004B6C6E"/>
    <w:rsid w:val="004B7B9F"/>
    <w:rsid w:val="004C31DF"/>
    <w:rsid w:val="004C3E0C"/>
    <w:rsid w:val="004D3631"/>
    <w:rsid w:val="004E0512"/>
    <w:rsid w:val="004E6B6B"/>
    <w:rsid w:val="00501D04"/>
    <w:rsid w:val="00504E00"/>
    <w:rsid w:val="005253A0"/>
    <w:rsid w:val="00535DCD"/>
    <w:rsid w:val="005449D6"/>
    <w:rsid w:val="00553260"/>
    <w:rsid w:val="0055373B"/>
    <w:rsid w:val="0055525A"/>
    <w:rsid w:val="00557AF5"/>
    <w:rsid w:val="00563BEE"/>
    <w:rsid w:val="00566BCB"/>
    <w:rsid w:val="00566C04"/>
    <w:rsid w:val="00567503"/>
    <w:rsid w:val="0057011B"/>
    <w:rsid w:val="00572FB1"/>
    <w:rsid w:val="00577C23"/>
    <w:rsid w:val="00581925"/>
    <w:rsid w:val="00587355"/>
    <w:rsid w:val="00591618"/>
    <w:rsid w:val="00591AB9"/>
    <w:rsid w:val="005A7BCE"/>
    <w:rsid w:val="005B0E55"/>
    <w:rsid w:val="005B1C22"/>
    <w:rsid w:val="005E28ED"/>
    <w:rsid w:val="005E46F3"/>
    <w:rsid w:val="005E4809"/>
    <w:rsid w:val="005E4F85"/>
    <w:rsid w:val="00605D86"/>
    <w:rsid w:val="006063D2"/>
    <w:rsid w:val="00610745"/>
    <w:rsid w:val="00613FB7"/>
    <w:rsid w:val="006146B6"/>
    <w:rsid w:val="0063415B"/>
    <w:rsid w:val="006364B8"/>
    <w:rsid w:val="00646967"/>
    <w:rsid w:val="006632A1"/>
    <w:rsid w:val="00665C0A"/>
    <w:rsid w:val="0067024C"/>
    <w:rsid w:val="00672132"/>
    <w:rsid w:val="00675304"/>
    <w:rsid w:val="00687B12"/>
    <w:rsid w:val="0069147A"/>
    <w:rsid w:val="006967F1"/>
    <w:rsid w:val="006972F2"/>
    <w:rsid w:val="006B24C1"/>
    <w:rsid w:val="006B75B6"/>
    <w:rsid w:val="006C1105"/>
    <w:rsid w:val="006C23DC"/>
    <w:rsid w:val="006C4383"/>
    <w:rsid w:val="006C73E9"/>
    <w:rsid w:val="006D4B68"/>
    <w:rsid w:val="006E4860"/>
    <w:rsid w:val="006F28EC"/>
    <w:rsid w:val="006F57D8"/>
    <w:rsid w:val="00702D34"/>
    <w:rsid w:val="007038C5"/>
    <w:rsid w:val="00713164"/>
    <w:rsid w:val="007138F7"/>
    <w:rsid w:val="0071513A"/>
    <w:rsid w:val="007222D5"/>
    <w:rsid w:val="007224A1"/>
    <w:rsid w:val="00722868"/>
    <w:rsid w:val="00731FB0"/>
    <w:rsid w:val="0074454B"/>
    <w:rsid w:val="00745D25"/>
    <w:rsid w:val="007474B4"/>
    <w:rsid w:val="00747AEA"/>
    <w:rsid w:val="0075050C"/>
    <w:rsid w:val="00751153"/>
    <w:rsid w:val="00751A9F"/>
    <w:rsid w:val="00755249"/>
    <w:rsid w:val="00756B7A"/>
    <w:rsid w:val="00765B83"/>
    <w:rsid w:val="007667EA"/>
    <w:rsid w:val="007836FD"/>
    <w:rsid w:val="007847B9"/>
    <w:rsid w:val="0079020E"/>
    <w:rsid w:val="007A3C30"/>
    <w:rsid w:val="007A4D8C"/>
    <w:rsid w:val="007A5F9B"/>
    <w:rsid w:val="007B5494"/>
    <w:rsid w:val="007D4BFF"/>
    <w:rsid w:val="007E26C0"/>
    <w:rsid w:val="007E4E86"/>
    <w:rsid w:val="007E53DC"/>
    <w:rsid w:val="007F38EC"/>
    <w:rsid w:val="007F3B81"/>
    <w:rsid w:val="007F742C"/>
    <w:rsid w:val="00802DFC"/>
    <w:rsid w:val="008069A0"/>
    <w:rsid w:val="00813EAD"/>
    <w:rsid w:val="00817FCE"/>
    <w:rsid w:val="00821AA1"/>
    <w:rsid w:val="00822494"/>
    <w:rsid w:val="0085141C"/>
    <w:rsid w:val="0085187A"/>
    <w:rsid w:val="00854655"/>
    <w:rsid w:val="0085768D"/>
    <w:rsid w:val="00867DCC"/>
    <w:rsid w:val="00871EAD"/>
    <w:rsid w:val="00883A53"/>
    <w:rsid w:val="008911BA"/>
    <w:rsid w:val="00897BC1"/>
    <w:rsid w:val="008A4D7D"/>
    <w:rsid w:val="008A733A"/>
    <w:rsid w:val="008A7D04"/>
    <w:rsid w:val="008B1186"/>
    <w:rsid w:val="008B59D0"/>
    <w:rsid w:val="008C63AD"/>
    <w:rsid w:val="008D0543"/>
    <w:rsid w:val="008D054C"/>
    <w:rsid w:val="008D765A"/>
    <w:rsid w:val="008E07B6"/>
    <w:rsid w:val="008F1DA9"/>
    <w:rsid w:val="008F6105"/>
    <w:rsid w:val="008F66C5"/>
    <w:rsid w:val="00912AD1"/>
    <w:rsid w:val="0091570D"/>
    <w:rsid w:val="00915C23"/>
    <w:rsid w:val="009325D3"/>
    <w:rsid w:val="009444B9"/>
    <w:rsid w:val="0095112D"/>
    <w:rsid w:val="009538E2"/>
    <w:rsid w:val="00954905"/>
    <w:rsid w:val="009565C8"/>
    <w:rsid w:val="00956654"/>
    <w:rsid w:val="009573C2"/>
    <w:rsid w:val="0096166A"/>
    <w:rsid w:val="00963209"/>
    <w:rsid w:val="00964A04"/>
    <w:rsid w:val="00965B8F"/>
    <w:rsid w:val="0096761C"/>
    <w:rsid w:val="00970AA5"/>
    <w:rsid w:val="00970BB2"/>
    <w:rsid w:val="00970FA6"/>
    <w:rsid w:val="009719EB"/>
    <w:rsid w:val="0097729C"/>
    <w:rsid w:val="009821CE"/>
    <w:rsid w:val="0098767E"/>
    <w:rsid w:val="00990581"/>
    <w:rsid w:val="009A3F02"/>
    <w:rsid w:val="009B2999"/>
    <w:rsid w:val="009B7C46"/>
    <w:rsid w:val="009C25EC"/>
    <w:rsid w:val="009C3B09"/>
    <w:rsid w:val="009D1ED5"/>
    <w:rsid w:val="009D3C20"/>
    <w:rsid w:val="009D68B7"/>
    <w:rsid w:val="009E2E18"/>
    <w:rsid w:val="009E324B"/>
    <w:rsid w:val="00A020C8"/>
    <w:rsid w:val="00A0234C"/>
    <w:rsid w:val="00A02B96"/>
    <w:rsid w:val="00A07B14"/>
    <w:rsid w:val="00A1006C"/>
    <w:rsid w:val="00A1151F"/>
    <w:rsid w:val="00A13A94"/>
    <w:rsid w:val="00A24009"/>
    <w:rsid w:val="00A33F0C"/>
    <w:rsid w:val="00A34D00"/>
    <w:rsid w:val="00A474C4"/>
    <w:rsid w:val="00A478C6"/>
    <w:rsid w:val="00A61FE0"/>
    <w:rsid w:val="00A701AD"/>
    <w:rsid w:val="00A73DCD"/>
    <w:rsid w:val="00A76384"/>
    <w:rsid w:val="00A80EB4"/>
    <w:rsid w:val="00A8453B"/>
    <w:rsid w:val="00A864CB"/>
    <w:rsid w:val="00A87CCA"/>
    <w:rsid w:val="00A91E44"/>
    <w:rsid w:val="00A97CFB"/>
    <w:rsid w:val="00AA01C6"/>
    <w:rsid w:val="00AB21B3"/>
    <w:rsid w:val="00AC0AA8"/>
    <w:rsid w:val="00AD1306"/>
    <w:rsid w:val="00AD28F8"/>
    <w:rsid w:val="00AD57D8"/>
    <w:rsid w:val="00AD6ECF"/>
    <w:rsid w:val="00AE1EDD"/>
    <w:rsid w:val="00AF2751"/>
    <w:rsid w:val="00B01993"/>
    <w:rsid w:val="00B0492D"/>
    <w:rsid w:val="00B06032"/>
    <w:rsid w:val="00B1051C"/>
    <w:rsid w:val="00B23759"/>
    <w:rsid w:val="00B253B7"/>
    <w:rsid w:val="00B37613"/>
    <w:rsid w:val="00B41B82"/>
    <w:rsid w:val="00B42F9B"/>
    <w:rsid w:val="00B45F11"/>
    <w:rsid w:val="00B509FE"/>
    <w:rsid w:val="00B54DDF"/>
    <w:rsid w:val="00B561F6"/>
    <w:rsid w:val="00B71ADB"/>
    <w:rsid w:val="00BA08E9"/>
    <w:rsid w:val="00BA231D"/>
    <w:rsid w:val="00BB0208"/>
    <w:rsid w:val="00BB44BB"/>
    <w:rsid w:val="00BB5E95"/>
    <w:rsid w:val="00BB7FCC"/>
    <w:rsid w:val="00BC2DBA"/>
    <w:rsid w:val="00BC5146"/>
    <w:rsid w:val="00BC7FE2"/>
    <w:rsid w:val="00BD0284"/>
    <w:rsid w:val="00BD7946"/>
    <w:rsid w:val="00BE631F"/>
    <w:rsid w:val="00C00659"/>
    <w:rsid w:val="00C06F5F"/>
    <w:rsid w:val="00C07AD8"/>
    <w:rsid w:val="00C11EE1"/>
    <w:rsid w:val="00C12581"/>
    <w:rsid w:val="00C13BBE"/>
    <w:rsid w:val="00C15DAE"/>
    <w:rsid w:val="00C219FB"/>
    <w:rsid w:val="00C22F3E"/>
    <w:rsid w:val="00C26B23"/>
    <w:rsid w:val="00C301BD"/>
    <w:rsid w:val="00C30546"/>
    <w:rsid w:val="00C3389D"/>
    <w:rsid w:val="00C3518B"/>
    <w:rsid w:val="00C503A1"/>
    <w:rsid w:val="00C50CA9"/>
    <w:rsid w:val="00C57FBC"/>
    <w:rsid w:val="00C627D3"/>
    <w:rsid w:val="00C6432F"/>
    <w:rsid w:val="00C64AF2"/>
    <w:rsid w:val="00C6691F"/>
    <w:rsid w:val="00C67524"/>
    <w:rsid w:val="00C71C7A"/>
    <w:rsid w:val="00C816AF"/>
    <w:rsid w:val="00C82676"/>
    <w:rsid w:val="00C905C1"/>
    <w:rsid w:val="00C93090"/>
    <w:rsid w:val="00C948B4"/>
    <w:rsid w:val="00CB2F62"/>
    <w:rsid w:val="00CC3452"/>
    <w:rsid w:val="00CC366B"/>
    <w:rsid w:val="00CC552F"/>
    <w:rsid w:val="00CD642B"/>
    <w:rsid w:val="00CE0F18"/>
    <w:rsid w:val="00CF6844"/>
    <w:rsid w:val="00D00A22"/>
    <w:rsid w:val="00D21E19"/>
    <w:rsid w:val="00D26BA8"/>
    <w:rsid w:val="00D27C8E"/>
    <w:rsid w:val="00D301AF"/>
    <w:rsid w:val="00D347E6"/>
    <w:rsid w:val="00D35218"/>
    <w:rsid w:val="00D3716C"/>
    <w:rsid w:val="00D40A36"/>
    <w:rsid w:val="00D45568"/>
    <w:rsid w:val="00D46346"/>
    <w:rsid w:val="00D55440"/>
    <w:rsid w:val="00D55B97"/>
    <w:rsid w:val="00D62597"/>
    <w:rsid w:val="00D64F3C"/>
    <w:rsid w:val="00D73299"/>
    <w:rsid w:val="00D7433E"/>
    <w:rsid w:val="00D7612F"/>
    <w:rsid w:val="00D8140D"/>
    <w:rsid w:val="00D8270F"/>
    <w:rsid w:val="00D871B1"/>
    <w:rsid w:val="00DA097A"/>
    <w:rsid w:val="00DA1228"/>
    <w:rsid w:val="00DA6152"/>
    <w:rsid w:val="00DA6965"/>
    <w:rsid w:val="00DA7661"/>
    <w:rsid w:val="00DB2511"/>
    <w:rsid w:val="00DB7ACA"/>
    <w:rsid w:val="00DC372E"/>
    <w:rsid w:val="00DD3A6B"/>
    <w:rsid w:val="00DD54DC"/>
    <w:rsid w:val="00DE4B5B"/>
    <w:rsid w:val="00DF2E57"/>
    <w:rsid w:val="00DF6BD9"/>
    <w:rsid w:val="00E00F38"/>
    <w:rsid w:val="00E01805"/>
    <w:rsid w:val="00E12EE2"/>
    <w:rsid w:val="00E16B62"/>
    <w:rsid w:val="00E3565D"/>
    <w:rsid w:val="00E35D11"/>
    <w:rsid w:val="00E36943"/>
    <w:rsid w:val="00E410F7"/>
    <w:rsid w:val="00E45C2B"/>
    <w:rsid w:val="00E46220"/>
    <w:rsid w:val="00E465FC"/>
    <w:rsid w:val="00E50D30"/>
    <w:rsid w:val="00E51E08"/>
    <w:rsid w:val="00E524AB"/>
    <w:rsid w:val="00E544BF"/>
    <w:rsid w:val="00E55163"/>
    <w:rsid w:val="00E6099E"/>
    <w:rsid w:val="00E61A98"/>
    <w:rsid w:val="00E646C9"/>
    <w:rsid w:val="00E6479E"/>
    <w:rsid w:val="00E64FB1"/>
    <w:rsid w:val="00E65FB6"/>
    <w:rsid w:val="00E715A4"/>
    <w:rsid w:val="00E77028"/>
    <w:rsid w:val="00E77540"/>
    <w:rsid w:val="00E77698"/>
    <w:rsid w:val="00E866BA"/>
    <w:rsid w:val="00E90271"/>
    <w:rsid w:val="00E95FF8"/>
    <w:rsid w:val="00EA227D"/>
    <w:rsid w:val="00EB068D"/>
    <w:rsid w:val="00EB6706"/>
    <w:rsid w:val="00EB7644"/>
    <w:rsid w:val="00EC59F9"/>
    <w:rsid w:val="00ED0AFC"/>
    <w:rsid w:val="00ED4547"/>
    <w:rsid w:val="00EE1DBA"/>
    <w:rsid w:val="00EE3702"/>
    <w:rsid w:val="00EE58FA"/>
    <w:rsid w:val="00EF4AD2"/>
    <w:rsid w:val="00EF4B12"/>
    <w:rsid w:val="00EF6953"/>
    <w:rsid w:val="00EF716E"/>
    <w:rsid w:val="00F01521"/>
    <w:rsid w:val="00F07CA2"/>
    <w:rsid w:val="00F1405F"/>
    <w:rsid w:val="00F1758C"/>
    <w:rsid w:val="00F17E15"/>
    <w:rsid w:val="00F24B73"/>
    <w:rsid w:val="00F35D81"/>
    <w:rsid w:val="00F40E20"/>
    <w:rsid w:val="00F45680"/>
    <w:rsid w:val="00F5027B"/>
    <w:rsid w:val="00F50CB9"/>
    <w:rsid w:val="00F51338"/>
    <w:rsid w:val="00F51E54"/>
    <w:rsid w:val="00F618E7"/>
    <w:rsid w:val="00F6289E"/>
    <w:rsid w:val="00F63F70"/>
    <w:rsid w:val="00F7183E"/>
    <w:rsid w:val="00F81D44"/>
    <w:rsid w:val="00F82840"/>
    <w:rsid w:val="00F836F8"/>
    <w:rsid w:val="00F84043"/>
    <w:rsid w:val="00F86DF9"/>
    <w:rsid w:val="00F927EF"/>
    <w:rsid w:val="00F94B99"/>
    <w:rsid w:val="00FA082D"/>
    <w:rsid w:val="00FA4387"/>
    <w:rsid w:val="00FB0201"/>
    <w:rsid w:val="00FC09C6"/>
    <w:rsid w:val="00FD5001"/>
    <w:rsid w:val="00FD70B2"/>
    <w:rsid w:val="00FF1D3B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915EEF"/>
  <w15:chartTrackingRefBased/>
  <w15:docId w15:val="{9DF1FF4A-3C1C-455E-B7C7-41FACC0D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4E"/>
    <w:pPr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qFormat/>
    <w:rsid w:val="0029244E"/>
    <w:pPr>
      <w:keepNext/>
      <w:numPr>
        <w:numId w:val="20"/>
      </w:numPr>
      <w:spacing w:before="120" w:after="120" w:line="240" w:lineRule="exact"/>
      <w:jc w:val="center"/>
      <w:outlineLvl w:val="0"/>
    </w:pPr>
    <w:rPr>
      <w:rFonts w:ascii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29244E"/>
    <w:pPr>
      <w:keepNext/>
      <w:numPr>
        <w:ilvl w:val="1"/>
        <w:numId w:val="20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29244E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2924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9244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29244E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9244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9244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924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244E"/>
    <w:pPr>
      <w:spacing w:before="120" w:after="12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244E"/>
    <w:rPr>
      <w:rFonts w:ascii="Times New Roman" w:hAnsi="Times New Roman" w:cs="Times New Roman"/>
      <w:sz w:val="24"/>
      <w:szCs w:val="20"/>
    </w:rPr>
  </w:style>
  <w:style w:type="numbering" w:customStyle="1" w:styleId="CATTYList">
    <w:name w:val="CATTY List"/>
    <w:uiPriority w:val="99"/>
    <w:rsid w:val="0029244E"/>
    <w:pPr>
      <w:numPr>
        <w:numId w:val="1"/>
      </w:numPr>
    </w:pPr>
  </w:style>
  <w:style w:type="paragraph" w:styleId="EnvelopeAddress">
    <w:name w:val="envelope address"/>
    <w:basedOn w:val="Normal"/>
    <w:semiHidden/>
    <w:rsid w:val="0029244E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szCs w:val="20"/>
    </w:rPr>
  </w:style>
  <w:style w:type="paragraph" w:styleId="Footer">
    <w:name w:val="footer"/>
    <w:basedOn w:val="Normal"/>
    <w:link w:val="FooterChar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9244E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2924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24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244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244E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9244E"/>
    <w:rPr>
      <w:rFonts w:ascii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9244E"/>
    <w:rPr>
      <w:rFonts w:ascii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29244E"/>
    <w:rPr>
      <w:rFonts w:ascii="Times New Roman" w:hAnsi="Times New Roman"/>
      <w:sz w:val="24"/>
    </w:rPr>
  </w:style>
  <w:style w:type="paragraph" w:styleId="Quote">
    <w:name w:val="Quote"/>
    <w:next w:val="Normal"/>
    <w:link w:val="QuoteChar"/>
    <w:qFormat/>
    <w:rsid w:val="0029244E"/>
    <w:pPr>
      <w:spacing w:before="120" w:after="120" w:line="240" w:lineRule="exact"/>
      <w:ind w:left="1440" w:right="720"/>
    </w:pPr>
    <w:rPr>
      <w:rFonts w:ascii="Times New Roman" w:hAnsi="Times New Roman" w:cs="Times New Roman"/>
      <w:sz w:val="24"/>
      <w:szCs w:val="20"/>
    </w:rPr>
  </w:style>
  <w:style w:type="character" w:customStyle="1" w:styleId="QuoteChar">
    <w:name w:val="Quote Char"/>
    <w:basedOn w:val="DefaultParagraphFont"/>
    <w:link w:val="Quote"/>
    <w:rsid w:val="0029244E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4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C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CA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2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ph.com/directiv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1E06AF0767436AA838818A34F3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710F-893A-440D-8690-8C8A69906728}"/>
      </w:docPartPr>
      <w:docPartBody>
        <w:p w:rsidR="00000000" w:rsidRDefault="00D94286" w:rsidP="00D94286">
          <w:pPr>
            <w:pStyle w:val="201E06AF0767436AA838818A34F3E5E6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EE1FF4684411B88EEB379406A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5309-DED3-4DC7-AA43-BEF9AD2EB002}"/>
      </w:docPartPr>
      <w:docPartBody>
        <w:p w:rsidR="00000000" w:rsidRDefault="00D94286" w:rsidP="00D94286">
          <w:pPr>
            <w:pStyle w:val="855EE1FF4684411B88EEB379406A39BF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7657FAFBB4F71AFA369399588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F6CE-9486-4416-A2E5-6E8591DF6176}"/>
      </w:docPartPr>
      <w:docPartBody>
        <w:p w:rsidR="00000000" w:rsidRDefault="00D94286" w:rsidP="00D94286">
          <w:pPr>
            <w:pStyle w:val="AED7657FAFBB4F71AFA3693995881E18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96B458CC142B2BCB5524F38D2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1FDE-83F7-415E-BF46-74A4349F3E08}"/>
      </w:docPartPr>
      <w:docPartBody>
        <w:p w:rsidR="00000000" w:rsidRDefault="00D94286" w:rsidP="00D94286">
          <w:pPr>
            <w:pStyle w:val="FF496B458CC142B2BCB5524F38D2F15A"/>
          </w:pPr>
          <w:r w:rsidRPr="009E49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86"/>
    <w:rsid w:val="00D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286"/>
    <w:rPr>
      <w:color w:val="808080"/>
    </w:rPr>
  </w:style>
  <w:style w:type="paragraph" w:customStyle="1" w:styleId="201E06AF0767436AA838818A34F3E5E6">
    <w:name w:val="201E06AF0767436AA838818A34F3E5E6"/>
    <w:rsid w:val="00D94286"/>
  </w:style>
  <w:style w:type="paragraph" w:customStyle="1" w:styleId="855EE1FF4684411B88EEB379406A39BF">
    <w:name w:val="855EE1FF4684411B88EEB379406A39BF"/>
    <w:rsid w:val="00D94286"/>
  </w:style>
  <w:style w:type="paragraph" w:customStyle="1" w:styleId="AED7657FAFBB4F71AFA3693995881E18">
    <w:name w:val="AED7657FAFBB4F71AFA3693995881E18"/>
    <w:rsid w:val="00D94286"/>
  </w:style>
  <w:style w:type="paragraph" w:customStyle="1" w:styleId="FF496B458CC142B2BCB5524F38D2F15A">
    <w:name w:val="FF496B458CC142B2BCB5524F38D2F15A"/>
    <w:rsid w:val="00D94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5F01-9EE3-424B-A438-AEA9615C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1170AD5B.dotm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Gerchow, Michael (CAT)</dc:creator>
  <cp:keywords/>
  <dc:description/>
  <cp:lastModifiedBy>Eisenberg, Sara (CAT)</cp:lastModifiedBy>
  <cp:revision>3</cp:revision>
  <cp:lastPrinted>2020-06-01T06:23:00Z</cp:lastPrinted>
  <dcterms:created xsi:type="dcterms:W3CDTF">2020-06-01T06:29:00Z</dcterms:created>
  <dcterms:modified xsi:type="dcterms:W3CDTF">2020-06-01T06:33:00Z</dcterms:modified>
</cp:coreProperties>
</file>