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4653" w14:textId="46CFC4EC" w:rsidR="00265188" w:rsidRPr="00265188" w:rsidRDefault="00265188" w:rsidP="00265188">
      <w:pPr>
        <w:jc w:val="center"/>
        <w:rPr>
          <w:rFonts w:ascii="Times New Roman" w:hAnsi="Times New Roman" w:cs="Times New Roman"/>
          <w:b/>
          <w:sz w:val="24"/>
          <w:szCs w:val="24"/>
          <w:u w:val="single"/>
        </w:rPr>
      </w:pPr>
      <w:r w:rsidRPr="00265188">
        <w:rPr>
          <w:rFonts w:ascii="Times New Roman" w:hAnsi="Times New Roman" w:cs="Times New Roman"/>
          <w:b/>
          <w:sz w:val="24"/>
          <w:szCs w:val="24"/>
          <w:u w:val="single"/>
        </w:rPr>
        <w:t xml:space="preserve">SFWEF COVID-19 </w:t>
      </w:r>
      <w:r w:rsidR="00014198" w:rsidRPr="00265188">
        <w:rPr>
          <w:rFonts w:ascii="Times New Roman" w:hAnsi="Times New Roman" w:cs="Times New Roman"/>
          <w:b/>
          <w:sz w:val="24"/>
          <w:szCs w:val="24"/>
          <w:u w:val="single"/>
        </w:rPr>
        <w:t xml:space="preserve">Re-opening </w:t>
      </w:r>
      <w:r w:rsidR="00A003B5" w:rsidRPr="00265188">
        <w:rPr>
          <w:rFonts w:ascii="Times New Roman" w:hAnsi="Times New Roman" w:cs="Times New Roman"/>
          <w:b/>
          <w:sz w:val="24"/>
          <w:szCs w:val="24"/>
          <w:u w:val="single"/>
        </w:rPr>
        <w:t>Plan Worksheet</w:t>
      </w:r>
    </w:p>
    <w:p w14:paraId="0ADD8522" w14:textId="1BA60F3B" w:rsidR="00265188" w:rsidRPr="00265188" w:rsidRDefault="00265188" w:rsidP="00265188">
      <w:pPr>
        <w:rPr>
          <w:rFonts w:ascii="Times New Roman" w:hAnsi="Times New Roman" w:cs="Times New Roman"/>
          <w:sz w:val="24"/>
          <w:szCs w:val="24"/>
        </w:rPr>
      </w:pPr>
      <w:r w:rsidRPr="00265188">
        <w:rPr>
          <w:rFonts w:ascii="Times New Roman" w:hAnsi="Times New Roman" w:cs="Times New Roman"/>
          <w:sz w:val="24"/>
          <w:szCs w:val="24"/>
        </w:rPr>
        <w:t xml:space="preserve">Participating businesses agree to consult with an assigned business coach to strengthen their business' re-opening plan </w:t>
      </w:r>
      <w:r>
        <w:rPr>
          <w:rFonts w:ascii="Times New Roman" w:hAnsi="Times New Roman" w:cs="Times New Roman"/>
          <w:sz w:val="24"/>
          <w:szCs w:val="24"/>
        </w:rPr>
        <w:t xml:space="preserve">below </w:t>
      </w:r>
      <w:r w:rsidRPr="00265188">
        <w:rPr>
          <w:rFonts w:ascii="Times New Roman" w:hAnsi="Times New Roman" w:cs="Times New Roman"/>
          <w:sz w:val="24"/>
          <w:szCs w:val="24"/>
        </w:rPr>
        <w:t>and to document the impact of this grant.</w:t>
      </w:r>
    </w:p>
    <w:p w14:paraId="1A328CA3" w14:textId="32716760" w:rsidR="00265188" w:rsidRPr="00265188" w:rsidRDefault="00265188" w:rsidP="00265188">
      <w:pPr>
        <w:rPr>
          <w:rFonts w:ascii="Times New Roman" w:hAnsi="Times New Roman" w:cs="Times New Roman"/>
          <w:sz w:val="24"/>
          <w:szCs w:val="24"/>
        </w:rPr>
      </w:pPr>
      <w:r w:rsidRPr="00265188">
        <w:rPr>
          <w:rFonts w:ascii="Times New Roman" w:hAnsi="Times New Roman" w:cs="Times New Roman"/>
          <w:sz w:val="24"/>
          <w:szCs w:val="24"/>
        </w:rPr>
        <w:t>For language assistance, please contact the following business advisors:</w:t>
      </w:r>
    </w:p>
    <w:p w14:paraId="250089F5" w14:textId="33CD6139" w:rsidR="00265188" w:rsidRPr="00265188" w:rsidRDefault="00265188" w:rsidP="00265188">
      <w:pPr>
        <w:pStyle w:val="ListParagraph"/>
        <w:numPr>
          <w:ilvl w:val="0"/>
          <w:numId w:val="7"/>
        </w:numPr>
        <w:rPr>
          <w:rFonts w:ascii="Times New Roman" w:hAnsi="Times New Roman" w:cs="Times New Roman"/>
          <w:sz w:val="24"/>
          <w:szCs w:val="24"/>
        </w:rPr>
      </w:pPr>
      <w:r w:rsidRPr="00265188">
        <w:rPr>
          <w:rFonts w:ascii="Times New Roman" w:hAnsi="Times New Roman" w:cs="Times New Roman"/>
          <w:sz w:val="24"/>
          <w:szCs w:val="24"/>
        </w:rPr>
        <w:t>Spanish- Mission Economic Development Agency, Edwin Rodriguez, erodriguez@medasf.org, (415) 282-3334</w:t>
      </w:r>
    </w:p>
    <w:p w14:paraId="258F6DF5" w14:textId="6AEB154C" w:rsidR="00265188" w:rsidRPr="00265188" w:rsidRDefault="00265188" w:rsidP="00265188">
      <w:pPr>
        <w:pStyle w:val="ListParagraph"/>
        <w:numPr>
          <w:ilvl w:val="0"/>
          <w:numId w:val="7"/>
        </w:numPr>
        <w:rPr>
          <w:rFonts w:ascii="Times New Roman" w:hAnsi="Times New Roman" w:cs="Times New Roman"/>
          <w:sz w:val="24"/>
          <w:szCs w:val="24"/>
        </w:rPr>
      </w:pPr>
      <w:r w:rsidRPr="00265188">
        <w:rPr>
          <w:rFonts w:ascii="Times New Roman" w:hAnsi="Times New Roman" w:cs="Times New Roman"/>
          <w:sz w:val="24"/>
          <w:szCs w:val="24"/>
        </w:rPr>
        <w:t>Chinese- Northeast Community Federal Credit Union, Lily Lo, lilylo@necfcu.org, (415) 434-0738</w:t>
      </w:r>
    </w:p>
    <w:p w14:paraId="636FB8B8" w14:textId="714305A1" w:rsidR="00265188" w:rsidRPr="00265188" w:rsidRDefault="00265188" w:rsidP="00265188">
      <w:pPr>
        <w:pStyle w:val="ListParagraph"/>
        <w:numPr>
          <w:ilvl w:val="0"/>
          <w:numId w:val="7"/>
        </w:numPr>
        <w:rPr>
          <w:rFonts w:ascii="Times New Roman" w:hAnsi="Times New Roman" w:cs="Times New Roman"/>
          <w:sz w:val="20"/>
          <w:szCs w:val="20"/>
        </w:rPr>
      </w:pPr>
      <w:r w:rsidRPr="00265188">
        <w:rPr>
          <w:rFonts w:ascii="Times New Roman" w:hAnsi="Times New Roman" w:cs="Times New Roman"/>
          <w:sz w:val="24"/>
          <w:szCs w:val="24"/>
        </w:rPr>
        <w:t>Vietnamese</w:t>
      </w:r>
      <w:r w:rsidR="00033517">
        <w:rPr>
          <w:rFonts w:ascii="Times New Roman" w:hAnsi="Times New Roman" w:cs="Times New Roman"/>
          <w:sz w:val="24"/>
          <w:szCs w:val="24"/>
        </w:rPr>
        <w:t>, Chinese</w:t>
      </w:r>
      <w:r w:rsidRPr="00265188">
        <w:rPr>
          <w:rFonts w:ascii="Times New Roman" w:hAnsi="Times New Roman" w:cs="Times New Roman"/>
          <w:sz w:val="24"/>
          <w:szCs w:val="24"/>
        </w:rPr>
        <w:t xml:space="preserve">- Southeast Asian Community Center, Victor </w:t>
      </w:r>
      <w:proofErr w:type="spellStart"/>
      <w:r w:rsidRPr="00265188">
        <w:rPr>
          <w:rFonts w:ascii="Times New Roman" w:hAnsi="Times New Roman" w:cs="Times New Roman"/>
          <w:sz w:val="24"/>
          <w:szCs w:val="24"/>
        </w:rPr>
        <w:t>Hsi</w:t>
      </w:r>
      <w:proofErr w:type="spellEnd"/>
      <w:r w:rsidRPr="00265188">
        <w:rPr>
          <w:rFonts w:ascii="Times New Roman" w:hAnsi="Times New Roman" w:cs="Times New Roman"/>
          <w:sz w:val="24"/>
          <w:szCs w:val="24"/>
        </w:rPr>
        <w:t xml:space="preserve"> (415) 885-2743</w:t>
      </w:r>
    </w:p>
    <w:p w14:paraId="37C9D8D4" w14:textId="49D3C7F9" w:rsidR="00265188" w:rsidRPr="00265188" w:rsidRDefault="00265188" w:rsidP="0026518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0AC437F" w14:textId="3E9D20EF" w:rsidR="0034593E" w:rsidRPr="00265188" w:rsidRDefault="0034593E" w:rsidP="0034593E">
      <w:pPr>
        <w:rPr>
          <w:rFonts w:ascii="Arial" w:hAnsi="Arial" w:cs="Arial"/>
          <w:b/>
          <w:sz w:val="20"/>
          <w:szCs w:val="20"/>
          <w:u w:val="single"/>
        </w:rPr>
      </w:pPr>
      <w:r w:rsidRPr="00265188">
        <w:rPr>
          <w:rFonts w:ascii="Arial" w:hAnsi="Arial" w:cs="Arial"/>
          <w:b/>
          <w:sz w:val="20"/>
          <w:szCs w:val="20"/>
          <w:u w:val="single"/>
        </w:rPr>
        <w:t>Business Name:</w:t>
      </w:r>
      <w:r w:rsidRPr="00265188">
        <w:rPr>
          <w:rFonts w:ascii="Arial" w:hAnsi="Arial" w:cs="Arial"/>
          <w:b/>
          <w:sz w:val="20"/>
          <w:szCs w:val="20"/>
        </w:rPr>
        <w:tab/>
      </w:r>
      <w:r w:rsidRPr="00265188">
        <w:rPr>
          <w:rFonts w:ascii="Arial" w:hAnsi="Arial" w:cs="Arial"/>
          <w:b/>
          <w:sz w:val="20"/>
          <w:szCs w:val="20"/>
        </w:rPr>
        <w:tab/>
      </w:r>
      <w:r w:rsidRPr="00265188">
        <w:rPr>
          <w:rFonts w:ascii="Arial" w:hAnsi="Arial" w:cs="Arial"/>
          <w:b/>
          <w:sz w:val="20"/>
          <w:szCs w:val="20"/>
        </w:rPr>
        <w:tab/>
      </w:r>
      <w:r w:rsidR="00E1014F" w:rsidRPr="00265188">
        <w:rPr>
          <w:rFonts w:ascii="Arial" w:hAnsi="Arial" w:cs="Arial"/>
          <w:b/>
          <w:sz w:val="20"/>
          <w:szCs w:val="20"/>
        </w:rPr>
        <w:t xml:space="preserve">                </w:t>
      </w:r>
      <w:r w:rsidRPr="00265188">
        <w:rPr>
          <w:rFonts w:ascii="Arial" w:hAnsi="Arial" w:cs="Arial"/>
          <w:b/>
          <w:sz w:val="20"/>
          <w:szCs w:val="20"/>
          <w:u w:val="single"/>
        </w:rPr>
        <w:t>Business Owner Name</w:t>
      </w:r>
      <w:r w:rsidR="00E1014F" w:rsidRPr="00265188">
        <w:rPr>
          <w:rFonts w:ascii="Arial" w:hAnsi="Arial" w:cs="Arial"/>
          <w:b/>
          <w:sz w:val="20"/>
          <w:szCs w:val="20"/>
        </w:rPr>
        <w:t>:</w:t>
      </w:r>
    </w:p>
    <w:p w14:paraId="41542BBE" w14:textId="45274394" w:rsidR="00014198" w:rsidRPr="00265188" w:rsidRDefault="0034593E" w:rsidP="0034593E">
      <w:pPr>
        <w:rPr>
          <w:rFonts w:ascii="Arial" w:hAnsi="Arial" w:cs="Arial"/>
          <w:i/>
          <w:sz w:val="20"/>
          <w:szCs w:val="20"/>
        </w:rPr>
      </w:pPr>
      <w:r w:rsidRPr="00265188">
        <w:rPr>
          <w:rFonts w:ascii="Arial" w:hAnsi="Arial" w:cs="Arial"/>
          <w:bCs/>
          <w:sz w:val="20"/>
          <w:szCs w:val="20"/>
        </w:rPr>
        <w:t>1. Please describe your business.</w:t>
      </w:r>
      <w:r w:rsidR="00014198" w:rsidRPr="00265188">
        <w:rPr>
          <w:rFonts w:ascii="Arial" w:hAnsi="Arial" w:cs="Arial"/>
          <w:bCs/>
          <w:sz w:val="20"/>
          <w:szCs w:val="20"/>
        </w:rPr>
        <w:t xml:space="preserve"> Is it a start-up or existing company? What service does your company provide or what product does it sell? What type of customer does your company cater to? What is your legal structure? Where is your company located? </w:t>
      </w:r>
      <w:r w:rsidR="00033517">
        <w:rPr>
          <w:rFonts w:ascii="Arial" w:hAnsi="Arial" w:cs="Arial"/>
          <w:bCs/>
          <w:sz w:val="20"/>
          <w:szCs w:val="20"/>
        </w:rPr>
        <w:t>How has COVID-19 impacted your income revenue?</w:t>
      </w:r>
      <w:r w:rsidR="00014198" w:rsidRPr="00265188">
        <w:rPr>
          <w:rFonts w:ascii="Arial" w:hAnsi="Arial" w:cs="Arial"/>
          <w:i/>
          <w:sz w:val="20"/>
          <w:szCs w:val="20"/>
        </w:rPr>
        <w:br/>
      </w:r>
    </w:p>
    <w:p w14:paraId="5F55AE22" w14:textId="6D2054C3" w:rsidR="00265188" w:rsidRPr="00265188" w:rsidRDefault="00265188" w:rsidP="0034593E">
      <w:pPr>
        <w:rPr>
          <w:rFonts w:ascii="Arial" w:hAnsi="Arial" w:cs="Arial"/>
          <w:i/>
          <w:sz w:val="20"/>
          <w:szCs w:val="20"/>
        </w:rPr>
      </w:pPr>
    </w:p>
    <w:p w14:paraId="1A8225A8" w14:textId="77777777" w:rsidR="00265188" w:rsidRPr="00265188" w:rsidRDefault="00265188" w:rsidP="0034593E">
      <w:pPr>
        <w:rPr>
          <w:rFonts w:ascii="Arial" w:hAnsi="Arial" w:cs="Arial"/>
          <w:i/>
          <w:sz w:val="20"/>
          <w:szCs w:val="20"/>
        </w:rPr>
      </w:pPr>
    </w:p>
    <w:p w14:paraId="58F69913" w14:textId="4CC45008" w:rsidR="0034593E" w:rsidRPr="00265188" w:rsidRDefault="0034593E" w:rsidP="0034593E">
      <w:pPr>
        <w:rPr>
          <w:rFonts w:ascii="Arial" w:hAnsi="Arial" w:cs="Arial"/>
          <w:i/>
          <w:sz w:val="20"/>
          <w:szCs w:val="20"/>
        </w:rPr>
      </w:pPr>
      <w:r w:rsidRPr="00265188">
        <w:rPr>
          <w:rFonts w:ascii="Arial" w:hAnsi="Arial" w:cs="Arial"/>
          <w:bCs/>
          <w:sz w:val="20"/>
          <w:szCs w:val="20"/>
        </w:rPr>
        <w:t xml:space="preserve">2. </w:t>
      </w:r>
      <w:r w:rsidR="00014198" w:rsidRPr="00265188">
        <w:rPr>
          <w:rFonts w:ascii="Arial" w:hAnsi="Arial" w:cs="Arial"/>
          <w:bCs/>
          <w:sz w:val="20"/>
          <w:szCs w:val="20"/>
        </w:rPr>
        <w:t>Are there any other opportunities</w:t>
      </w:r>
      <w:r w:rsidRPr="00265188">
        <w:rPr>
          <w:rFonts w:ascii="Arial" w:hAnsi="Arial" w:cs="Arial"/>
          <w:bCs/>
          <w:sz w:val="20"/>
          <w:szCs w:val="20"/>
        </w:rPr>
        <w:t xml:space="preserve"> </w:t>
      </w:r>
      <w:r w:rsidR="00D04919" w:rsidRPr="00265188">
        <w:rPr>
          <w:rFonts w:ascii="Arial" w:hAnsi="Arial" w:cs="Arial"/>
          <w:bCs/>
          <w:sz w:val="20"/>
          <w:szCs w:val="20"/>
        </w:rPr>
        <w:t xml:space="preserve">or resources </w:t>
      </w:r>
      <w:r w:rsidRPr="00265188">
        <w:rPr>
          <w:rFonts w:ascii="Arial" w:hAnsi="Arial" w:cs="Arial"/>
          <w:bCs/>
          <w:sz w:val="20"/>
          <w:szCs w:val="20"/>
        </w:rPr>
        <w:t>you’ve identified</w:t>
      </w:r>
      <w:r w:rsidR="00014198" w:rsidRPr="00265188">
        <w:rPr>
          <w:rFonts w:ascii="Arial" w:hAnsi="Arial" w:cs="Arial"/>
          <w:bCs/>
          <w:sz w:val="20"/>
          <w:szCs w:val="20"/>
        </w:rPr>
        <w:t xml:space="preserve"> to diversify </w:t>
      </w:r>
      <w:r w:rsidR="00265188" w:rsidRPr="00265188">
        <w:rPr>
          <w:rFonts w:ascii="Arial" w:hAnsi="Arial" w:cs="Arial"/>
          <w:bCs/>
          <w:sz w:val="20"/>
          <w:szCs w:val="20"/>
        </w:rPr>
        <w:t xml:space="preserve">or increase </w:t>
      </w:r>
      <w:r w:rsidR="00014198" w:rsidRPr="00265188">
        <w:rPr>
          <w:rFonts w:ascii="Arial" w:hAnsi="Arial" w:cs="Arial"/>
          <w:bCs/>
          <w:sz w:val="20"/>
          <w:szCs w:val="20"/>
        </w:rPr>
        <w:t>your revenue stream</w:t>
      </w:r>
      <w:r w:rsidR="00265188" w:rsidRPr="00265188">
        <w:rPr>
          <w:rFonts w:ascii="Arial" w:hAnsi="Arial" w:cs="Arial"/>
          <w:bCs/>
          <w:sz w:val="20"/>
          <w:szCs w:val="20"/>
        </w:rPr>
        <w:t xml:space="preserve"> to offset the impact of temporary closure during the COVID-19 crisis</w:t>
      </w:r>
      <w:r w:rsidR="00014198" w:rsidRPr="00265188">
        <w:rPr>
          <w:rFonts w:ascii="Arial" w:hAnsi="Arial" w:cs="Arial"/>
          <w:bCs/>
          <w:sz w:val="20"/>
          <w:szCs w:val="20"/>
        </w:rPr>
        <w:t>? (Consider listing at least two</w:t>
      </w:r>
      <w:r w:rsidR="00265188" w:rsidRPr="00265188">
        <w:rPr>
          <w:rFonts w:ascii="Arial" w:hAnsi="Arial" w:cs="Arial"/>
          <w:bCs/>
          <w:sz w:val="20"/>
          <w:szCs w:val="20"/>
        </w:rPr>
        <w:t xml:space="preserve"> ways to diversify or increase your revenue</w:t>
      </w:r>
      <w:r w:rsidR="00014198" w:rsidRPr="00265188">
        <w:rPr>
          <w:rFonts w:ascii="Arial" w:hAnsi="Arial" w:cs="Arial"/>
          <w:bCs/>
          <w:sz w:val="20"/>
          <w:szCs w:val="20"/>
        </w:rPr>
        <w:t>)</w:t>
      </w:r>
      <w:r w:rsidR="00A003B5" w:rsidRPr="00265188">
        <w:rPr>
          <w:rFonts w:ascii="Arial" w:hAnsi="Arial" w:cs="Arial"/>
          <w:i/>
          <w:sz w:val="20"/>
          <w:szCs w:val="20"/>
        </w:rPr>
        <w:br/>
      </w:r>
    </w:p>
    <w:p w14:paraId="5B508107" w14:textId="77777777" w:rsidR="00265188" w:rsidRPr="00265188" w:rsidRDefault="00265188" w:rsidP="0034593E">
      <w:pPr>
        <w:rPr>
          <w:rFonts w:ascii="Arial" w:hAnsi="Arial" w:cs="Arial"/>
          <w:i/>
          <w:sz w:val="20"/>
          <w:szCs w:val="20"/>
        </w:rPr>
      </w:pPr>
    </w:p>
    <w:p w14:paraId="6432DF88" w14:textId="77777777" w:rsidR="00265188" w:rsidRPr="00265188" w:rsidRDefault="00265188" w:rsidP="0034593E">
      <w:pPr>
        <w:rPr>
          <w:rFonts w:ascii="Arial" w:hAnsi="Arial" w:cs="Arial"/>
          <w:i/>
          <w:sz w:val="20"/>
          <w:szCs w:val="20"/>
        </w:rPr>
      </w:pPr>
    </w:p>
    <w:p w14:paraId="08115AC3" w14:textId="77777777" w:rsidR="00265188" w:rsidRPr="00265188" w:rsidRDefault="0034593E" w:rsidP="0034593E">
      <w:pPr>
        <w:rPr>
          <w:rFonts w:ascii="Arial" w:hAnsi="Arial" w:cs="Arial"/>
          <w:i/>
          <w:sz w:val="20"/>
          <w:szCs w:val="20"/>
        </w:rPr>
      </w:pPr>
      <w:r w:rsidRPr="00265188">
        <w:rPr>
          <w:rFonts w:ascii="Arial" w:hAnsi="Arial" w:cs="Arial"/>
          <w:bCs/>
          <w:sz w:val="20"/>
          <w:szCs w:val="20"/>
        </w:rPr>
        <w:t xml:space="preserve">3. </w:t>
      </w:r>
      <w:r w:rsidR="00014198" w:rsidRPr="00265188">
        <w:rPr>
          <w:rFonts w:ascii="Arial" w:hAnsi="Arial" w:cs="Arial"/>
          <w:bCs/>
          <w:sz w:val="20"/>
          <w:szCs w:val="20"/>
        </w:rPr>
        <w:t>Does the company have any mentors, financial advisors, attorneys, or other business professionals? What type of support will they lend?</w:t>
      </w:r>
      <w:r w:rsidR="00014198" w:rsidRPr="00265188">
        <w:rPr>
          <w:rFonts w:ascii="Arial" w:hAnsi="Arial" w:cs="Arial"/>
          <w:i/>
          <w:sz w:val="20"/>
          <w:szCs w:val="20"/>
        </w:rPr>
        <w:br/>
      </w:r>
    </w:p>
    <w:p w14:paraId="6A6AF9F2" w14:textId="75EEAE82" w:rsidR="00265188" w:rsidRPr="00265188" w:rsidRDefault="00265188" w:rsidP="0034593E">
      <w:pPr>
        <w:rPr>
          <w:rFonts w:ascii="Arial" w:hAnsi="Arial" w:cs="Arial"/>
          <w:i/>
          <w:sz w:val="20"/>
          <w:szCs w:val="20"/>
        </w:rPr>
      </w:pPr>
    </w:p>
    <w:p w14:paraId="60A9B879" w14:textId="77777777" w:rsidR="00265188" w:rsidRPr="00265188" w:rsidRDefault="00265188" w:rsidP="0034593E">
      <w:pPr>
        <w:rPr>
          <w:rFonts w:ascii="Arial" w:hAnsi="Arial" w:cs="Arial"/>
          <w:i/>
          <w:sz w:val="20"/>
          <w:szCs w:val="20"/>
        </w:rPr>
      </w:pPr>
    </w:p>
    <w:p w14:paraId="26FEC8BD" w14:textId="5CAB77FE" w:rsidR="0034593E" w:rsidRPr="00265188" w:rsidRDefault="0034593E" w:rsidP="0034593E">
      <w:pPr>
        <w:rPr>
          <w:rFonts w:ascii="Arial" w:hAnsi="Arial" w:cs="Arial"/>
          <w:bCs/>
          <w:sz w:val="20"/>
          <w:szCs w:val="20"/>
        </w:rPr>
      </w:pPr>
      <w:r w:rsidRPr="00265188">
        <w:rPr>
          <w:rFonts w:ascii="Arial" w:hAnsi="Arial" w:cs="Arial"/>
          <w:bCs/>
          <w:sz w:val="20"/>
          <w:szCs w:val="20"/>
        </w:rPr>
        <w:t xml:space="preserve">4. What other areas in business support </w:t>
      </w:r>
      <w:r w:rsidR="00E1014F" w:rsidRPr="00265188">
        <w:rPr>
          <w:rFonts w:ascii="Arial" w:hAnsi="Arial" w:cs="Arial"/>
          <w:bCs/>
          <w:sz w:val="20"/>
          <w:szCs w:val="20"/>
        </w:rPr>
        <w:t>can the City assist</w:t>
      </w:r>
      <w:r w:rsidRPr="00265188">
        <w:rPr>
          <w:rFonts w:ascii="Arial" w:hAnsi="Arial" w:cs="Arial"/>
          <w:bCs/>
          <w:sz w:val="20"/>
          <w:szCs w:val="20"/>
        </w:rPr>
        <w:t xml:space="preserve"> </w:t>
      </w:r>
      <w:r w:rsidR="00E1014F" w:rsidRPr="00265188">
        <w:rPr>
          <w:rFonts w:ascii="Arial" w:hAnsi="Arial" w:cs="Arial"/>
          <w:bCs/>
          <w:sz w:val="20"/>
          <w:szCs w:val="20"/>
        </w:rPr>
        <w:t>you with</w:t>
      </w:r>
      <w:r w:rsidRPr="00265188">
        <w:rPr>
          <w:rFonts w:ascii="Arial" w:hAnsi="Arial" w:cs="Arial"/>
          <w:bCs/>
          <w:sz w:val="20"/>
          <w:szCs w:val="20"/>
        </w:rPr>
        <w:t>? (</w:t>
      </w:r>
      <w:r w:rsidR="00D04919" w:rsidRPr="00265188">
        <w:rPr>
          <w:rFonts w:ascii="Arial" w:hAnsi="Arial" w:cs="Arial"/>
          <w:bCs/>
          <w:sz w:val="20"/>
          <w:szCs w:val="20"/>
        </w:rPr>
        <w:t>l</w:t>
      </w:r>
      <w:r w:rsidRPr="00265188">
        <w:rPr>
          <w:rFonts w:ascii="Arial" w:hAnsi="Arial" w:cs="Arial"/>
          <w:bCs/>
          <w:sz w:val="20"/>
          <w:szCs w:val="20"/>
        </w:rPr>
        <w:t xml:space="preserve">ease, marketing, </w:t>
      </w:r>
      <w:r w:rsidR="00D04919" w:rsidRPr="00265188">
        <w:rPr>
          <w:rFonts w:ascii="Arial" w:hAnsi="Arial" w:cs="Arial"/>
          <w:bCs/>
          <w:sz w:val="20"/>
          <w:szCs w:val="20"/>
        </w:rPr>
        <w:t xml:space="preserve">technology, </w:t>
      </w:r>
      <w:r w:rsidRPr="00265188">
        <w:rPr>
          <w:rFonts w:ascii="Arial" w:hAnsi="Arial" w:cs="Arial"/>
          <w:bCs/>
          <w:sz w:val="20"/>
          <w:szCs w:val="20"/>
        </w:rPr>
        <w:t>financing, legal, bookkeeping, etc.)</w:t>
      </w:r>
    </w:p>
    <w:sectPr w:rsidR="0034593E" w:rsidRPr="00265188" w:rsidSect="0034593E">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E851" w14:textId="77777777" w:rsidR="003913EB" w:rsidRDefault="003913EB" w:rsidP="0034593E">
      <w:pPr>
        <w:spacing w:after="0" w:line="240" w:lineRule="auto"/>
      </w:pPr>
      <w:r>
        <w:separator/>
      </w:r>
    </w:p>
  </w:endnote>
  <w:endnote w:type="continuationSeparator" w:id="0">
    <w:p w14:paraId="752D8FB2" w14:textId="77777777" w:rsidR="003913EB" w:rsidRDefault="003913EB" w:rsidP="0034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0BF7" w14:textId="77777777" w:rsidR="003913EB" w:rsidRDefault="003913EB" w:rsidP="0034593E">
      <w:pPr>
        <w:spacing w:after="0" w:line="240" w:lineRule="auto"/>
      </w:pPr>
      <w:r>
        <w:separator/>
      </w:r>
    </w:p>
  </w:footnote>
  <w:footnote w:type="continuationSeparator" w:id="0">
    <w:p w14:paraId="7ADC15EA" w14:textId="77777777" w:rsidR="003913EB" w:rsidRDefault="003913EB" w:rsidP="0034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29E6"/>
    <w:multiLevelType w:val="hybridMultilevel"/>
    <w:tmpl w:val="20A47C12"/>
    <w:lvl w:ilvl="0" w:tplc="449C9FBA">
      <w:start w:val="1"/>
      <w:numFmt w:val="decimal"/>
      <w:lvlText w:val="%1."/>
      <w:lvlJc w:val="left"/>
      <w:pPr>
        <w:ind w:left="720" w:hanging="360"/>
      </w:pPr>
      <w:rPr>
        <w:rFonts w:ascii="Arial" w:eastAsiaTheme="minorHAns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C42B3"/>
    <w:multiLevelType w:val="hybridMultilevel"/>
    <w:tmpl w:val="FD8ED742"/>
    <w:lvl w:ilvl="0" w:tplc="449C9FBA">
      <w:start w:val="1"/>
      <w:numFmt w:val="decimal"/>
      <w:lvlText w:val="%1."/>
      <w:lvlJc w:val="left"/>
      <w:pPr>
        <w:ind w:left="720" w:hanging="360"/>
      </w:pPr>
      <w:rPr>
        <w:rFonts w:ascii="Arial" w:eastAsiaTheme="minorHAns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5006D"/>
    <w:multiLevelType w:val="hybridMultilevel"/>
    <w:tmpl w:val="2E0AA002"/>
    <w:lvl w:ilvl="0" w:tplc="E28C9B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C5D1F"/>
    <w:multiLevelType w:val="hybridMultilevel"/>
    <w:tmpl w:val="1DC8C7E0"/>
    <w:lvl w:ilvl="0" w:tplc="449C9FBA">
      <w:start w:val="1"/>
      <w:numFmt w:val="decimal"/>
      <w:lvlText w:val="%1."/>
      <w:lvlJc w:val="left"/>
      <w:pPr>
        <w:ind w:left="720" w:hanging="360"/>
      </w:pPr>
      <w:rPr>
        <w:rFonts w:ascii="Arial" w:eastAsiaTheme="minorHAns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D5A84"/>
    <w:multiLevelType w:val="hybridMultilevel"/>
    <w:tmpl w:val="9EF4A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F7F9D"/>
    <w:multiLevelType w:val="hybridMultilevel"/>
    <w:tmpl w:val="0D70F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F1058"/>
    <w:multiLevelType w:val="hybridMultilevel"/>
    <w:tmpl w:val="DA269A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F3"/>
    <w:rsid w:val="00014198"/>
    <w:rsid w:val="00033517"/>
    <w:rsid w:val="000747A0"/>
    <w:rsid w:val="001121E0"/>
    <w:rsid w:val="00130187"/>
    <w:rsid w:val="00265188"/>
    <w:rsid w:val="002A69E0"/>
    <w:rsid w:val="002D20C1"/>
    <w:rsid w:val="0034593E"/>
    <w:rsid w:val="003913EB"/>
    <w:rsid w:val="006D344A"/>
    <w:rsid w:val="00A003B5"/>
    <w:rsid w:val="00CE11F3"/>
    <w:rsid w:val="00D04919"/>
    <w:rsid w:val="00D056E2"/>
    <w:rsid w:val="00DC5821"/>
    <w:rsid w:val="00E1014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FD52"/>
  <w15:docId w15:val="{28ABF683-B9A4-A249-8899-80803261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F3"/>
    <w:pPr>
      <w:ind w:left="720"/>
      <w:contextualSpacing/>
    </w:pPr>
  </w:style>
  <w:style w:type="paragraph" w:styleId="Header">
    <w:name w:val="header"/>
    <w:basedOn w:val="Normal"/>
    <w:link w:val="HeaderChar"/>
    <w:uiPriority w:val="99"/>
    <w:unhideWhenUsed/>
    <w:rsid w:val="0034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3E"/>
  </w:style>
  <w:style w:type="paragraph" w:styleId="Footer">
    <w:name w:val="footer"/>
    <w:basedOn w:val="Normal"/>
    <w:link w:val="FooterChar"/>
    <w:uiPriority w:val="99"/>
    <w:unhideWhenUsed/>
    <w:rsid w:val="0034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3E"/>
  </w:style>
  <w:style w:type="character" w:styleId="Hyperlink">
    <w:name w:val="Hyperlink"/>
    <w:basedOn w:val="DefaultParagraphFont"/>
    <w:uiPriority w:val="99"/>
    <w:unhideWhenUsed/>
    <w:rsid w:val="00265188"/>
    <w:rPr>
      <w:color w:val="0000FF" w:themeColor="hyperlink"/>
      <w:u w:val="single"/>
    </w:rPr>
  </w:style>
  <w:style w:type="character" w:styleId="UnresolvedMention">
    <w:name w:val="Unresolved Mention"/>
    <w:basedOn w:val="DefaultParagraphFont"/>
    <w:uiPriority w:val="99"/>
    <w:semiHidden/>
    <w:unhideWhenUsed/>
    <w:rsid w:val="00265188"/>
    <w:rPr>
      <w:color w:val="605E5C"/>
      <w:shd w:val="clear" w:color="auto" w:fill="E1DFDD"/>
    </w:rPr>
  </w:style>
  <w:style w:type="character" w:customStyle="1" w:styleId="normaltextrun">
    <w:name w:val="normaltextrun"/>
    <w:basedOn w:val="DefaultParagraphFont"/>
    <w:rsid w:val="00265188"/>
  </w:style>
  <w:style w:type="character" w:customStyle="1" w:styleId="eop">
    <w:name w:val="eop"/>
    <w:basedOn w:val="DefaultParagraphFont"/>
    <w:rsid w:val="0026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19331">
      <w:bodyDiv w:val="1"/>
      <w:marLeft w:val="0"/>
      <w:marRight w:val="0"/>
      <w:marTop w:val="0"/>
      <w:marBottom w:val="0"/>
      <w:divBdr>
        <w:top w:val="none" w:sz="0" w:space="0" w:color="auto"/>
        <w:left w:val="none" w:sz="0" w:space="0" w:color="auto"/>
        <w:bottom w:val="none" w:sz="0" w:space="0" w:color="auto"/>
        <w:right w:val="none" w:sz="0" w:space="0" w:color="auto"/>
      </w:divBdr>
    </w:div>
    <w:div w:id="613175221">
      <w:bodyDiv w:val="1"/>
      <w:marLeft w:val="0"/>
      <w:marRight w:val="0"/>
      <w:marTop w:val="0"/>
      <w:marBottom w:val="0"/>
      <w:divBdr>
        <w:top w:val="none" w:sz="0" w:space="0" w:color="auto"/>
        <w:left w:val="none" w:sz="0" w:space="0" w:color="auto"/>
        <w:bottom w:val="none" w:sz="0" w:space="0" w:color="auto"/>
        <w:right w:val="none" w:sz="0" w:space="0" w:color="auto"/>
      </w:divBdr>
    </w:div>
    <w:div w:id="1466704167">
      <w:bodyDiv w:val="1"/>
      <w:marLeft w:val="0"/>
      <w:marRight w:val="0"/>
      <w:marTop w:val="0"/>
      <w:marBottom w:val="0"/>
      <w:divBdr>
        <w:top w:val="none" w:sz="0" w:space="0" w:color="auto"/>
        <w:left w:val="none" w:sz="0" w:space="0" w:color="auto"/>
        <w:bottom w:val="none" w:sz="0" w:space="0" w:color="auto"/>
        <w:right w:val="none" w:sz="0" w:space="0" w:color="auto"/>
      </w:divBdr>
    </w:div>
    <w:div w:id="1532912660">
      <w:bodyDiv w:val="1"/>
      <w:marLeft w:val="0"/>
      <w:marRight w:val="0"/>
      <w:marTop w:val="0"/>
      <w:marBottom w:val="0"/>
      <w:divBdr>
        <w:top w:val="none" w:sz="0" w:space="0" w:color="auto"/>
        <w:left w:val="none" w:sz="0" w:space="0" w:color="auto"/>
        <w:bottom w:val="none" w:sz="0" w:space="0" w:color="auto"/>
        <w:right w:val="none" w:sz="0" w:space="0" w:color="auto"/>
      </w:divBdr>
    </w:div>
    <w:div w:id="2013096003">
      <w:bodyDiv w:val="1"/>
      <w:marLeft w:val="0"/>
      <w:marRight w:val="0"/>
      <w:marTop w:val="0"/>
      <w:marBottom w:val="0"/>
      <w:divBdr>
        <w:top w:val="none" w:sz="0" w:space="0" w:color="auto"/>
        <w:left w:val="none" w:sz="0" w:space="0" w:color="auto"/>
        <w:bottom w:val="none" w:sz="0" w:space="0" w:color="auto"/>
        <w:right w:val="none" w:sz="0" w:space="0" w:color="auto"/>
      </w:divBdr>
    </w:div>
    <w:div w:id="20199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acardoz</dc:creator>
  <cp:lastModifiedBy>Novero, Tina Rose (ECN)</cp:lastModifiedBy>
  <cp:revision>2</cp:revision>
  <dcterms:created xsi:type="dcterms:W3CDTF">2020-04-22T17:01:00Z</dcterms:created>
  <dcterms:modified xsi:type="dcterms:W3CDTF">2020-04-22T17:01:00Z</dcterms:modified>
</cp:coreProperties>
</file>