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0929" w14:textId="35C1ADA2" w:rsidR="00BD7B0B" w:rsidRPr="0016492B" w:rsidRDefault="00BD7B0B" w:rsidP="00BD7B0B">
      <w:pPr>
        <w:tabs>
          <w:tab w:val="left" w:pos="9356"/>
        </w:tabs>
        <w:spacing w:line="240" w:lineRule="auto"/>
        <w:ind w:right="994"/>
        <w:jc w:val="center"/>
        <w:rPr>
          <w:b/>
          <w:sz w:val="36"/>
          <w:szCs w:val="36"/>
        </w:rPr>
      </w:pPr>
      <w:r w:rsidRPr="0016492B">
        <w:rPr>
          <w:b/>
          <w:sz w:val="36"/>
          <w:szCs w:val="36"/>
        </w:rPr>
        <w:t xml:space="preserve">City and County of San Francisco </w:t>
      </w:r>
    </w:p>
    <w:p w14:paraId="2E56C8CA" w14:textId="77777777" w:rsidR="00DB0A00" w:rsidRDefault="009E66C7" w:rsidP="009E66C7">
      <w:pPr>
        <w:tabs>
          <w:tab w:val="left" w:pos="9356"/>
        </w:tabs>
        <w:spacing w:line="240" w:lineRule="auto"/>
        <w:ind w:right="994"/>
        <w:jc w:val="center"/>
        <w:rPr>
          <w:b/>
          <w:sz w:val="36"/>
          <w:szCs w:val="36"/>
        </w:rPr>
      </w:pPr>
      <w:r w:rsidRPr="0016492B">
        <w:rPr>
          <w:b/>
          <w:sz w:val="36"/>
          <w:szCs w:val="36"/>
        </w:rPr>
        <w:t xml:space="preserve">Mayor’s Office of Housing and Community Development </w:t>
      </w:r>
    </w:p>
    <w:p w14:paraId="0C8662FC" w14:textId="1BB270C3" w:rsidR="00DB0A00" w:rsidRDefault="00DB0A00" w:rsidP="009E66C7">
      <w:pPr>
        <w:tabs>
          <w:tab w:val="left" w:pos="9356"/>
        </w:tabs>
        <w:spacing w:line="240" w:lineRule="auto"/>
        <w:ind w:right="994"/>
        <w:jc w:val="center"/>
        <w:rPr>
          <w:b/>
          <w:sz w:val="36"/>
          <w:szCs w:val="36"/>
        </w:rPr>
      </w:pPr>
      <w:r>
        <w:rPr>
          <w:b/>
          <w:sz w:val="36"/>
          <w:szCs w:val="36"/>
        </w:rPr>
        <w:t xml:space="preserve">In Collaboration with </w:t>
      </w:r>
    </w:p>
    <w:p w14:paraId="61DA7720" w14:textId="1CE789EF" w:rsidR="00925E36" w:rsidRPr="0016492B" w:rsidRDefault="00925E36" w:rsidP="009E66C7">
      <w:pPr>
        <w:tabs>
          <w:tab w:val="left" w:pos="9356"/>
        </w:tabs>
        <w:spacing w:line="240" w:lineRule="auto"/>
        <w:ind w:right="994"/>
        <w:jc w:val="center"/>
        <w:rPr>
          <w:b/>
          <w:sz w:val="36"/>
          <w:szCs w:val="36"/>
        </w:rPr>
      </w:pPr>
      <w:r w:rsidRPr="0016492B">
        <w:rPr>
          <w:b/>
          <w:sz w:val="36"/>
          <w:szCs w:val="36"/>
        </w:rPr>
        <w:t>Human Services Agency</w:t>
      </w:r>
    </w:p>
    <w:p w14:paraId="70674432" w14:textId="77777777" w:rsidR="00925E36" w:rsidRPr="0016492B" w:rsidRDefault="00925E36" w:rsidP="00BD7B0B">
      <w:pPr>
        <w:tabs>
          <w:tab w:val="left" w:pos="9356"/>
        </w:tabs>
        <w:spacing w:line="240" w:lineRule="auto"/>
        <w:ind w:right="994"/>
        <w:jc w:val="center"/>
        <w:rPr>
          <w:b/>
          <w:sz w:val="36"/>
          <w:szCs w:val="36"/>
        </w:rPr>
      </w:pPr>
    </w:p>
    <w:p w14:paraId="5624012A" w14:textId="77777777" w:rsidR="00925E36" w:rsidRPr="0016492B" w:rsidRDefault="00925E36" w:rsidP="00BD7B0B">
      <w:pPr>
        <w:tabs>
          <w:tab w:val="left" w:pos="9356"/>
        </w:tabs>
        <w:spacing w:line="240" w:lineRule="auto"/>
        <w:ind w:right="994"/>
        <w:jc w:val="center"/>
        <w:rPr>
          <w:b/>
          <w:sz w:val="36"/>
          <w:szCs w:val="36"/>
        </w:rPr>
      </w:pPr>
    </w:p>
    <w:p w14:paraId="37623C1F" w14:textId="77777777" w:rsidR="00925E36" w:rsidRPr="0016492B" w:rsidRDefault="00925E36" w:rsidP="00BD7B0B">
      <w:pPr>
        <w:tabs>
          <w:tab w:val="left" w:pos="9356"/>
        </w:tabs>
        <w:spacing w:line="240" w:lineRule="auto"/>
        <w:ind w:right="994"/>
        <w:jc w:val="center"/>
        <w:rPr>
          <w:b/>
          <w:sz w:val="36"/>
          <w:szCs w:val="36"/>
        </w:rPr>
      </w:pPr>
    </w:p>
    <w:p w14:paraId="66E1FA71" w14:textId="77777777" w:rsidR="00925E36" w:rsidRPr="0016492B" w:rsidRDefault="00925E36" w:rsidP="00BD7B0B">
      <w:pPr>
        <w:tabs>
          <w:tab w:val="left" w:pos="9356"/>
        </w:tabs>
        <w:spacing w:line="240" w:lineRule="auto"/>
        <w:ind w:right="994"/>
        <w:jc w:val="center"/>
        <w:rPr>
          <w:b/>
          <w:sz w:val="36"/>
          <w:szCs w:val="36"/>
        </w:rPr>
      </w:pPr>
    </w:p>
    <w:p w14:paraId="6C72E3F0" w14:textId="77777777" w:rsidR="00925E36" w:rsidRPr="0016492B" w:rsidRDefault="00925E36" w:rsidP="00BD7B0B">
      <w:pPr>
        <w:tabs>
          <w:tab w:val="left" w:pos="9356"/>
        </w:tabs>
        <w:spacing w:line="240" w:lineRule="auto"/>
        <w:ind w:right="994"/>
        <w:jc w:val="center"/>
        <w:rPr>
          <w:b/>
          <w:sz w:val="36"/>
          <w:szCs w:val="36"/>
        </w:rPr>
      </w:pPr>
    </w:p>
    <w:p w14:paraId="4D105F70" w14:textId="77777777" w:rsidR="00925E36" w:rsidRPr="0016492B" w:rsidRDefault="00925E36" w:rsidP="00BD7B0B">
      <w:pPr>
        <w:tabs>
          <w:tab w:val="left" w:pos="9356"/>
        </w:tabs>
        <w:spacing w:line="240" w:lineRule="auto"/>
        <w:ind w:right="994"/>
        <w:jc w:val="center"/>
        <w:rPr>
          <w:b/>
          <w:sz w:val="36"/>
          <w:szCs w:val="36"/>
        </w:rPr>
      </w:pPr>
    </w:p>
    <w:p w14:paraId="033458ED" w14:textId="68ADDBB2" w:rsidR="00BD7B0B" w:rsidRPr="0016492B" w:rsidRDefault="00D4749C" w:rsidP="00BD7B0B">
      <w:pPr>
        <w:tabs>
          <w:tab w:val="left" w:pos="9356"/>
        </w:tabs>
        <w:spacing w:line="240" w:lineRule="auto"/>
        <w:ind w:right="994"/>
        <w:jc w:val="center"/>
        <w:rPr>
          <w:b/>
          <w:sz w:val="36"/>
          <w:szCs w:val="36"/>
        </w:rPr>
      </w:pPr>
      <w:r w:rsidRPr="0016492B">
        <w:rPr>
          <w:b/>
          <w:sz w:val="36"/>
          <w:szCs w:val="36"/>
        </w:rPr>
        <w:t>Request</w:t>
      </w:r>
      <w:r w:rsidR="00BD7B0B" w:rsidRPr="0016492B">
        <w:rPr>
          <w:b/>
          <w:sz w:val="36"/>
          <w:szCs w:val="36"/>
        </w:rPr>
        <w:t xml:space="preserve"> for </w:t>
      </w:r>
      <w:r w:rsidR="002D667C" w:rsidRPr="0016492B">
        <w:rPr>
          <w:b/>
          <w:sz w:val="36"/>
          <w:szCs w:val="36"/>
        </w:rPr>
        <w:t>Proposals</w:t>
      </w:r>
      <w:r w:rsidR="00925E36" w:rsidRPr="0016492B">
        <w:rPr>
          <w:b/>
          <w:sz w:val="36"/>
          <w:szCs w:val="36"/>
        </w:rPr>
        <w:t xml:space="preserve"> [</w:t>
      </w:r>
      <w:r w:rsidR="00DB0A00">
        <w:rPr>
          <w:b/>
          <w:sz w:val="36"/>
          <w:szCs w:val="36"/>
        </w:rPr>
        <w:t>2023-02C</w:t>
      </w:r>
      <w:r w:rsidR="00925E36" w:rsidRPr="0016492B">
        <w:rPr>
          <w:b/>
          <w:sz w:val="36"/>
          <w:szCs w:val="36"/>
        </w:rPr>
        <w:t>]</w:t>
      </w:r>
      <w:r w:rsidR="00BD7B0B" w:rsidRPr="0016492B">
        <w:rPr>
          <w:b/>
          <w:sz w:val="36"/>
          <w:szCs w:val="36"/>
        </w:rPr>
        <w:t xml:space="preserve"> for:</w:t>
      </w:r>
      <w:r w:rsidR="00A42A8E">
        <w:rPr>
          <w:b/>
          <w:sz w:val="36"/>
          <w:szCs w:val="36"/>
        </w:rPr>
        <w:t xml:space="preserve"> Supportive Service Provision with</w:t>
      </w:r>
      <w:r w:rsidR="00BF4B78">
        <w:rPr>
          <w:b/>
          <w:sz w:val="36"/>
          <w:szCs w:val="36"/>
        </w:rPr>
        <w:t>in</w:t>
      </w:r>
      <w:r w:rsidR="00A42A8E">
        <w:rPr>
          <w:b/>
          <w:sz w:val="36"/>
          <w:szCs w:val="36"/>
        </w:rPr>
        <w:t xml:space="preserve"> Rental Assistance Demonstration Sites</w:t>
      </w:r>
      <w:r w:rsidR="00BD7B0B" w:rsidRPr="0016492B">
        <w:rPr>
          <w:b/>
          <w:sz w:val="36"/>
          <w:szCs w:val="36"/>
        </w:rPr>
        <w:t xml:space="preserve"> </w:t>
      </w:r>
    </w:p>
    <w:p w14:paraId="7BA7DF44" w14:textId="0DD74E4B" w:rsidR="00D64B68" w:rsidRPr="0016492B" w:rsidRDefault="00D64B68" w:rsidP="00FC32EE">
      <w:pPr>
        <w:tabs>
          <w:tab w:val="left" w:pos="9356"/>
        </w:tabs>
        <w:spacing w:line="240" w:lineRule="auto"/>
        <w:ind w:right="994"/>
        <w:jc w:val="center"/>
        <w:rPr>
          <w:b/>
          <w:sz w:val="22"/>
          <w:szCs w:val="22"/>
        </w:rPr>
      </w:pPr>
    </w:p>
    <w:p w14:paraId="045276FE" w14:textId="77777777" w:rsidR="00925E36" w:rsidRPr="0016492B" w:rsidRDefault="00925E36" w:rsidP="006E1D41">
      <w:pPr>
        <w:tabs>
          <w:tab w:val="left" w:pos="9356"/>
        </w:tabs>
        <w:jc w:val="center"/>
        <w:rPr>
          <w:sz w:val="22"/>
          <w:szCs w:val="22"/>
        </w:rPr>
      </w:pPr>
    </w:p>
    <w:p w14:paraId="479DE619" w14:textId="77777777" w:rsidR="00DC4A98" w:rsidRPr="0016492B" w:rsidRDefault="00DC4A98" w:rsidP="007C519D">
      <w:pPr>
        <w:tabs>
          <w:tab w:val="left" w:pos="9356"/>
        </w:tabs>
        <w:rPr>
          <w:sz w:val="22"/>
          <w:szCs w:val="22"/>
        </w:rPr>
      </w:pPr>
    </w:p>
    <w:p w14:paraId="0F913682" w14:textId="7682B952" w:rsidR="00F13C1F" w:rsidRPr="0016492B" w:rsidRDefault="00C238E5" w:rsidP="007C519D">
      <w:pPr>
        <w:tabs>
          <w:tab w:val="left" w:pos="9356"/>
        </w:tabs>
        <w:spacing w:line="240" w:lineRule="auto"/>
        <w:ind w:right="990"/>
        <w:jc w:val="center"/>
        <w:rPr>
          <w:sz w:val="22"/>
          <w:szCs w:val="22"/>
        </w:rPr>
      </w:pPr>
      <w:r w:rsidRPr="0016492B">
        <w:rPr>
          <w:noProof/>
          <w:sz w:val="22"/>
          <w:szCs w:val="22"/>
        </w:rPr>
        <w:drawing>
          <wp:inline distT="0" distB="0" distL="0" distR="0" wp14:anchorId="2D43CEC8" wp14:editId="45509768">
            <wp:extent cx="1228298" cy="1219330"/>
            <wp:effectExtent l="0" t="0" r="0" b="0"/>
            <wp:docPr id="1" name="Picture 1" descr="G:\97OLE\CITYSEA&a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97OLE\CITYSEA&amp;.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202" cy="1304606"/>
                    </a:xfrm>
                    <a:prstGeom prst="rect">
                      <a:avLst/>
                    </a:prstGeom>
                    <a:noFill/>
                    <a:ln>
                      <a:noFill/>
                    </a:ln>
                  </pic:spPr>
                </pic:pic>
              </a:graphicData>
            </a:graphic>
          </wp:inline>
        </w:drawing>
      </w:r>
    </w:p>
    <w:p w14:paraId="100C7F6F" w14:textId="22D62721" w:rsidR="00BD7B0B" w:rsidRPr="0016492B" w:rsidRDefault="00BD7B0B" w:rsidP="007C519D">
      <w:pPr>
        <w:tabs>
          <w:tab w:val="left" w:pos="9356"/>
        </w:tabs>
        <w:spacing w:line="240" w:lineRule="auto"/>
        <w:ind w:right="990"/>
        <w:jc w:val="center"/>
        <w:rPr>
          <w:sz w:val="22"/>
          <w:szCs w:val="22"/>
        </w:rPr>
      </w:pPr>
    </w:p>
    <w:p w14:paraId="0CA7EB11" w14:textId="3A3B8A1B" w:rsidR="00925E36" w:rsidRPr="0016492B" w:rsidRDefault="00925E36" w:rsidP="007C519D">
      <w:pPr>
        <w:tabs>
          <w:tab w:val="left" w:pos="9356"/>
        </w:tabs>
        <w:spacing w:line="240" w:lineRule="auto"/>
        <w:ind w:right="990"/>
        <w:jc w:val="center"/>
        <w:rPr>
          <w:sz w:val="22"/>
          <w:szCs w:val="22"/>
        </w:rPr>
      </w:pPr>
    </w:p>
    <w:p w14:paraId="192DF212" w14:textId="296724CA" w:rsidR="00925E36" w:rsidRPr="0016492B" w:rsidRDefault="00925E36" w:rsidP="007C519D">
      <w:pPr>
        <w:tabs>
          <w:tab w:val="left" w:pos="9356"/>
        </w:tabs>
        <w:spacing w:line="240" w:lineRule="auto"/>
        <w:ind w:right="990"/>
        <w:jc w:val="center"/>
        <w:rPr>
          <w:sz w:val="22"/>
          <w:szCs w:val="22"/>
        </w:rPr>
      </w:pPr>
    </w:p>
    <w:p w14:paraId="74FB13C0" w14:textId="193A154A" w:rsidR="00925E36" w:rsidRPr="0016492B" w:rsidRDefault="00925E36" w:rsidP="007C519D">
      <w:pPr>
        <w:tabs>
          <w:tab w:val="left" w:pos="9356"/>
        </w:tabs>
        <w:spacing w:line="240" w:lineRule="auto"/>
        <w:ind w:right="990"/>
        <w:jc w:val="center"/>
        <w:rPr>
          <w:sz w:val="22"/>
          <w:szCs w:val="22"/>
        </w:rPr>
      </w:pPr>
    </w:p>
    <w:p w14:paraId="644F7E17" w14:textId="4EFBB621" w:rsidR="00925E36" w:rsidRPr="0016492B" w:rsidRDefault="00925E36" w:rsidP="007C519D">
      <w:pPr>
        <w:tabs>
          <w:tab w:val="left" w:pos="9356"/>
        </w:tabs>
        <w:spacing w:line="240" w:lineRule="auto"/>
        <w:ind w:right="990"/>
        <w:jc w:val="center"/>
        <w:rPr>
          <w:sz w:val="22"/>
          <w:szCs w:val="22"/>
        </w:rPr>
      </w:pPr>
    </w:p>
    <w:p w14:paraId="2986EBA1" w14:textId="6E55F7A8" w:rsidR="00925E36" w:rsidRPr="0016492B" w:rsidRDefault="00925E36" w:rsidP="007C519D">
      <w:pPr>
        <w:tabs>
          <w:tab w:val="left" w:pos="9356"/>
        </w:tabs>
        <w:spacing w:line="240" w:lineRule="auto"/>
        <w:ind w:right="990"/>
        <w:jc w:val="center"/>
        <w:rPr>
          <w:sz w:val="22"/>
          <w:szCs w:val="22"/>
        </w:rPr>
      </w:pPr>
    </w:p>
    <w:p w14:paraId="730AE173" w14:textId="7374E229" w:rsidR="00925E36" w:rsidRPr="0016492B" w:rsidRDefault="00925E36" w:rsidP="007C519D">
      <w:pPr>
        <w:tabs>
          <w:tab w:val="left" w:pos="9356"/>
        </w:tabs>
        <w:spacing w:line="240" w:lineRule="auto"/>
        <w:ind w:right="990"/>
        <w:jc w:val="center"/>
        <w:rPr>
          <w:sz w:val="22"/>
          <w:szCs w:val="22"/>
        </w:rPr>
      </w:pPr>
    </w:p>
    <w:p w14:paraId="6615386D" w14:textId="1E76BFE2" w:rsidR="00925E36" w:rsidRPr="0016492B" w:rsidRDefault="00925E36" w:rsidP="007C519D">
      <w:pPr>
        <w:tabs>
          <w:tab w:val="left" w:pos="9356"/>
        </w:tabs>
        <w:spacing w:line="240" w:lineRule="auto"/>
        <w:ind w:right="990"/>
        <w:jc w:val="center"/>
        <w:rPr>
          <w:sz w:val="22"/>
          <w:szCs w:val="22"/>
        </w:rPr>
      </w:pPr>
    </w:p>
    <w:p w14:paraId="4CABFA45" w14:textId="50A0352D" w:rsidR="00925E36" w:rsidRPr="0016492B" w:rsidRDefault="00925E36" w:rsidP="007C519D">
      <w:pPr>
        <w:tabs>
          <w:tab w:val="left" w:pos="9356"/>
        </w:tabs>
        <w:spacing w:line="240" w:lineRule="auto"/>
        <w:ind w:right="990"/>
        <w:jc w:val="center"/>
        <w:rPr>
          <w:sz w:val="22"/>
          <w:szCs w:val="22"/>
        </w:rPr>
      </w:pPr>
    </w:p>
    <w:p w14:paraId="134097CA" w14:textId="12DEED30" w:rsidR="00925E36" w:rsidRPr="0016492B" w:rsidRDefault="00925E36" w:rsidP="007C519D">
      <w:pPr>
        <w:tabs>
          <w:tab w:val="left" w:pos="9356"/>
        </w:tabs>
        <w:spacing w:line="240" w:lineRule="auto"/>
        <w:ind w:right="990"/>
        <w:jc w:val="center"/>
        <w:rPr>
          <w:sz w:val="22"/>
          <w:szCs w:val="22"/>
        </w:rPr>
      </w:pPr>
    </w:p>
    <w:p w14:paraId="704E946C" w14:textId="3B51D24D" w:rsidR="00925E36" w:rsidRPr="0016492B" w:rsidRDefault="00925E36" w:rsidP="007C519D">
      <w:pPr>
        <w:tabs>
          <w:tab w:val="left" w:pos="9356"/>
        </w:tabs>
        <w:spacing w:line="240" w:lineRule="auto"/>
        <w:ind w:right="990"/>
        <w:jc w:val="center"/>
        <w:rPr>
          <w:sz w:val="22"/>
          <w:szCs w:val="22"/>
        </w:rPr>
      </w:pPr>
    </w:p>
    <w:p w14:paraId="4CFDB11C" w14:textId="1A79E996" w:rsidR="00925E36" w:rsidRPr="0016492B" w:rsidRDefault="00925E36" w:rsidP="007C519D">
      <w:pPr>
        <w:tabs>
          <w:tab w:val="left" w:pos="9356"/>
        </w:tabs>
        <w:spacing w:line="240" w:lineRule="auto"/>
        <w:ind w:right="990"/>
        <w:jc w:val="center"/>
        <w:rPr>
          <w:sz w:val="22"/>
          <w:szCs w:val="22"/>
        </w:rPr>
      </w:pPr>
    </w:p>
    <w:p w14:paraId="5202E9BF" w14:textId="54CE1E73" w:rsidR="00925E36" w:rsidRPr="0016492B" w:rsidRDefault="00925E36" w:rsidP="007C519D">
      <w:pPr>
        <w:tabs>
          <w:tab w:val="left" w:pos="9356"/>
        </w:tabs>
        <w:spacing w:line="240" w:lineRule="auto"/>
        <w:ind w:right="990"/>
        <w:jc w:val="center"/>
        <w:rPr>
          <w:sz w:val="22"/>
          <w:szCs w:val="22"/>
        </w:rPr>
      </w:pPr>
    </w:p>
    <w:p w14:paraId="0273085C" w14:textId="12145817" w:rsidR="00925E36" w:rsidRPr="0016492B" w:rsidRDefault="00925E36" w:rsidP="007C519D">
      <w:pPr>
        <w:tabs>
          <w:tab w:val="left" w:pos="9356"/>
        </w:tabs>
        <w:spacing w:line="240" w:lineRule="auto"/>
        <w:ind w:right="990"/>
        <w:jc w:val="center"/>
        <w:rPr>
          <w:sz w:val="22"/>
          <w:szCs w:val="22"/>
        </w:rPr>
      </w:pPr>
    </w:p>
    <w:p w14:paraId="31841358" w14:textId="32E6EF29" w:rsidR="00925E36" w:rsidRPr="0016492B" w:rsidRDefault="00925E36" w:rsidP="007C519D">
      <w:pPr>
        <w:tabs>
          <w:tab w:val="left" w:pos="9356"/>
        </w:tabs>
        <w:spacing w:line="240" w:lineRule="auto"/>
        <w:ind w:right="990"/>
        <w:jc w:val="center"/>
        <w:rPr>
          <w:sz w:val="22"/>
          <w:szCs w:val="22"/>
        </w:rPr>
      </w:pPr>
    </w:p>
    <w:p w14:paraId="6071C9B7" w14:textId="08EB12D2" w:rsidR="00925E36" w:rsidRPr="0016492B" w:rsidRDefault="00925E36" w:rsidP="007C519D">
      <w:pPr>
        <w:tabs>
          <w:tab w:val="left" w:pos="9356"/>
        </w:tabs>
        <w:spacing w:line="240" w:lineRule="auto"/>
        <w:ind w:right="990"/>
        <w:jc w:val="center"/>
        <w:rPr>
          <w:sz w:val="22"/>
          <w:szCs w:val="22"/>
        </w:rPr>
      </w:pPr>
    </w:p>
    <w:p w14:paraId="3D3DB0E5" w14:textId="1C2E6A73" w:rsidR="00925E36" w:rsidRPr="0016492B" w:rsidRDefault="00925E36" w:rsidP="007C519D">
      <w:pPr>
        <w:tabs>
          <w:tab w:val="left" w:pos="9356"/>
        </w:tabs>
        <w:spacing w:line="240" w:lineRule="auto"/>
        <w:ind w:right="990"/>
        <w:jc w:val="center"/>
        <w:rPr>
          <w:sz w:val="22"/>
          <w:szCs w:val="22"/>
        </w:rPr>
      </w:pPr>
    </w:p>
    <w:p w14:paraId="3BB67CF1" w14:textId="1B32F598" w:rsidR="00925E36" w:rsidRPr="0016492B" w:rsidRDefault="00925E36" w:rsidP="007C519D">
      <w:pPr>
        <w:tabs>
          <w:tab w:val="left" w:pos="9356"/>
        </w:tabs>
        <w:spacing w:line="240" w:lineRule="auto"/>
        <w:ind w:right="990"/>
        <w:jc w:val="center"/>
        <w:rPr>
          <w:sz w:val="22"/>
          <w:szCs w:val="22"/>
        </w:rPr>
      </w:pPr>
    </w:p>
    <w:p w14:paraId="0D048883" w14:textId="4F8F09AD" w:rsidR="00925E36" w:rsidRPr="0016492B" w:rsidRDefault="00925E36" w:rsidP="007C519D">
      <w:pPr>
        <w:tabs>
          <w:tab w:val="left" w:pos="9356"/>
        </w:tabs>
        <w:spacing w:line="240" w:lineRule="auto"/>
        <w:ind w:right="990"/>
        <w:jc w:val="center"/>
        <w:rPr>
          <w:sz w:val="22"/>
          <w:szCs w:val="22"/>
        </w:rPr>
      </w:pPr>
    </w:p>
    <w:p w14:paraId="3D731368" w14:textId="0C9F9398" w:rsidR="00925E36" w:rsidRPr="0016492B" w:rsidRDefault="00925E36" w:rsidP="007C519D">
      <w:pPr>
        <w:tabs>
          <w:tab w:val="left" w:pos="9356"/>
        </w:tabs>
        <w:spacing w:line="240" w:lineRule="auto"/>
        <w:ind w:right="990"/>
        <w:jc w:val="center"/>
        <w:rPr>
          <w:sz w:val="22"/>
          <w:szCs w:val="22"/>
        </w:rPr>
      </w:pPr>
    </w:p>
    <w:p w14:paraId="60EDDB8C" w14:textId="77777777" w:rsidR="00925E36" w:rsidRPr="0016492B" w:rsidRDefault="00925E36" w:rsidP="007C519D">
      <w:pPr>
        <w:tabs>
          <w:tab w:val="left" w:pos="9356"/>
        </w:tabs>
        <w:spacing w:line="240" w:lineRule="auto"/>
        <w:ind w:right="990"/>
        <w:jc w:val="center"/>
        <w:rPr>
          <w:sz w:val="22"/>
          <w:szCs w:val="22"/>
        </w:rPr>
      </w:pPr>
    </w:p>
    <w:tbl>
      <w:tblPr>
        <w:tblW w:w="0" w:type="auto"/>
        <w:tblInd w:w="355" w:type="dxa"/>
        <w:tblLook w:val="04A0" w:firstRow="1" w:lastRow="0" w:firstColumn="1" w:lastColumn="0" w:noHBand="0" w:noVBand="1"/>
      </w:tblPr>
      <w:tblGrid>
        <w:gridCol w:w="4415"/>
        <w:gridCol w:w="6030"/>
      </w:tblGrid>
      <w:tr w:rsidR="0016492B" w:rsidRPr="0016492B" w14:paraId="17ADFD35" w14:textId="77777777" w:rsidTr="00E33536">
        <w:tc>
          <w:tcPr>
            <w:tcW w:w="4415" w:type="dxa"/>
            <w:shd w:val="clear" w:color="auto" w:fill="auto"/>
          </w:tcPr>
          <w:p w14:paraId="0F210EE1" w14:textId="1880D07B" w:rsidR="00462E7A" w:rsidRPr="0016492B" w:rsidRDefault="00462E7A" w:rsidP="001D26A7">
            <w:pPr>
              <w:tabs>
                <w:tab w:val="left" w:pos="5760"/>
                <w:tab w:val="left" w:pos="9356"/>
              </w:tabs>
              <w:spacing w:before="100" w:beforeAutospacing="1" w:after="100" w:afterAutospacing="1" w:line="240" w:lineRule="auto"/>
              <w:rPr>
                <w:rFonts w:eastAsia="MS Mincho"/>
                <w:sz w:val="32"/>
                <w:szCs w:val="32"/>
              </w:rPr>
            </w:pPr>
            <w:r w:rsidRPr="0016492B">
              <w:rPr>
                <w:rFonts w:eastAsia="MS Mincho"/>
                <w:sz w:val="32"/>
                <w:szCs w:val="32"/>
              </w:rPr>
              <w:t xml:space="preserve">Request for Proposals </w:t>
            </w:r>
            <w:r w:rsidR="001D26A7" w:rsidRPr="0016492B">
              <w:rPr>
                <w:rFonts w:eastAsia="MS Mincho"/>
                <w:sz w:val="32"/>
                <w:szCs w:val="32"/>
              </w:rPr>
              <w:t>Issued</w:t>
            </w:r>
            <w:r w:rsidR="00925E36" w:rsidRPr="0016492B">
              <w:rPr>
                <w:rFonts w:eastAsia="MS Mincho"/>
                <w:sz w:val="32"/>
                <w:szCs w:val="32"/>
              </w:rPr>
              <w:t>:</w:t>
            </w:r>
          </w:p>
        </w:tc>
        <w:tc>
          <w:tcPr>
            <w:tcW w:w="6030" w:type="dxa"/>
            <w:shd w:val="clear" w:color="auto" w:fill="auto"/>
          </w:tcPr>
          <w:p w14:paraId="024477A1" w14:textId="571B4DDE" w:rsidR="00462E7A" w:rsidRPr="0016492B" w:rsidRDefault="009E66C7" w:rsidP="00925E36">
            <w:pPr>
              <w:tabs>
                <w:tab w:val="left" w:pos="5760"/>
                <w:tab w:val="left" w:pos="9356"/>
              </w:tabs>
              <w:spacing w:before="100" w:beforeAutospacing="1" w:after="100" w:afterAutospacing="1" w:line="240" w:lineRule="auto"/>
              <w:jc w:val="right"/>
              <w:rPr>
                <w:rFonts w:eastAsia="MS Mincho"/>
                <w:sz w:val="32"/>
                <w:szCs w:val="32"/>
              </w:rPr>
            </w:pPr>
            <w:r w:rsidRPr="0016492B">
              <w:rPr>
                <w:rFonts w:eastAsia="MS Mincho"/>
                <w:sz w:val="32"/>
                <w:szCs w:val="32"/>
              </w:rPr>
              <w:t>January 2</w:t>
            </w:r>
            <w:r w:rsidR="00197B49">
              <w:rPr>
                <w:rFonts w:eastAsia="MS Mincho"/>
                <w:sz w:val="32"/>
                <w:szCs w:val="32"/>
              </w:rPr>
              <w:t>9</w:t>
            </w:r>
            <w:r w:rsidRPr="0016492B">
              <w:rPr>
                <w:rFonts w:eastAsia="MS Mincho"/>
                <w:sz w:val="32"/>
                <w:szCs w:val="32"/>
              </w:rPr>
              <w:t>, 2024</w:t>
            </w:r>
          </w:p>
        </w:tc>
      </w:tr>
      <w:tr w:rsidR="0016492B" w:rsidRPr="0016492B" w14:paraId="1B5D8156" w14:textId="77777777" w:rsidTr="00E33536">
        <w:trPr>
          <w:trHeight w:val="224"/>
        </w:trPr>
        <w:tc>
          <w:tcPr>
            <w:tcW w:w="4415" w:type="dxa"/>
            <w:shd w:val="clear" w:color="auto" w:fill="auto"/>
          </w:tcPr>
          <w:p w14:paraId="08D7AA0F" w14:textId="22E3B200" w:rsidR="00462E7A" w:rsidRPr="0016492B" w:rsidRDefault="00000000" w:rsidP="008F6DFD">
            <w:pPr>
              <w:tabs>
                <w:tab w:val="left" w:pos="5760"/>
                <w:tab w:val="left" w:pos="9356"/>
              </w:tabs>
              <w:spacing w:line="240" w:lineRule="auto"/>
              <w:rPr>
                <w:rFonts w:eastAsia="MS Mincho"/>
                <w:sz w:val="32"/>
                <w:szCs w:val="32"/>
              </w:rPr>
            </w:pPr>
            <w:hyperlink r:id="rId12" w:history="1">
              <w:r w:rsidR="00462E7A" w:rsidRPr="00687727">
                <w:rPr>
                  <w:rStyle w:val="Hyperlink"/>
                  <w:rFonts w:eastAsia="MS Mincho"/>
                  <w:sz w:val="32"/>
                  <w:szCs w:val="32"/>
                </w:rPr>
                <w:t>Pre-</w:t>
              </w:r>
              <w:r w:rsidR="00093357" w:rsidRPr="00687727">
                <w:rPr>
                  <w:rStyle w:val="Hyperlink"/>
                  <w:rFonts w:eastAsia="MS Mincho"/>
                  <w:sz w:val="32"/>
                  <w:szCs w:val="32"/>
                </w:rPr>
                <w:t>Proposal</w:t>
              </w:r>
              <w:r w:rsidR="00462E7A" w:rsidRPr="00687727">
                <w:rPr>
                  <w:rStyle w:val="Hyperlink"/>
                  <w:rFonts w:eastAsia="MS Mincho"/>
                  <w:sz w:val="32"/>
                  <w:szCs w:val="32"/>
                </w:rPr>
                <w:t xml:space="preserve"> Conference</w:t>
              </w:r>
              <w:r w:rsidR="00925E36" w:rsidRPr="00687727">
                <w:rPr>
                  <w:rStyle w:val="Hyperlink"/>
                  <w:rFonts w:eastAsia="MS Mincho"/>
                  <w:sz w:val="32"/>
                  <w:szCs w:val="32"/>
                </w:rPr>
                <w:t>:</w:t>
              </w:r>
            </w:hyperlink>
          </w:p>
        </w:tc>
        <w:tc>
          <w:tcPr>
            <w:tcW w:w="6030" w:type="dxa"/>
            <w:shd w:val="clear" w:color="auto" w:fill="auto"/>
          </w:tcPr>
          <w:p w14:paraId="27A5B6AB" w14:textId="3B4ABEC2" w:rsidR="00462E7A" w:rsidRPr="0016492B" w:rsidRDefault="009E66C7" w:rsidP="00E33536">
            <w:pPr>
              <w:tabs>
                <w:tab w:val="left" w:pos="5760"/>
                <w:tab w:val="left" w:pos="9356"/>
              </w:tabs>
              <w:spacing w:line="240" w:lineRule="auto"/>
              <w:jc w:val="right"/>
              <w:rPr>
                <w:sz w:val="32"/>
                <w:szCs w:val="32"/>
              </w:rPr>
            </w:pPr>
            <w:r w:rsidRPr="00687727">
              <w:rPr>
                <w:sz w:val="32"/>
                <w:szCs w:val="32"/>
              </w:rPr>
              <w:t xml:space="preserve">February 2, </w:t>
            </w:r>
            <w:proofErr w:type="gramStart"/>
            <w:r w:rsidRPr="00687727">
              <w:rPr>
                <w:sz w:val="32"/>
                <w:szCs w:val="32"/>
              </w:rPr>
              <w:t>2024</w:t>
            </w:r>
            <w:proofErr w:type="gramEnd"/>
            <w:r w:rsidRPr="00687727">
              <w:rPr>
                <w:sz w:val="32"/>
                <w:szCs w:val="32"/>
              </w:rPr>
              <w:t xml:space="preserve"> at 10am</w:t>
            </w:r>
          </w:p>
        </w:tc>
      </w:tr>
      <w:tr w:rsidR="00501062" w:rsidRPr="0016492B" w14:paraId="3280D920" w14:textId="77777777" w:rsidTr="00E33536">
        <w:tc>
          <w:tcPr>
            <w:tcW w:w="4415" w:type="dxa"/>
            <w:shd w:val="clear" w:color="auto" w:fill="auto"/>
          </w:tcPr>
          <w:p w14:paraId="57E626F8" w14:textId="323700D2" w:rsidR="00462E7A" w:rsidRPr="0016492B" w:rsidRDefault="00462E7A" w:rsidP="008F6DFD">
            <w:pPr>
              <w:tabs>
                <w:tab w:val="left" w:pos="5760"/>
                <w:tab w:val="left" w:pos="9356"/>
              </w:tabs>
              <w:spacing w:before="100" w:beforeAutospacing="1" w:after="100" w:afterAutospacing="1" w:line="240" w:lineRule="auto"/>
              <w:rPr>
                <w:rFonts w:eastAsia="MS Mincho"/>
                <w:bCs/>
                <w:sz w:val="32"/>
                <w:szCs w:val="32"/>
              </w:rPr>
            </w:pPr>
            <w:r w:rsidRPr="0016492B">
              <w:rPr>
                <w:rFonts w:eastAsia="MS Mincho"/>
                <w:bCs/>
                <w:sz w:val="32"/>
                <w:szCs w:val="32"/>
              </w:rPr>
              <w:t>Deadline to Submit Proposals</w:t>
            </w:r>
            <w:r w:rsidR="00925E36" w:rsidRPr="0016492B">
              <w:rPr>
                <w:rFonts w:eastAsia="MS Mincho"/>
                <w:bCs/>
                <w:sz w:val="32"/>
                <w:szCs w:val="32"/>
              </w:rPr>
              <w:t>:</w:t>
            </w:r>
          </w:p>
        </w:tc>
        <w:tc>
          <w:tcPr>
            <w:tcW w:w="6030" w:type="dxa"/>
            <w:shd w:val="clear" w:color="auto" w:fill="auto"/>
          </w:tcPr>
          <w:p w14:paraId="3371DEE5" w14:textId="5FDDD3B3" w:rsidR="00462E7A" w:rsidRPr="0016492B" w:rsidRDefault="009E66C7" w:rsidP="00925E36">
            <w:pPr>
              <w:tabs>
                <w:tab w:val="left" w:pos="5760"/>
                <w:tab w:val="left" w:pos="9356"/>
              </w:tabs>
              <w:spacing w:before="100" w:beforeAutospacing="1" w:after="100" w:afterAutospacing="1" w:line="240" w:lineRule="auto"/>
              <w:jc w:val="right"/>
              <w:rPr>
                <w:rFonts w:eastAsia="MS Mincho"/>
                <w:bCs/>
                <w:sz w:val="32"/>
                <w:szCs w:val="32"/>
              </w:rPr>
            </w:pPr>
            <w:r w:rsidRPr="0016492B">
              <w:rPr>
                <w:rFonts w:eastAsia="MS Mincho"/>
                <w:bCs/>
                <w:sz w:val="32"/>
                <w:szCs w:val="32"/>
              </w:rPr>
              <w:t>March 15, 2024</w:t>
            </w:r>
          </w:p>
        </w:tc>
      </w:tr>
    </w:tbl>
    <w:p w14:paraId="666BD5E2" w14:textId="66A40581" w:rsidR="00961C5A" w:rsidRPr="0016492B" w:rsidRDefault="00961C5A" w:rsidP="00961C5A">
      <w:pPr>
        <w:tabs>
          <w:tab w:val="left" w:pos="9356"/>
        </w:tabs>
        <w:spacing w:line="240" w:lineRule="auto"/>
        <w:ind w:left="360"/>
        <w:rPr>
          <w:sz w:val="22"/>
          <w:szCs w:val="22"/>
        </w:rPr>
        <w:sectPr w:rsidR="00961C5A" w:rsidRPr="0016492B" w:rsidSect="00853855">
          <w:pgSz w:w="12240" w:h="15840" w:code="1"/>
          <w:pgMar w:top="720" w:right="720" w:bottom="720" w:left="720" w:header="576" w:footer="432" w:gutter="0"/>
          <w:pgNumType w:fmt="lowerRoman" w:start="1"/>
          <w:cols w:space="720"/>
          <w:titlePg/>
          <w:docGrid w:linePitch="326"/>
        </w:sectPr>
      </w:pPr>
    </w:p>
    <w:p w14:paraId="65F8EC47" w14:textId="2865CE21" w:rsidR="00C26982" w:rsidRPr="0016492B" w:rsidRDefault="00C26982" w:rsidP="00103D85">
      <w:pPr>
        <w:pStyle w:val="TOC2"/>
        <w:numPr>
          <w:ilvl w:val="0"/>
          <w:numId w:val="7"/>
        </w:numPr>
        <w:rPr>
          <w:rFonts w:ascii="Times New Roman" w:hAnsi="Times New Roman"/>
          <w:noProof/>
          <w:sz w:val="22"/>
          <w:szCs w:val="22"/>
        </w:rPr>
      </w:pPr>
      <w:bookmarkStart w:id="0" w:name="_Hlk57099071"/>
      <w:bookmarkStart w:id="1" w:name="_Hlk57098807"/>
      <w:r w:rsidRPr="0016492B">
        <w:rPr>
          <w:rFonts w:ascii="Times New Roman" w:hAnsi="Times New Roman"/>
          <w:noProof/>
          <w:sz w:val="22"/>
          <w:szCs w:val="22"/>
        </w:rPr>
        <w:lastRenderedPageBreak/>
        <w:t>REMINDER TO UPDATE THE TABLE OF CONTENTS BEFORE PUBLISHING. HOVER ANYWERE OVER THE TABLE WITH YOUR MOUSE AND CLICK THE RIGHT BUTTON ON YOUR MOUSE TO BRING UP THE UPDATE MENU.</w:t>
      </w:r>
      <w:r w:rsidR="00FF067C" w:rsidRPr="0016492B">
        <w:rPr>
          <w:rFonts w:ascii="Times New Roman" w:hAnsi="Times New Roman"/>
          <w:noProof/>
          <w:sz w:val="22"/>
          <w:szCs w:val="22"/>
        </w:rPr>
        <w:t xml:space="preserve"> – </w:t>
      </w:r>
      <w:r w:rsidR="00FF067C" w:rsidRPr="0016492B">
        <w:rPr>
          <w:rFonts w:ascii="Times New Roman" w:hAnsi="Times New Roman"/>
          <w:noProof/>
          <w:sz w:val="22"/>
          <w:szCs w:val="22"/>
          <w:u w:val="single"/>
        </w:rPr>
        <w:t>RIGHT CLICK, THEN CLICK “UPDATE FIELD”</w:t>
      </w:r>
      <w:r w:rsidR="00346E48" w:rsidRPr="0016492B">
        <w:rPr>
          <w:rFonts w:ascii="Times New Roman" w:hAnsi="Times New Roman"/>
          <w:noProof/>
          <w:sz w:val="22"/>
          <w:szCs w:val="22"/>
          <w:u w:val="single"/>
        </w:rPr>
        <w:t>, THEN CLICK “UPDATE PAGE NUMBERS ONLY”</w:t>
      </w:r>
      <w:r w:rsidR="00FF067C" w:rsidRPr="0016492B">
        <w:rPr>
          <w:rFonts w:ascii="Times New Roman" w:hAnsi="Times New Roman"/>
          <w:noProof/>
          <w:sz w:val="22"/>
          <w:szCs w:val="22"/>
        </w:rPr>
        <w:t>.</w:t>
      </w:r>
    </w:p>
    <w:bookmarkEnd w:id="0"/>
    <w:p w14:paraId="5C4A321B" w14:textId="77777777" w:rsidR="00C26982" w:rsidRPr="0016492B" w:rsidRDefault="00C26982" w:rsidP="00C26982">
      <w:pPr>
        <w:pStyle w:val="TOC2"/>
        <w:tabs>
          <w:tab w:val="left" w:pos="480"/>
          <w:tab w:val="right" w:pos="10790"/>
        </w:tabs>
        <w:jc w:val="center"/>
        <w:rPr>
          <w:rFonts w:ascii="Times New Roman" w:hAnsi="Times New Roman"/>
          <w:noProof/>
          <w:sz w:val="22"/>
          <w:szCs w:val="22"/>
        </w:rPr>
      </w:pPr>
      <w:r w:rsidRPr="0016492B">
        <w:rPr>
          <w:rFonts w:ascii="Times New Roman" w:hAnsi="Times New Roman"/>
          <w:noProof/>
          <w:sz w:val="22"/>
          <w:szCs w:val="22"/>
        </w:rPr>
        <w:t>Table of Contents</w:t>
      </w:r>
    </w:p>
    <w:bookmarkEnd w:id="1"/>
    <w:p w14:paraId="24424D3D" w14:textId="1EAB0559" w:rsidR="00077D7F" w:rsidRDefault="00174701">
      <w:pPr>
        <w:pStyle w:val="TOC2"/>
        <w:tabs>
          <w:tab w:val="left" w:pos="480"/>
          <w:tab w:val="right" w:pos="10790"/>
        </w:tabs>
        <w:rPr>
          <w:rFonts w:eastAsiaTheme="minorEastAsia" w:cstheme="minorBidi"/>
          <w:b w:val="0"/>
          <w:bCs w:val="0"/>
          <w:noProof/>
          <w:kern w:val="2"/>
          <w:sz w:val="22"/>
          <w:szCs w:val="22"/>
          <w14:ligatures w14:val="standardContextual"/>
        </w:rPr>
      </w:pPr>
      <w:r w:rsidRPr="0016492B">
        <w:rPr>
          <w:rFonts w:ascii="Times New Roman" w:hAnsi="Times New Roman"/>
          <w:b w:val="0"/>
          <w:bCs w:val="0"/>
          <w:noProof/>
          <w:sz w:val="22"/>
          <w:szCs w:val="22"/>
        </w:rPr>
        <w:fldChar w:fldCharType="begin"/>
      </w:r>
      <w:r w:rsidRPr="0016492B">
        <w:rPr>
          <w:rFonts w:ascii="Times New Roman" w:hAnsi="Times New Roman"/>
          <w:b w:val="0"/>
          <w:bCs w:val="0"/>
          <w:noProof/>
          <w:sz w:val="22"/>
          <w:szCs w:val="22"/>
        </w:rPr>
        <w:instrText xml:space="preserve"> TOC \o "1-3" \h \z \u </w:instrText>
      </w:r>
      <w:r w:rsidRPr="0016492B">
        <w:rPr>
          <w:rFonts w:ascii="Times New Roman" w:hAnsi="Times New Roman"/>
          <w:b w:val="0"/>
          <w:bCs w:val="0"/>
          <w:noProof/>
          <w:sz w:val="22"/>
          <w:szCs w:val="22"/>
        </w:rPr>
        <w:fldChar w:fldCharType="separate"/>
      </w:r>
      <w:hyperlink w:anchor="_Toc156988465" w:history="1">
        <w:r w:rsidR="00077D7F" w:rsidRPr="006321C0">
          <w:rPr>
            <w:rStyle w:val="Hyperlink"/>
            <w:noProof/>
          </w:rPr>
          <w:t>I.</w:t>
        </w:r>
        <w:r w:rsidR="00077D7F">
          <w:rPr>
            <w:rFonts w:eastAsiaTheme="minorEastAsia" w:cstheme="minorBidi"/>
            <w:b w:val="0"/>
            <w:bCs w:val="0"/>
            <w:noProof/>
            <w:kern w:val="2"/>
            <w:sz w:val="22"/>
            <w:szCs w:val="22"/>
            <w14:ligatures w14:val="standardContextual"/>
          </w:rPr>
          <w:tab/>
        </w:r>
        <w:r w:rsidR="00077D7F" w:rsidRPr="006321C0">
          <w:rPr>
            <w:rStyle w:val="Hyperlink"/>
            <w:noProof/>
          </w:rPr>
          <w:t>INTRODUCTION AND SOLICITATION SCHEDULE</w:t>
        </w:r>
        <w:r w:rsidR="00077D7F">
          <w:rPr>
            <w:noProof/>
            <w:webHidden/>
          </w:rPr>
          <w:tab/>
        </w:r>
        <w:r w:rsidR="00077D7F">
          <w:rPr>
            <w:noProof/>
            <w:webHidden/>
          </w:rPr>
          <w:fldChar w:fldCharType="begin"/>
        </w:r>
        <w:r w:rsidR="00077D7F">
          <w:rPr>
            <w:noProof/>
            <w:webHidden/>
          </w:rPr>
          <w:instrText xml:space="preserve"> PAGEREF _Toc156988465 \h </w:instrText>
        </w:r>
        <w:r w:rsidR="00077D7F">
          <w:rPr>
            <w:noProof/>
            <w:webHidden/>
          </w:rPr>
        </w:r>
        <w:r w:rsidR="00077D7F">
          <w:rPr>
            <w:noProof/>
            <w:webHidden/>
          </w:rPr>
          <w:fldChar w:fldCharType="separate"/>
        </w:r>
        <w:r w:rsidR="009D4AE7">
          <w:rPr>
            <w:noProof/>
            <w:webHidden/>
          </w:rPr>
          <w:t>1</w:t>
        </w:r>
        <w:r w:rsidR="00077D7F">
          <w:rPr>
            <w:noProof/>
            <w:webHidden/>
          </w:rPr>
          <w:fldChar w:fldCharType="end"/>
        </w:r>
      </w:hyperlink>
    </w:p>
    <w:p w14:paraId="1E99F1E8" w14:textId="6EF3B8D9"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66" w:history="1">
        <w:r w:rsidR="00077D7F" w:rsidRPr="006321C0">
          <w:rPr>
            <w:rStyle w:val="Hyperlink"/>
            <w:noProof/>
          </w:rPr>
          <w:t>A.</w:t>
        </w:r>
        <w:r w:rsidR="00077D7F">
          <w:rPr>
            <w:rFonts w:eastAsiaTheme="minorEastAsia" w:cstheme="minorBidi"/>
            <w:noProof/>
            <w:kern w:val="2"/>
            <w:sz w:val="22"/>
            <w:szCs w:val="22"/>
            <w14:ligatures w14:val="standardContextual"/>
          </w:rPr>
          <w:tab/>
        </w:r>
        <w:r w:rsidR="00077D7F" w:rsidRPr="006321C0">
          <w:rPr>
            <w:rStyle w:val="Hyperlink"/>
            <w:noProof/>
          </w:rPr>
          <w:t>Introduction</w:t>
        </w:r>
        <w:r w:rsidR="00077D7F">
          <w:rPr>
            <w:noProof/>
            <w:webHidden/>
          </w:rPr>
          <w:tab/>
        </w:r>
        <w:r w:rsidR="00077D7F">
          <w:rPr>
            <w:noProof/>
            <w:webHidden/>
          </w:rPr>
          <w:fldChar w:fldCharType="begin"/>
        </w:r>
        <w:r w:rsidR="00077D7F">
          <w:rPr>
            <w:noProof/>
            <w:webHidden/>
          </w:rPr>
          <w:instrText xml:space="preserve"> PAGEREF _Toc156988466 \h </w:instrText>
        </w:r>
        <w:r w:rsidR="00077D7F">
          <w:rPr>
            <w:noProof/>
            <w:webHidden/>
          </w:rPr>
        </w:r>
        <w:r w:rsidR="00077D7F">
          <w:rPr>
            <w:noProof/>
            <w:webHidden/>
          </w:rPr>
          <w:fldChar w:fldCharType="separate"/>
        </w:r>
        <w:r w:rsidR="009D4AE7">
          <w:rPr>
            <w:noProof/>
            <w:webHidden/>
          </w:rPr>
          <w:t>1</w:t>
        </w:r>
        <w:r w:rsidR="00077D7F">
          <w:rPr>
            <w:noProof/>
            <w:webHidden/>
          </w:rPr>
          <w:fldChar w:fldCharType="end"/>
        </w:r>
      </w:hyperlink>
    </w:p>
    <w:p w14:paraId="12E21578" w14:textId="57847E66"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67" w:history="1">
        <w:r w:rsidR="00077D7F" w:rsidRPr="006321C0">
          <w:rPr>
            <w:rStyle w:val="Hyperlink"/>
            <w:noProof/>
          </w:rPr>
          <w:t>B.</w:t>
        </w:r>
        <w:r w:rsidR="00077D7F">
          <w:rPr>
            <w:rFonts w:eastAsiaTheme="minorEastAsia" w:cstheme="minorBidi"/>
            <w:noProof/>
            <w:kern w:val="2"/>
            <w:sz w:val="22"/>
            <w:szCs w:val="22"/>
            <w14:ligatures w14:val="standardContextual"/>
          </w:rPr>
          <w:tab/>
        </w:r>
        <w:r w:rsidR="00077D7F" w:rsidRPr="006321C0">
          <w:rPr>
            <w:rStyle w:val="Hyperlink"/>
            <w:noProof/>
          </w:rPr>
          <w:t>Anticipated Term</w:t>
        </w:r>
        <w:r w:rsidR="00077D7F">
          <w:rPr>
            <w:noProof/>
            <w:webHidden/>
          </w:rPr>
          <w:tab/>
        </w:r>
        <w:r w:rsidR="00077D7F">
          <w:rPr>
            <w:noProof/>
            <w:webHidden/>
          </w:rPr>
          <w:fldChar w:fldCharType="begin"/>
        </w:r>
        <w:r w:rsidR="00077D7F">
          <w:rPr>
            <w:noProof/>
            <w:webHidden/>
          </w:rPr>
          <w:instrText xml:space="preserve"> PAGEREF _Toc156988467 \h </w:instrText>
        </w:r>
        <w:r w:rsidR="00077D7F">
          <w:rPr>
            <w:noProof/>
            <w:webHidden/>
          </w:rPr>
        </w:r>
        <w:r w:rsidR="00077D7F">
          <w:rPr>
            <w:noProof/>
            <w:webHidden/>
          </w:rPr>
          <w:fldChar w:fldCharType="separate"/>
        </w:r>
        <w:r w:rsidR="009D4AE7">
          <w:rPr>
            <w:noProof/>
            <w:webHidden/>
          </w:rPr>
          <w:t>5</w:t>
        </w:r>
        <w:r w:rsidR="00077D7F">
          <w:rPr>
            <w:noProof/>
            <w:webHidden/>
          </w:rPr>
          <w:fldChar w:fldCharType="end"/>
        </w:r>
      </w:hyperlink>
    </w:p>
    <w:p w14:paraId="065E5B50" w14:textId="1C03F360"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68" w:history="1">
        <w:r w:rsidR="00077D7F" w:rsidRPr="006321C0">
          <w:rPr>
            <w:rStyle w:val="Hyperlink"/>
            <w:noProof/>
          </w:rPr>
          <w:t>C.</w:t>
        </w:r>
        <w:r w:rsidR="00077D7F">
          <w:rPr>
            <w:rFonts w:eastAsiaTheme="minorEastAsia" w:cstheme="minorBidi"/>
            <w:noProof/>
            <w:kern w:val="2"/>
            <w:sz w:val="22"/>
            <w:szCs w:val="22"/>
            <w14:ligatures w14:val="standardContextual"/>
          </w:rPr>
          <w:tab/>
        </w:r>
        <w:r w:rsidR="00077D7F" w:rsidRPr="006321C0">
          <w:rPr>
            <w:rStyle w:val="Hyperlink"/>
            <w:noProof/>
          </w:rPr>
          <w:t>Anticipated Not to Exceed Amount</w:t>
        </w:r>
        <w:r w:rsidR="00077D7F">
          <w:rPr>
            <w:noProof/>
            <w:webHidden/>
          </w:rPr>
          <w:tab/>
        </w:r>
        <w:r w:rsidR="00077D7F">
          <w:rPr>
            <w:noProof/>
            <w:webHidden/>
          </w:rPr>
          <w:fldChar w:fldCharType="begin"/>
        </w:r>
        <w:r w:rsidR="00077D7F">
          <w:rPr>
            <w:noProof/>
            <w:webHidden/>
          </w:rPr>
          <w:instrText xml:space="preserve"> PAGEREF _Toc156988468 \h </w:instrText>
        </w:r>
        <w:r w:rsidR="00077D7F">
          <w:rPr>
            <w:noProof/>
            <w:webHidden/>
          </w:rPr>
        </w:r>
        <w:r w:rsidR="00077D7F">
          <w:rPr>
            <w:noProof/>
            <w:webHidden/>
          </w:rPr>
          <w:fldChar w:fldCharType="separate"/>
        </w:r>
        <w:r w:rsidR="009D4AE7">
          <w:rPr>
            <w:noProof/>
            <w:webHidden/>
          </w:rPr>
          <w:t>5</w:t>
        </w:r>
        <w:r w:rsidR="00077D7F">
          <w:rPr>
            <w:noProof/>
            <w:webHidden/>
          </w:rPr>
          <w:fldChar w:fldCharType="end"/>
        </w:r>
      </w:hyperlink>
    </w:p>
    <w:p w14:paraId="6CE1C0CF" w14:textId="35F128F1"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69" w:history="1">
        <w:r w:rsidR="00077D7F" w:rsidRPr="006321C0">
          <w:rPr>
            <w:rStyle w:val="Hyperlink"/>
            <w:noProof/>
          </w:rPr>
          <w:t>D.</w:t>
        </w:r>
        <w:r w:rsidR="00077D7F">
          <w:rPr>
            <w:rFonts w:eastAsiaTheme="minorEastAsia" w:cstheme="minorBidi"/>
            <w:noProof/>
            <w:kern w:val="2"/>
            <w:sz w:val="22"/>
            <w:szCs w:val="22"/>
            <w14:ligatures w14:val="standardContextual"/>
          </w:rPr>
          <w:tab/>
        </w:r>
        <w:r w:rsidR="00077D7F" w:rsidRPr="006321C0">
          <w:rPr>
            <w:rStyle w:val="Hyperlink"/>
            <w:noProof/>
          </w:rPr>
          <w:t>Cooperative Agreement</w:t>
        </w:r>
        <w:r w:rsidR="00077D7F">
          <w:rPr>
            <w:noProof/>
            <w:webHidden/>
          </w:rPr>
          <w:tab/>
        </w:r>
        <w:r w:rsidR="00077D7F">
          <w:rPr>
            <w:noProof/>
            <w:webHidden/>
          </w:rPr>
          <w:fldChar w:fldCharType="begin"/>
        </w:r>
        <w:r w:rsidR="00077D7F">
          <w:rPr>
            <w:noProof/>
            <w:webHidden/>
          </w:rPr>
          <w:instrText xml:space="preserve"> PAGEREF _Toc156988469 \h </w:instrText>
        </w:r>
        <w:r w:rsidR="00077D7F">
          <w:rPr>
            <w:noProof/>
            <w:webHidden/>
          </w:rPr>
        </w:r>
        <w:r w:rsidR="00077D7F">
          <w:rPr>
            <w:noProof/>
            <w:webHidden/>
          </w:rPr>
          <w:fldChar w:fldCharType="separate"/>
        </w:r>
        <w:r w:rsidR="009D4AE7">
          <w:rPr>
            <w:noProof/>
            <w:webHidden/>
          </w:rPr>
          <w:t>6</w:t>
        </w:r>
        <w:r w:rsidR="00077D7F">
          <w:rPr>
            <w:noProof/>
            <w:webHidden/>
          </w:rPr>
          <w:fldChar w:fldCharType="end"/>
        </w:r>
      </w:hyperlink>
    </w:p>
    <w:p w14:paraId="2BAEC09C" w14:textId="0E0CD5DE"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70" w:history="1">
        <w:r w:rsidR="00077D7F" w:rsidRPr="006321C0">
          <w:rPr>
            <w:rStyle w:val="Hyperlink"/>
            <w:noProof/>
          </w:rPr>
          <w:t>E.</w:t>
        </w:r>
        <w:r w:rsidR="00077D7F">
          <w:rPr>
            <w:rFonts w:eastAsiaTheme="minorEastAsia" w:cstheme="minorBidi"/>
            <w:noProof/>
            <w:kern w:val="2"/>
            <w:sz w:val="22"/>
            <w:szCs w:val="22"/>
            <w14:ligatures w14:val="standardContextual"/>
          </w:rPr>
          <w:tab/>
        </w:r>
        <w:r w:rsidR="00077D7F" w:rsidRPr="006321C0">
          <w:rPr>
            <w:rStyle w:val="Hyperlink"/>
            <w:noProof/>
          </w:rPr>
          <w:t>Solicitation Schedule</w:t>
        </w:r>
        <w:r w:rsidR="00077D7F">
          <w:rPr>
            <w:noProof/>
            <w:webHidden/>
          </w:rPr>
          <w:tab/>
        </w:r>
        <w:r w:rsidR="00077D7F">
          <w:rPr>
            <w:noProof/>
            <w:webHidden/>
          </w:rPr>
          <w:fldChar w:fldCharType="begin"/>
        </w:r>
        <w:r w:rsidR="00077D7F">
          <w:rPr>
            <w:noProof/>
            <w:webHidden/>
          </w:rPr>
          <w:instrText xml:space="preserve"> PAGEREF _Toc156988470 \h </w:instrText>
        </w:r>
        <w:r w:rsidR="00077D7F">
          <w:rPr>
            <w:noProof/>
            <w:webHidden/>
          </w:rPr>
        </w:r>
        <w:r w:rsidR="00077D7F">
          <w:rPr>
            <w:noProof/>
            <w:webHidden/>
          </w:rPr>
          <w:fldChar w:fldCharType="separate"/>
        </w:r>
        <w:r w:rsidR="009D4AE7">
          <w:rPr>
            <w:noProof/>
            <w:webHidden/>
          </w:rPr>
          <w:t>6</w:t>
        </w:r>
        <w:r w:rsidR="00077D7F">
          <w:rPr>
            <w:noProof/>
            <w:webHidden/>
          </w:rPr>
          <w:fldChar w:fldCharType="end"/>
        </w:r>
      </w:hyperlink>
    </w:p>
    <w:p w14:paraId="6A1FDA70" w14:textId="3A4CD384"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71" w:history="1">
        <w:r w:rsidR="00077D7F" w:rsidRPr="006321C0">
          <w:rPr>
            <w:rStyle w:val="Hyperlink"/>
            <w:noProof/>
          </w:rPr>
          <w:t>F.</w:t>
        </w:r>
        <w:r w:rsidR="00077D7F">
          <w:rPr>
            <w:rFonts w:eastAsiaTheme="minorEastAsia" w:cstheme="minorBidi"/>
            <w:noProof/>
            <w:kern w:val="2"/>
            <w:sz w:val="22"/>
            <w:szCs w:val="22"/>
            <w14:ligatures w14:val="standardContextual"/>
          </w:rPr>
          <w:tab/>
        </w:r>
        <w:r w:rsidR="00077D7F" w:rsidRPr="006321C0">
          <w:rPr>
            <w:rStyle w:val="Hyperlink"/>
            <w:noProof/>
          </w:rPr>
          <w:t>Definitions</w:t>
        </w:r>
        <w:r w:rsidR="00077D7F">
          <w:rPr>
            <w:noProof/>
            <w:webHidden/>
          </w:rPr>
          <w:tab/>
        </w:r>
        <w:r w:rsidR="00077D7F">
          <w:rPr>
            <w:noProof/>
            <w:webHidden/>
          </w:rPr>
          <w:fldChar w:fldCharType="begin"/>
        </w:r>
        <w:r w:rsidR="00077D7F">
          <w:rPr>
            <w:noProof/>
            <w:webHidden/>
          </w:rPr>
          <w:instrText xml:space="preserve"> PAGEREF _Toc156988471 \h </w:instrText>
        </w:r>
        <w:r w:rsidR="00077D7F">
          <w:rPr>
            <w:noProof/>
            <w:webHidden/>
          </w:rPr>
        </w:r>
        <w:r w:rsidR="00077D7F">
          <w:rPr>
            <w:noProof/>
            <w:webHidden/>
          </w:rPr>
          <w:fldChar w:fldCharType="separate"/>
        </w:r>
        <w:r w:rsidR="009D4AE7">
          <w:rPr>
            <w:noProof/>
            <w:webHidden/>
          </w:rPr>
          <w:t>7</w:t>
        </w:r>
        <w:r w:rsidR="00077D7F">
          <w:rPr>
            <w:noProof/>
            <w:webHidden/>
          </w:rPr>
          <w:fldChar w:fldCharType="end"/>
        </w:r>
      </w:hyperlink>
    </w:p>
    <w:p w14:paraId="630BFC9D" w14:textId="7DD635D4"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72" w:history="1">
        <w:r w:rsidR="00077D7F" w:rsidRPr="006321C0">
          <w:rPr>
            <w:rStyle w:val="Hyperlink"/>
            <w:noProof/>
          </w:rPr>
          <w:t>G.</w:t>
        </w:r>
        <w:r w:rsidR="00077D7F">
          <w:rPr>
            <w:rFonts w:eastAsiaTheme="minorEastAsia" w:cstheme="minorBidi"/>
            <w:noProof/>
            <w:kern w:val="2"/>
            <w:sz w:val="22"/>
            <w:szCs w:val="22"/>
            <w14:ligatures w14:val="standardContextual"/>
          </w:rPr>
          <w:tab/>
        </w:r>
        <w:r w:rsidR="00077D7F" w:rsidRPr="006321C0">
          <w:rPr>
            <w:rStyle w:val="Hyperlink"/>
            <w:noProof/>
          </w:rPr>
          <w:t>Target Population</w:t>
        </w:r>
        <w:r w:rsidR="00077D7F">
          <w:rPr>
            <w:noProof/>
            <w:webHidden/>
          </w:rPr>
          <w:tab/>
        </w:r>
        <w:r w:rsidR="00077D7F">
          <w:rPr>
            <w:noProof/>
            <w:webHidden/>
          </w:rPr>
          <w:fldChar w:fldCharType="begin"/>
        </w:r>
        <w:r w:rsidR="00077D7F">
          <w:rPr>
            <w:noProof/>
            <w:webHidden/>
          </w:rPr>
          <w:instrText xml:space="preserve"> PAGEREF _Toc156988472 \h </w:instrText>
        </w:r>
        <w:r w:rsidR="00077D7F">
          <w:rPr>
            <w:noProof/>
            <w:webHidden/>
          </w:rPr>
        </w:r>
        <w:r w:rsidR="00077D7F">
          <w:rPr>
            <w:noProof/>
            <w:webHidden/>
          </w:rPr>
          <w:fldChar w:fldCharType="separate"/>
        </w:r>
        <w:r w:rsidR="009D4AE7">
          <w:rPr>
            <w:noProof/>
            <w:webHidden/>
          </w:rPr>
          <w:t>7</w:t>
        </w:r>
        <w:r w:rsidR="00077D7F">
          <w:rPr>
            <w:noProof/>
            <w:webHidden/>
          </w:rPr>
          <w:fldChar w:fldCharType="end"/>
        </w:r>
      </w:hyperlink>
    </w:p>
    <w:p w14:paraId="5DE6EB86" w14:textId="40B9C8A4" w:rsidR="00077D7F" w:rsidRDefault="00000000">
      <w:pPr>
        <w:pStyle w:val="TOC2"/>
        <w:tabs>
          <w:tab w:val="left" w:pos="480"/>
          <w:tab w:val="right" w:pos="10790"/>
        </w:tabs>
        <w:rPr>
          <w:rFonts w:eastAsiaTheme="minorEastAsia" w:cstheme="minorBidi"/>
          <w:b w:val="0"/>
          <w:bCs w:val="0"/>
          <w:noProof/>
          <w:kern w:val="2"/>
          <w:sz w:val="22"/>
          <w:szCs w:val="22"/>
          <w14:ligatures w14:val="standardContextual"/>
        </w:rPr>
      </w:pPr>
      <w:hyperlink w:anchor="_Toc156988473" w:history="1">
        <w:r w:rsidR="00077D7F" w:rsidRPr="006321C0">
          <w:rPr>
            <w:rStyle w:val="Hyperlink"/>
            <w:noProof/>
          </w:rPr>
          <w:t>II.</w:t>
        </w:r>
        <w:r w:rsidR="00077D7F">
          <w:rPr>
            <w:rFonts w:eastAsiaTheme="minorEastAsia" w:cstheme="minorBidi"/>
            <w:b w:val="0"/>
            <w:bCs w:val="0"/>
            <w:noProof/>
            <w:kern w:val="2"/>
            <w:sz w:val="22"/>
            <w:szCs w:val="22"/>
            <w14:ligatures w14:val="standardContextual"/>
          </w:rPr>
          <w:tab/>
        </w:r>
        <w:r w:rsidR="00077D7F" w:rsidRPr="006321C0">
          <w:rPr>
            <w:rStyle w:val="Hyperlink"/>
            <w:noProof/>
          </w:rPr>
          <w:t>SCOPE OF WORK</w:t>
        </w:r>
        <w:r w:rsidR="00077D7F">
          <w:rPr>
            <w:noProof/>
            <w:webHidden/>
          </w:rPr>
          <w:tab/>
        </w:r>
        <w:r w:rsidR="00077D7F">
          <w:rPr>
            <w:noProof/>
            <w:webHidden/>
          </w:rPr>
          <w:fldChar w:fldCharType="begin"/>
        </w:r>
        <w:r w:rsidR="00077D7F">
          <w:rPr>
            <w:noProof/>
            <w:webHidden/>
          </w:rPr>
          <w:instrText xml:space="preserve"> PAGEREF _Toc156988473 \h </w:instrText>
        </w:r>
        <w:r w:rsidR="00077D7F">
          <w:rPr>
            <w:noProof/>
            <w:webHidden/>
          </w:rPr>
        </w:r>
        <w:r w:rsidR="00077D7F">
          <w:rPr>
            <w:noProof/>
            <w:webHidden/>
          </w:rPr>
          <w:fldChar w:fldCharType="separate"/>
        </w:r>
        <w:r w:rsidR="009D4AE7">
          <w:rPr>
            <w:noProof/>
            <w:webHidden/>
          </w:rPr>
          <w:t>7</w:t>
        </w:r>
        <w:r w:rsidR="00077D7F">
          <w:rPr>
            <w:noProof/>
            <w:webHidden/>
          </w:rPr>
          <w:fldChar w:fldCharType="end"/>
        </w:r>
      </w:hyperlink>
    </w:p>
    <w:p w14:paraId="7EE6615F" w14:textId="1F363A9E"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74" w:history="1">
        <w:r w:rsidR="00077D7F" w:rsidRPr="006321C0">
          <w:rPr>
            <w:rStyle w:val="Hyperlink"/>
            <w:noProof/>
          </w:rPr>
          <w:t>A.</w:t>
        </w:r>
        <w:r w:rsidR="00077D7F">
          <w:rPr>
            <w:rFonts w:eastAsiaTheme="minorEastAsia" w:cstheme="minorBidi"/>
            <w:noProof/>
            <w:kern w:val="2"/>
            <w:sz w:val="22"/>
            <w:szCs w:val="22"/>
            <w14:ligatures w14:val="standardContextual"/>
          </w:rPr>
          <w:tab/>
        </w:r>
        <w:r w:rsidR="00077D7F" w:rsidRPr="006321C0">
          <w:rPr>
            <w:rStyle w:val="Hyperlink"/>
            <w:noProof/>
          </w:rPr>
          <w:t>Description of Services</w:t>
        </w:r>
        <w:r w:rsidR="00077D7F">
          <w:rPr>
            <w:noProof/>
            <w:webHidden/>
          </w:rPr>
          <w:tab/>
        </w:r>
        <w:r w:rsidR="00077D7F">
          <w:rPr>
            <w:noProof/>
            <w:webHidden/>
          </w:rPr>
          <w:fldChar w:fldCharType="begin"/>
        </w:r>
        <w:r w:rsidR="00077D7F">
          <w:rPr>
            <w:noProof/>
            <w:webHidden/>
          </w:rPr>
          <w:instrText xml:space="preserve"> PAGEREF _Toc156988474 \h </w:instrText>
        </w:r>
        <w:r w:rsidR="00077D7F">
          <w:rPr>
            <w:noProof/>
            <w:webHidden/>
          </w:rPr>
        </w:r>
        <w:r w:rsidR="00077D7F">
          <w:rPr>
            <w:noProof/>
            <w:webHidden/>
          </w:rPr>
          <w:fldChar w:fldCharType="separate"/>
        </w:r>
        <w:r w:rsidR="009D4AE7">
          <w:rPr>
            <w:noProof/>
            <w:webHidden/>
          </w:rPr>
          <w:t>7</w:t>
        </w:r>
        <w:r w:rsidR="00077D7F">
          <w:rPr>
            <w:noProof/>
            <w:webHidden/>
          </w:rPr>
          <w:fldChar w:fldCharType="end"/>
        </w:r>
      </w:hyperlink>
    </w:p>
    <w:p w14:paraId="673276B7" w14:textId="6FCFF4AA"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75" w:history="1">
        <w:r w:rsidR="00077D7F" w:rsidRPr="006321C0">
          <w:rPr>
            <w:rStyle w:val="Hyperlink"/>
            <w:noProof/>
          </w:rPr>
          <w:t>B.</w:t>
        </w:r>
        <w:r w:rsidR="00077D7F">
          <w:rPr>
            <w:rFonts w:eastAsiaTheme="minorEastAsia" w:cstheme="minorBidi"/>
            <w:noProof/>
            <w:kern w:val="2"/>
            <w:sz w:val="22"/>
            <w:szCs w:val="22"/>
            <w14:ligatures w14:val="standardContextual"/>
          </w:rPr>
          <w:tab/>
        </w:r>
        <w:r w:rsidR="00077D7F" w:rsidRPr="006321C0">
          <w:rPr>
            <w:rStyle w:val="Hyperlink"/>
            <w:noProof/>
          </w:rPr>
          <w:t>Objectives</w:t>
        </w:r>
        <w:r w:rsidR="00077D7F">
          <w:rPr>
            <w:noProof/>
            <w:webHidden/>
          </w:rPr>
          <w:tab/>
        </w:r>
        <w:r w:rsidR="00077D7F">
          <w:rPr>
            <w:noProof/>
            <w:webHidden/>
          </w:rPr>
          <w:fldChar w:fldCharType="begin"/>
        </w:r>
        <w:r w:rsidR="00077D7F">
          <w:rPr>
            <w:noProof/>
            <w:webHidden/>
          </w:rPr>
          <w:instrText xml:space="preserve"> PAGEREF _Toc156988475 \h </w:instrText>
        </w:r>
        <w:r w:rsidR="00077D7F">
          <w:rPr>
            <w:noProof/>
            <w:webHidden/>
          </w:rPr>
        </w:r>
        <w:r w:rsidR="00077D7F">
          <w:rPr>
            <w:noProof/>
            <w:webHidden/>
          </w:rPr>
          <w:fldChar w:fldCharType="separate"/>
        </w:r>
        <w:r w:rsidR="009D4AE7">
          <w:rPr>
            <w:noProof/>
            <w:webHidden/>
          </w:rPr>
          <w:t>8</w:t>
        </w:r>
        <w:r w:rsidR="00077D7F">
          <w:rPr>
            <w:noProof/>
            <w:webHidden/>
          </w:rPr>
          <w:fldChar w:fldCharType="end"/>
        </w:r>
      </w:hyperlink>
    </w:p>
    <w:p w14:paraId="16013867" w14:textId="1220A735"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76" w:history="1">
        <w:r w:rsidR="00077D7F" w:rsidRPr="006321C0">
          <w:rPr>
            <w:rStyle w:val="Hyperlink"/>
            <w:noProof/>
          </w:rPr>
          <w:t>C.</w:t>
        </w:r>
        <w:r w:rsidR="00077D7F">
          <w:rPr>
            <w:rFonts w:eastAsiaTheme="minorEastAsia" w:cstheme="minorBidi"/>
            <w:noProof/>
            <w:kern w:val="2"/>
            <w:sz w:val="22"/>
            <w:szCs w:val="22"/>
            <w14:ligatures w14:val="standardContextual"/>
          </w:rPr>
          <w:tab/>
        </w:r>
        <w:r w:rsidR="00077D7F" w:rsidRPr="006321C0">
          <w:rPr>
            <w:rStyle w:val="Hyperlink"/>
            <w:noProof/>
          </w:rPr>
          <w:t>Reporting Requirements</w:t>
        </w:r>
        <w:r w:rsidR="00077D7F">
          <w:rPr>
            <w:noProof/>
            <w:webHidden/>
          </w:rPr>
          <w:tab/>
        </w:r>
        <w:r w:rsidR="00077D7F">
          <w:rPr>
            <w:noProof/>
            <w:webHidden/>
          </w:rPr>
          <w:fldChar w:fldCharType="begin"/>
        </w:r>
        <w:r w:rsidR="00077D7F">
          <w:rPr>
            <w:noProof/>
            <w:webHidden/>
          </w:rPr>
          <w:instrText xml:space="preserve"> PAGEREF _Toc156988476 \h </w:instrText>
        </w:r>
        <w:r w:rsidR="00077D7F">
          <w:rPr>
            <w:noProof/>
            <w:webHidden/>
          </w:rPr>
        </w:r>
        <w:r w:rsidR="00077D7F">
          <w:rPr>
            <w:noProof/>
            <w:webHidden/>
          </w:rPr>
          <w:fldChar w:fldCharType="separate"/>
        </w:r>
        <w:r w:rsidR="009D4AE7">
          <w:rPr>
            <w:noProof/>
            <w:webHidden/>
          </w:rPr>
          <w:t>9</w:t>
        </w:r>
        <w:r w:rsidR="00077D7F">
          <w:rPr>
            <w:noProof/>
            <w:webHidden/>
          </w:rPr>
          <w:fldChar w:fldCharType="end"/>
        </w:r>
      </w:hyperlink>
    </w:p>
    <w:p w14:paraId="47DD8CCD" w14:textId="3DDE60B5" w:rsidR="00077D7F" w:rsidRDefault="00000000">
      <w:pPr>
        <w:pStyle w:val="TOC2"/>
        <w:tabs>
          <w:tab w:val="left" w:pos="480"/>
          <w:tab w:val="right" w:pos="10790"/>
        </w:tabs>
        <w:rPr>
          <w:rFonts w:eastAsiaTheme="minorEastAsia" w:cstheme="minorBidi"/>
          <w:b w:val="0"/>
          <w:bCs w:val="0"/>
          <w:noProof/>
          <w:kern w:val="2"/>
          <w:sz w:val="22"/>
          <w:szCs w:val="22"/>
          <w14:ligatures w14:val="standardContextual"/>
        </w:rPr>
      </w:pPr>
      <w:hyperlink w:anchor="_Toc156988477" w:history="1">
        <w:r w:rsidR="00077D7F" w:rsidRPr="006321C0">
          <w:rPr>
            <w:rStyle w:val="Hyperlink"/>
            <w:noProof/>
          </w:rPr>
          <w:t>III.</w:t>
        </w:r>
        <w:r w:rsidR="00077D7F">
          <w:rPr>
            <w:rFonts w:eastAsiaTheme="minorEastAsia" w:cstheme="minorBidi"/>
            <w:b w:val="0"/>
            <w:bCs w:val="0"/>
            <w:noProof/>
            <w:kern w:val="2"/>
            <w:sz w:val="22"/>
            <w:szCs w:val="22"/>
            <w14:ligatures w14:val="standardContextual"/>
          </w:rPr>
          <w:tab/>
        </w:r>
        <w:r w:rsidR="00077D7F" w:rsidRPr="006321C0">
          <w:rPr>
            <w:rStyle w:val="Hyperlink"/>
            <w:noProof/>
          </w:rPr>
          <w:t>SUBMISSION REQUIREMENTS</w:t>
        </w:r>
        <w:r w:rsidR="00077D7F">
          <w:rPr>
            <w:noProof/>
            <w:webHidden/>
          </w:rPr>
          <w:tab/>
        </w:r>
        <w:r w:rsidR="00077D7F">
          <w:rPr>
            <w:noProof/>
            <w:webHidden/>
          </w:rPr>
          <w:fldChar w:fldCharType="begin"/>
        </w:r>
        <w:r w:rsidR="00077D7F">
          <w:rPr>
            <w:noProof/>
            <w:webHidden/>
          </w:rPr>
          <w:instrText xml:space="preserve"> PAGEREF _Toc156988477 \h </w:instrText>
        </w:r>
        <w:r w:rsidR="00077D7F">
          <w:rPr>
            <w:noProof/>
            <w:webHidden/>
          </w:rPr>
        </w:r>
        <w:r w:rsidR="00077D7F">
          <w:rPr>
            <w:noProof/>
            <w:webHidden/>
          </w:rPr>
          <w:fldChar w:fldCharType="separate"/>
        </w:r>
        <w:r w:rsidR="009D4AE7">
          <w:rPr>
            <w:noProof/>
            <w:webHidden/>
          </w:rPr>
          <w:t>10</w:t>
        </w:r>
        <w:r w:rsidR="00077D7F">
          <w:rPr>
            <w:noProof/>
            <w:webHidden/>
          </w:rPr>
          <w:fldChar w:fldCharType="end"/>
        </w:r>
      </w:hyperlink>
    </w:p>
    <w:p w14:paraId="196F75F5" w14:textId="75D82CEE"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78" w:history="1">
        <w:r w:rsidR="00077D7F" w:rsidRPr="006321C0">
          <w:rPr>
            <w:rStyle w:val="Hyperlink"/>
            <w:noProof/>
          </w:rPr>
          <w:t>A.</w:t>
        </w:r>
        <w:r w:rsidR="00077D7F">
          <w:rPr>
            <w:rFonts w:eastAsiaTheme="minorEastAsia" w:cstheme="minorBidi"/>
            <w:noProof/>
            <w:kern w:val="2"/>
            <w:sz w:val="22"/>
            <w:szCs w:val="22"/>
            <w14:ligatures w14:val="standardContextual"/>
          </w:rPr>
          <w:tab/>
        </w:r>
        <w:r w:rsidR="00077D7F" w:rsidRPr="006321C0">
          <w:rPr>
            <w:rStyle w:val="Hyperlink"/>
            <w:noProof/>
          </w:rPr>
          <w:t>Time and Place for Submission of Proposals</w:t>
        </w:r>
        <w:r w:rsidR="00077D7F">
          <w:rPr>
            <w:noProof/>
            <w:webHidden/>
          </w:rPr>
          <w:tab/>
        </w:r>
        <w:r w:rsidR="00077D7F">
          <w:rPr>
            <w:noProof/>
            <w:webHidden/>
          </w:rPr>
          <w:fldChar w:fldCharType="begin"/>
        </w:r>
        <w:r w:rsidR="00077D7F">
          <w:rPr>
            <w:noProof/>
            <w:webHidden/>
          </w:rPr>
          <w:instrText xml:space="preserve"> PAGEREF _Toc156988478 \h </w:instrText>
        </w:r>
        <w:r w:rsidR="00077D7F">
          <w:rPr>
            <w:noProof/>
            <w:webHidden/>
          </w:rPr>
        </w:r>
        <w:r w:rsidR="00077D7F">
          <w:rPr>
            <w:noProof/>
            <w:webHidden/>
          </w:rPr>
          <w:fldChar w:fldCharType="separate"/>
        </w:r>
        <w:r w:rsidR="009D4AE7">
          <w:rPr>
            <w:noProof/>
            <w:webHidden/>
          </w:rPr>
          <w:t>10</w:t>
        </w:r>
        <w:r w:rsidR="00077D7F">
          <w:rPr>
            <w:noProof/>
            <w:webHidden/>
          </w:rPr>
          <w:fldChar w:fldCharType="end"/>
        </w:r>
      </w:hyperlink>
    </w:p>
    <w:p w14:paraId="640CF78B" w14:textId="764907F3"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79" w:history="1">
        <w:r w:rsidR="00077D7F" w:rsidRPr="006321C0">
          <w:rPr>
            <w:rStyle w:val="Hyperlink"/>
            <w:noProof/>
          </w:rPr>
          <w:t>B.</w:t>
        </w:r>
        <w:r w:rsidR="00077D7F">
          <w:rPr>
            <w:rFonts w:eastAsiaTheme="minorEastAsia" w:cstheme="minorBidi"/>
            <w:noProof/>
            <w:kern w:val="2"/>
            <w:sz w:val="22"/>
            <w:szCs w:val="22"/>
            <w14:ligatures w14:val="standardContextual"/>
          </w:rPr>
          <w:tab/>
        </w:r>
        <w:r w:rsidR="00077D7F" w:rsidRPr="006321C0">
          <w:rPr>
            <w:rStyle w:val="Hyperlink"/>
            <w:noProof/>
          </w:rPr>
          <w:t>Format</w:t>
        </w:r>
        <w:r w:rsidR="00077D7F">
          <w:rPr>
            <w:noProof/>
            <w:webHidden/>
          </w:rPr>
          <w:tab/>
        </w:r>
        <w:r w:rsidR="00077D7F">
          <w:rPr>
            <w:noProof/>
            <w:webHidden/>
          </w:rPr>
          <w:fldChar w:fldCharType="begin"/>
        </w:r>
        <w:r w:rsidR="00077D7F">
          <w:rPr>
            <w:noProof/>
            <w:webHidden/>
          </w:rPr>
          <w:instrText xml:space="preserve"> PAGEREF _Toc156988479 \h </w:instrText>
        </w:r>
        <w:r w:rsidR="00077D7F">
          <w:rPr>
            <w:noProof/>
            <w:webHidden/>
          </w:rPr>
        </w:r>
        <w:r w:rsidR="00077D7F">
          <w:rPr>
            <w:noProof/>
            <w:webHidden/>
          </w:rPr>
          <w:fldChar w:fldCharType="separate"/>
        </w:r>
        <w:r w:rsidR="009D4AE7">
          <w:rPr>
            <w:noProof/>
            <w:webHidden/>
          </w:rPr>
          <w:t>10</w:t>
        </w:r>
        <w:r w:rsidR="00077D7F">
          <w:rPr>
            <w:noProof/>
            <w:webHidden/>
          </w:rPr>
          <w:fldChar w:fldCharType="end"/>
        </w:r>
      </w:hyperlink>
    </w:p>
    <w:p w14:paraId="60816A88" w14:textId="6B6F5E86"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80" w:history="1">
        <w:r w:rsidR="00077D7F" w:rsidRPr="006321C0">
          <w:rPr>
            <w:rStyle w:val="Hyperlink"/>
            <w:noProof/>
          </w:rPr>
          <w:t>C.</w:t>
        </w:r>
        <w:r w:rsidR="00077D7F">
          <w:rPr>
            <w:rFonts w:eastAsiaTheme="minorEastAsia" w:cstheme="minorBidi"/>
            <w:noProof/>
            <w:kern w:val="2"/>
            <w:sz w:val="22"/>
            <w:szCs w:val="22"/>
            <w14:ligatures w14:val="standardContextual"/>
          </w:rPr>
          <w:tab/>
        </w:r>
        <w:r w:rsidR="00077D7F" w:rsidRPr="006321C0">
          <w:rPr>
            <w:rStyle w:val="Hyperlink"/>
            <w:noProof/>
          </w:rPr>
          <w:t>Content</w:t>
        </w:r>
        <w:r w:rsidR="00077D7F">
          <w:rPr>
            <w:noProof/>
            <w:webHidden/>
          </w:rPr>
          <w:tab/>
        </w:r>
        <w:r w:rsidR="00077D7F">
          <w:rPr>
            <w:noProof/>
            <w:webHidden/>
          </w:rPr>
          <w:fldChar w:fldCharType="begin"/>
        </w:r>
        <w:r w:rsidR="00077D7F">
          <w:rPr>
            <w:noProof/>
            <w:webHidden/>
          </w:rPr>
          <w:instrText xml:space="preserve"> PAGEREF _Toc156988480 \h </w:instrText>
        </w:r>
        <w:r w:rsidR="00077D7F">
          <w:rPr>
            <w:noProof/>
            <w:webHidden/>
          </w:rPr>
        </w:r>
        <w:r w:rsidR="00077D7F">
          <w:rPr>
            <w:noProof/>
            <w:webHidden/>
          </w:rPr>
          <w:fldChar w:fldCharType="separate"/>
        </w:r>
        <w:r w:rsidR="009D4AE7">
          <w:rPr>
            <w:noProof/>
            <w:webHidden/>
          </w:rPr>
          <w:t>10</w:t>
        </w:r>
        <w:r w:rsidR="00077D7F">
          <w:rPr>
            <w:noProof/>
            <w:webHidden/>
          </w:rPr>
          <w:fldChar w:fldCharType="end"/>
        </w:r>
      </w:hyperlink>
    </w:p>
    <w:p w14:paraId="5FE0D7D8" w14:textId="040F966C" w:rsidR="00077D7F" w:rsidRDefault="00000000">
      <w:pPr>
        <w:pStyle w:val="TOC2"/>
        <w:tabs>
          <w:tab w:val="left" w:pos="480"/>
          <w:tab w:val="right" w:pos="10790"/>
        </w:tabs>
        <w:rPr>
          <w:rFonts w:eastAsiaTheme="minorEastAsia" w:cstheme="minorBidi"/>
          <w:b w:val="0"/>
          <w:bCs w:val="0"/>
          <w:noProof/>
          <w:kern w:val="2"/>
          <w:sz w:val="22"/>
          <w:szCs w:val="22"/>
          <w14:ligatures w14:val="standardContextual"/>
        </w:rPr>
      </w:pPr>
      <w:hyperlink w:anchor="_Toc156988481" w:history="1">
        <w:r w:rsidR="00077D7F" w:rsidRPr="006321C0">
          <w:rPr>
            <w:rStyle w:val="Hyperlink"/>
            <w:noProof/>
          </w:rPr>
          <w:t>IV.</w:t>
        </w:r>
        <w:r w:rsidR="00077D7F">
          <w:rPr>
            <w:rFonts w:eastAsiaTheme="minorEastAsia" w:cstheme="minorBidi"/>
            <w:b w:val="0"/>
            <w:bCs w:val="0"/>
            <w:noProof/>
            <w:kern w:val="2"/>
            <w:sz w:val="22"/>
            <w:szCs w:val="22"/>
            <w14:ligatures w14:val="standardContextual"/>
          </w:rPr>
          <w:tab/>
        </w:r>
        <w:r w:rsidR="00077D7F" w:rsidRPr="006321C0">
          <w:rPr>
            <w:rStyle w:val="Hyperlink"/>
            <w:noProof/>
          </w:rPr>
          <w:t>PROPOSAL EVALUATION CRITERIA</w:t>
        </w:r>
        <w:r w:rsidR="00077D7F">
          <w:rPr>
            <w:noProof/>
            <w:webHidden/>
          </w:rPr>
          <w:tab/>
        </w:r>
        <w:r w:rsidR="00077D7F">
          <w:rPr>
            <w:noProof/>
            <w:webHidden/>
          </w:rPr>
          <w:fldChar w:fldCharType="begin"/>
        </w:r>
        <w:r w:rsidR="00077D7F">
          <w:rPr>
            <w:noProof/>
            <w:webHidden/>
          </w:rPr>
          <w:instrText xml:space="preserve"> PAGEREF _Toc156988481 \h </w:instrText>
        </w:r>
        <w:r w:rsidR="00077D7F">
          <w:rPr>
            <w:noProof/>
            <w:webHidden/>
          </w:rPr>
        </w:r>
        <w:r w:rsidR="00077D7F">
          <w:rPr>
            <w:noProof/>
            <w:webHidden/>
          </w:rPr>
          <w:fldChar w:fldCharType="separate"/>
        </w:r>
        <w:r w:rsidR="009D4AE7">
          <w:rPr>
            <w:noProof/>
            <w:webHidden/>
          </w:rPr>
          <w:t>12</w:t>
        </w:r>
        <w:r w:rsidR="00077D7F">
          <w:rPr>
            <w:noProof/>
            <w:webHidden/>
          </w:rPr>
          <w:fldChar w:fldCharType="end"/>
        </w:r>
      </w:hyperlink>
    </w:p>
    <w:p w14:paraId="4FC55DA6" w14:textId="1848857B"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82" w:history="1">
        <w:r w:rsidR="00077D7F" w:rsidRPr="006321C0">
          <w:rPr>
            <w:rStyle w:val="Hyperlink"/>
            <w:noProof/>
          </w:rPr>
          <w:t>A.</w:t>
        </w:r>
        <w:r w:rsidR="00077D7F">
          <w:rPr>
            <w:rFonts w:eastAsiaTheme="minorEastAsia" w:cstheme="minorBidi"/>
            <w:noProof/>
            <w:kern w:val="2"/>
            <w:sz w:val="22"/>
            <w:szCs w:val="22"/>
            <w14:ligatures w14:val="standardContextual"/>
          </w:rPr>
          <w:tab/>
        </w:r>
        <w:r w:rsidR="00077D7F" w:rsidRPr="006321C0">
          <w:rPr>
            <w:rStyle w:val="Hyperlink"/>
            <w:noProof/>
          </w:rPr>
          <w:t>Minimum Qualifications (Pass/Fail)</w:t>
        </w:r>
        <w:r w:rsidR="00077D7F">
          <w:rPr>
            <w:noProof/>
            <w:webHidden/>
          </w:rPr>
          <w:tab/>
        </w:r>
        <w:r w:rsidR="00077D7F">
          <w:rPr>
            <w:noProof/>
            <w:webHidden/>
          </w:rPr>
          <w:fldChar w:fldCharType="begin"/>
        </w:r>
        <w:r w:rsidR="00077D7F">
          <w:rPr>
            <w:noProof/>
            <w:webHidden/>
          </w:rPr>
          <w:instrText xml:space="preserve"> PAGEREF _Toc156988482 \h </w:instrText>
        </w:r>
        <w:r w:rsidR="00077D7F">
          <w:rPr>
            <w:noProof/>
            <w:webHidden/>
          </w:rPr>
        </w:r>
        <w:r w:rsidR="00077D7F">
          <w:rPr>
            <w:noProof/>
            <w:webHidden/>
          </w:rPr>
          <w:fldChar w:fldCharType="separate"/>
        </w:r>
        <w:r w:rsidR="009D4AE7">
          <w:rPr>
            <w:noProof/>
            <w:webHidden/>
          </w:rPr>
          <w:t>12</w:t>
        </w:r>
        <w:r w:rsidR="00077D7F">
          <w:rPr>
            <w:noProof/>
            <w:webHidden/>
          </w:rPr>
          <w:fldChar w:fldCharType="end"/>
        </w:r>
      </w:hyperlink>
    </w:p>
    <w:p w14:paraId="61A67D86" w14:textId="46814114"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83" w:history="1">
        <w:r w:rsidR="00077D7F" w:rsidRPr="006321C0">
          <w:rPr>
            <w:rStyle w:val="Hyperlink"/>
            <w:noProof/>
          </w:rPr>
          <w:t>B.</w:t>
        </w:r>
        <w:r w:rsidR="00077D7F">
          <w:rPr>
            <w:rFonts w:eastAsiaTheme="minorEastAsia" w:cstheme="minorBidi"/>
            <w:noProof/>
            <w:kern w:val="2"/>
            <w:sz w:val="22"/>
            <w:szCs w:val="22"/>
            <w14:ligatures w14:val="standardContextual"/>
          </w:rPr>
          <w:tab/>
        </w:r>
        <w:r w:rsidR="00077D7F" w:rsidRPr="006321C0">
          <w:rPr>
            <w:rStyle w:val="Hyperlink"/>
            <w:noProof/>
          </w:rPr>
          <w:t>Selection Criteria [these should align with sections III.C and X]</w:t>
        </w:r>
        <w:r w:rsidR="00077D7F">
          <w:rPr>
            <w:noProof/>
            <w:webHidden/>
          </w:rPr>
          <w:tab/>
        </w:r>
        <w:r w:rsidR="00077D7F">
          <w:rPr>
            <w:noProof/>
            <w:webHidden/>
          </w:rPr>
          <w:fldChar w:fldCharType="begin"/>
        </w:r>
        <w:r w:rsidR="00077D7F">
          <w:rPr>
            <w:noProof/>
            <w:webHidden/>
          </w:rPr>
          <w:instrText xml:space="preserve"> PAGEREF _Toc156988483 \h </w:instrText>
        </w:r>
        <w:r w:rsidR="00077D7F">
          <w:rPr>
            <w:noProof/>
            <w:webHidden/>
          </w:rPr>
        </w:r>
        <w:r w:rsidR="00077D7F">
          <w:rPr>
            <w:noProof/>
            <w:webHidden/>
          </w:rPr>
          <w:fldChar w:fldCharType="separate"/>
        </w:r>
        <w:r w:rsidR="009D4AE7">
          <w:rPr>
            <w:noProof/>
            <w:webHidden/>
          </w:rPr>
          <w:t>13</w:t>
        </w:r>
        <w:r w:rsidR="00077D7F">
          <w:rPr>
            <w:noProof/>
            <w:webHidden/>
          </w:rPr>
          <w:fldChar w:fldCharType="end"/>
        </w:r>
      </w:hyperlink>
    </w:p>
    <w:p w14:paraId="4B2A5DD0" w14:textId="5CEDBCE9" w:rsidR="00077D7F" w:rsidRDefault="00000000">
      <w:pPr>
        <w:pStyle w:val="TOC2"/>
        <w:tabs>
          <w:tab w:val="left" w:pos="480"/>
          <w:tab w:val="right" w:pos="10790"/>
        </w:tabs>
        <w:rPr>
          <w:rFonts w:eastAsiaTheme="minorEastAsia" w:cstheme="minorBidi"/>
          <w:b w:val="0"/>
          <w:bCs w:val="0"/>
          <w:noProof/>
          <w:kern w:val="2"/>
          <w:sz w:val="22"/>
          <w:szCs w:val="22"/>
          <w14:ligatures w14:val="standardContextual"/>
        </w:rPr>
      </w:pPr>
      <w:hyperlink w:anchor="_Toc156988484" w:history="1">
        <w:r w:rsidR="00077D7F" w:rsidRPr="006321C0">
          <w:rPr>
            <w:rStyle w:val="Hyperlink"/>
            <w:noProof/>
          </w:rPr>
          <w:t>V.</w:t>
        </w:r>
        <w:r w:rsidR="00077D7F">
          <w:rPr>
            <w:rFonts w:eastAsiaTheme="minorEastAsia" w:cstheme="minorBidi"/>
            <w:b w:val="0"/>
            <w:bCs w:val="0"/>
            <w:noProof/>
            <w:kern w:val="2"/>
            <w:sz w:val="22"/>
            <w:szCs w:val="22"/>
            <w14:ligatures w14:val="standardContextual"/>
          </w:rPr>
          <w:tab/>
        </w:r>
        <w:r w:rsidR="00077D7F" w:rsidRPr="006321C0">
          <w:rPr>
            <w:rStyle w:val="Hyperlink"/>
            <w:noProof/>
          </w:rPr>
          <w:t>PRE-PROPOSAL CONFERENCE AND GRANT AWARD</w:t>
        </w:r>
        <w:r w:rsidR="00077D7F">
          <w:rPr>
            <w:noProof/>
            <w:webHidden/>
          </w:rPr>
          <w:tab/>
        </w:r>
        <w:r w:rsidR="00077D7F">
          <w:rPr>
            <w:noProof/>
            <w:webHidden/>
          </w:rPr>
          <w:fldChar w:fldCharType="begin"/>
        </w:r>
        <w:r w:rsidR="00077D7F">
          <w:rPr>
            <w:noProof/>
            <w:webHidden/>
          </w:rPr>
          <w:instrText xml:space="preserve"> PAGEREF _Toc156988484 \h </w:instrText>
        </w:r>
        <w:r w:rsidR="00077D7F">
          <w:rPr>
            <w:noProof/>
            <w:webHidden/>
          </w:rPr>
        </w:r>
        <w:r w:rsidR="00077D7F">
          <w:rPr>
            <w:noProof/>
            <w:webHidden/>
          </w:rPr>
          <w:fldChar w:fldCharType="separate"/>
        </w:r>
        <w:r w:rsidR="009D4AE7">
          <w:rPr>
            <w:noProof/>
            <w:webHidden/>
          </w:rPr>
          <w:t>14</w:t>
        </w:r>
        <w:r w:rsidR="00077D7F">
          <w:rPr>
            <w:noProof/>
            <w:webHidden/>
          </w:rPr>
          <w:fldChar w:fldCharType="end"/>
        </w:r>
      </w:hyperlink>
    </w:p>
    <w:p w14:paraId="335DD020" w14:textId="33C9B966"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85" w:history="1">
        <w:r w:rsidR="00077D7F" w:rsidRPr="006321C0">
          <w:rPr>
            <w:rStyle w:val="Hyperlink"/>
            <w:noProof/>
          </w:rPr>
          <w:t>A.</w:t>
        </w:r>
        <w:r w:rsidR="00077D7F">
          <w:rPr>
            <w:rFonts w:eastAsiaTheme="minorEastAsia" w:cstheme="minorBidi"/>
            <w:noProof/>
            <w:kern w:val="2"/>
            <w:sz w:val="22"/>
            <w:szCs w:val="22"/>
            <w14:ligatures w14:val="standardContextual"/>
          </w:rPr>
          <w:tab/>
        </w:r>
        <w:r w:rsidR="00077D7F" w:rsidRPr="006321C0">
          <w:rPr>
            <w:rStyle w:val="Hyperlink"/>
            <w:noProof/>
          </w:rPr>
          <w:t>Pre-Proposal Conference</w:t>
        </w:r>
        <w:r w:rsidR="00077D7F">
          <w:rPr>
            <w:noProof/>
            <w:webHidden/>
          </w:rPr>
          <w:tab/>
        </w:r>
        <w:r w:rsidR="00077D7F">
          <w:rPr>
            <w:noProof/>
            <w:webHidden/>
          </w:rPr>
          <w:fldChar w:fldCharType="begin"/>
        </w:r>
        <w:r w:rsidR="00077D7F">
          <w:rPr>
            <w:noProof/>
            <w:webHidden/>
          </w:rPr>
          <w:instrText xml:space="preserve"> PAGEREF _Toc156988485 \h </w:instrText>
        </w:r>
        <w:r w:rsidR="00077D7F">
          <w:rPr>
            <w:noProof/>
            <w:webHidden/>
          </w:rPr>
        </w:r>
        <w:r w:rsidR="00077D7F">
          <w:rPr>
            <w:noProof/>
            <w:webHidden/>
          </w:rPr>
          <w:fldChar w:fldCharType="separate"/>
        </w:r>
        <w:r w:rsidR="009D4AE7">
          <w:rPr>
            <w:noProof/>
            <w:webHidden/>
          </w:rPr>
          <w:t>14</w:t>
        </w:r>
        <w:r w:rsidR="00077D7F">
          <w:rPr>
            <w:noProof/>
            <w:webHidden/>
          </w:rPr>
          <w:fldChar w:fldCharType="end"/>
        </w:r>
      </w:hyperlink>
    </w:p>
    <w:p w14:paraId="3106341E" w14:textId="65E4FC32"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86" w:history="1">
        <w:r w:rsidR="00077D7F" w:rsidRPr="006321C0">
          <w:rPr>
            <w:rStyle w:val="Hyperlink"/>
            <w:noProof/>
          </w:rPr>
          <w:t>B.</w:t>
        </w:r>
        <w:r w:rsidR="00077D7F">
          <w:rPr>
            <w:rFonts w:eastAsiaTheme="minorEastAsia" w:cstheme="minorBidi"/>
            <w:noProof/>
            <w:kern w:val="2"/>
            <w:sz w:val="22"/>
            <w:szCs w:val="22"/>
            <w14:ligatures w14:val="standardContextual"/>
          </w:rPr>
          <w:tab/>
        </w:r>
        <w:r w:rsidR="00077D7F" w:rsidRPr="006321C0">
          <w:rPr>
            <w:rStyle w:val="Hyperlink"/>
            <w:noProof/>
          </w:rPr>
          <w:t>Award</w:t>
        </w:r>
        <w:r w:rsidR="00077D7F">
          <w:rPr>
            <w:noProof/>
            <w:webHidden/>
          </w:rPr>
          <w:tab/>
        </w:r>
        <w:r w:rsidR="00077D7F">
          <w:rPr>
            <w:noProof/>
            <w:webHidden/>
          </w:rPr>
          <w:fldChar w:fldCharType="begin"/>
        </w:r>
        <w:r w:rsidR="00077D7F">
          <w:rPr>
            <w:noProof/>
            <w:webHidden/>
          </w:rPr>
          <w:instrText xml:space="preserve"> PAGEREF _Toc156988486 \h </w:instrText>
        </w:r>
        <w:r w:rsidR="00077D7F">
          <w:rPr>
            <w:noProof/>
            <w:webHidden/>
          </w:rPr>
        </w:r>
        <w:r w:rsidR="00077D7F">
          <w:rPr>
            <w:noProof/>
            <w:webHidden/>
          </w:rPr>
          <w:fldChar w:fldCharType="separate"/>
        </w:r>
        <w:r w:rsidR="009D4AE7">
          <w:rPr>
            <w:noProof/>
            <w:webHidden/>
          </w:rPr>
          <w:t>14</w:t>
        </w:r>
        <w:r w:rsidR="00077D7F">
          <w:rPr>
            <w:noProof/>
            <w:webHidden/>
          </w:rPr>
          <w:fldChar w:fldCharType="end"/>
        </w:r>
      </w:hyperlink>
    </w:p>
    <w:p w14:paraId="560A2A3B" w14:textId="6CF39B4E"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87" w:history="1">
        <w:r w:rsidR="00077D7F" w:rsidRPr="006321C0">
          <w:rPr>
            <w:rStyle w:val="Hyperlink"/>
            <w:noProof/>
          </w:rPr>
          <w:t>C.</w:t>
        </w:r>
        <w:r w:rsidR="00077D7F">
          <w:rPr>
            <w:rFonts w:eastAsiaTheme="minorEastAsia" w:cstheme="minorBidi"/>
            <w:noProof/>
            <w:kern w:val="2"/>
            <w:sz w:val="22"/>
            <w:szCs w:val="22"/>
            <w14:ligatures w14:val="standardContextual"/>
          </w:rPr>
          <w:tab/>
        </w:r>
        <w:r w:rsidR="00077D7F" w:rsidRPr="006321C0">
          <w:rPr>
            <w:rStyle w:val="Hyperlink"/>
            <w:noProof/>
          </w:rPr>
          <w:t>Written Questions and Requests for Clarification</w:t>
        </w:r>
        <w:r w:rsidR="00077D7F">
          <w:rPr>
            <w:noProof/>
            <w:webHidden/>
          </w:rPr>
          <w:tab/>
        </w:r>
        <w:r w:rsidR="00077D7F">
          <w:rPr>
            <w:noProof/>
            <w:webHidden/>
          </w:rPr>
          <w:fldChar w:fldCharType="begin"/>
        </w:r>
        <w:r w:rsidR="00077D7F">
          <w:rPr>
            <w:noProof/>
            <w:webHidden/>
          </w:rPr>
          <w:instrText xml:space="preserve"> PAGEREF _Toc156988487 \h </w:instrText>
        </w:r>
        <w:r w:rsidR="00077D7F">
          <w:rPr>
            <w:noProof/>
            <w:webHidden/>
          </w:rPr>
        </w:r>
        <w:r w:rsidR="00077D7F">
          <w:rPr>
            <w:noProof/>
            <w:webHidden/>
          </w:rPr>
          <w:fldChar w:fldCharType="separate"/>
        </w:r>
        <w:r w:rsidR="009D4AE7">
          <w:rPr>
            <w:noProof/>
            <w:webHidden/>
          </w:rPr>
          <w:t>15</w:t>
        </w:r>
        <w:r w:rsidR="00077D7F">
          <w:rPr>
            <w:noProof/>
            <w:webHidden/>
          </w:rPr>
          <w:fldChar w:fldCharType="end"/>
        </w:r>
      </w:hyperlink>
    </w:p>
    <w:p w14:paraId="5F02F046" w14:textId="71F37CD8" w:rsidR="00077D7F" w:rsidRDefault="00000000">
      <w:pPr>
        <w:pStyle w:val="TOC2"/>
        <w:tabs>
          <w:tab w:val="left" w:pos="480"/>
          <w:tab w:val="right" w:pos="10790"/>
        </w:tabs>
        <w:rPr>
          <w:rFonts w:eastAsiaTheme="minorEastAsia" w:cstheme="minorBidi"/>
          <w:b w:val="0"/>
          <w:bCs w:val="0"/>
          <w:noProof/>
          <w:kern w:val="2"/>
          <w:sz w:val="22"/>
          <w:szCs w:val="22"/>
          <w14:ligatures w14:val="standardContextual"/>
        </w:rPr>
      </w:pPr>
      <w:hyperlink w:anchor="_Toc156988488" w:history="1">
        <w:r w:rsidR="00077D7F" w:rsidRPr="006321C0">
          <w:rPr>
            <w:rStyle w:val="Hyperlink"/>
            <w:noProof/>
          </w:rPr>
          <w:t>VI.</w:t>
        </w:r>
        <w:r w:rsidR="00077D7F">
          <w:rPr>
            <w:rFonts w:eastAsiaTheme="minorEastAsia" w:cstheme="minorBidi"/>
            <w:b w:val="0"/>
            <w:bCs w:val="0"/>
            <w:noProof/>
            <w:kern w:val="2"/>
            <w:sz w:val="22"/>
            <w:szCs w:val="22"/>
            <w14:ligatures w14:val="standardContextual"/>
          </w:rPr>
          <w:tab/>
        </w:r>
        <w:r w:rsidR="00077D7F" w:rsidRPr="006321C0">
          <w:rPr>
            <w:rStyle w:val="Hyperlink"/>
            <w:noProof/>
          </w:rPr>
          <w:t>TERMS AND CONDITIONS FOR RECEIPT OF PROPOSALS</w:t>
        </w:r>
        <w:r w:rsidR="00077D7F">
          <w:rPr>
            <w:noProof/>
            <w:webHidden/>
          </w:rPr>
          <w:tab/>
        </w:r>
        <w:r w:rsidR="00077D7F">
          <w:rPr>
            <w:noProof/>
            <w:webHidden/>
          </w:rPr>
          <w:fldChar w:fldCharType="begin"/>
        </w:r>
        <w:r w:rsidR="00077D7F">
          <w:rPr>
            <w:noProof/>
            <w:webHidden/>
          </w:rPr>
          <w:instrText xml:space="preserve"> PAGEREF _Toc156988488 \h </w:instrText>
        </w:r>
        <w:r w:rsidR="00077D7F">
          <w:rPr>
            <w:noProof/>
            <w:webHidden/>
          </w:rPr>
        </w:r>
        <w:r w:rsidR="00077D7F">
          <w:rPr>
            <w:noProof/>
            <w:webHidden/>
          </w:rPr>
          <w:fldChar w:fldCharType="separate"/>
        </w:r>
        <w:r w:rsidR="009D4AE7">
          <w:rPr>
            <w:noProof/>
            <w:webHidden/>
          </w:rPr>
          <w:t>15</w:t>
        </w:r>
        <w:r w:rsidR="00077D7F">
          <w:rPr>
            <w:noProof/>
            <w:webHidden/>
          </w:rPr>
          <w:fldChar w:fldCharType="end"/>
        </w:r>
      </w:hyperlink>
    </w:p>
    <w:p w14:paraId="0EC89B47" w14:textId="407525A7"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89" w:history="1">
        <w:r w:rsidR="00077D7F" w:rsidRPr="006321C0">
          <w:rPr>
            <w:rStyle w:val="Hyperlink"/>
            <w:noProof/>
          </w:rPr>
          <w:t>A.</w:t>
        </w:r>
        <w:r w:rsidR="00077D7F">
          <w:rPr>
            <w:rFonts w:eastAsiaTheme="minorEastAsia" w:cstheme="minorBidi"/>
            <w:noProof/>
            <w:kern w:val="2"/>
            <w:sz w:val="22"/>
            <w:szCs w:val="22"/>
            <w14:ligatures w14:val="standardContextual"/>
          </w:rPr>
          <w:tab/>
        </w:r>
        <w:r w:rsidR="00077D7F" w:rsidRPr="006321C0">
          <w:rPr>
            <w:rStyle w:val="Hyperlink"/>
            <w:noProof/>
          </w:rPr>
          <w:t>Inquiries Regarding RFP</w:t>
        </w:r>
        <w:r w:rsidR="00077D7F">
          <w:rPr>
            <w:noProof/>
            <w:webHidden/>
          </w:rPr>
          <w:tab/>
        </w:r>
        <w:r w:rsidR="00077D7F">
          <w:rPr>
            <w:noProof/>
            <w:webHidden/>
          </w:rPr>
          <w:fldChar w:fldCharType="begin"/>
        </w:r>
        <w:r w:rsidR="00077D7F">
          <w:rPr>
            <w:noProof/>
            <w:webHidden/>
          </w:rPr>
          <w:instrText xml:space="preserve"> PAGEREF _Toc156988489 \h </w:instrText>
        </w:r>
        <w:r w:rsidR="00077D7F">
          <w:rPr>
            <w:noProof/>
            <w:webHidden/>
          </w:rPr>
        </w:r>
        <w:r w:rsidR="00077D7F">
          <w:rPr>
            <w:noProof/>
            <w:webHidden/>
          </w:rPr>
          <w:fldChar w:fldCharType="separate"/>
        </w:r>
        <w:r w:rsidR="009D4AE7">
          <w:rPr>
            <w:noProof/>
            <w:webHidden/>
          </w:rPr>
          <w:t>15</w:t>
        </w:r>
        <w:r w:rsidR="00077D7F">
          <w:rPr>
            <w:noProof/>
            <w:webHidden/>
          </w:rPr>
          <w:fldChar w:fldCharType="end"/>
        </w:r>
      </w:hyperlink>
    </w:p>
    <w:p w14:paraId="40F9B135" w14:textId="3F6A3010"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0" w:history="1">
        <w:r w:rsidR="00077D7F" w:rsidRPr="006321C0">
          <w:rPr>
            <w:rStyle w:val="Hyperlink"/>
            <w:noProof/>
          </w:rPr>
          <w:t>B.</w:t>
        </w:r>
        <w:r w:rsidR="00077D7F">
          <w:rPr>
            <w:rFonts w:eastAsiaTheme="minorEastAsia" w:cstheme="minorBidi"/>
            <w:noProof/>
            <w:kern w:val="2"/>
            <w:sz w:val="22"/>
            <w:szCs w:val="22"/>
            <w14:ligatures w14:val="standardContextual"/>
          </w:rPr>
          <w:tab/>
        </w:r>
        <w:r w:rsidR="00077D7F" w:rsidRPr="006321C0">
          <w:rPr>
            <w:rStyle w:val="Hyperlink"/>
            <w:noProof/>
          </w:rPr>
          <w:t>How to Register as a City Supplier</w:t>
        </w:r>
        <w:r w:rsidR="00077D7F">
          <w:rPr>
            <w:noProof/>
            <w:webHidden/>
          </w:rPr>
          <w:tab/>
        </w:r>
        <w:r w:rsidR="00077D7F">
          <w:rPr>
            <w:noProof/>
            <w:webHidden/>
          </w:rPr>
          <w:fldChar w:fldCharType="begin"/>
        </w:r>
        <w:r w:rsidR="00077D7F">
          <w:rPr>
            <w:noProof/>
            <w:webHidden/>
          </w:rPr>
          <w:instrText xml:space="preserve"> PAGEREF _Toc156988490 \h </w:instrText>
        </w:r>
        <w:r w:rsidR="00077D7F">
          <w:rPr>
            <w:noProof/>
            <w:webHidden/>
          </w:rPr>
        </w:r>
        <w:r w:rsidR="00077D7F">
          <w:rPr>
            <w:noProof/>
            <w:webHidden/>
          </w:rPr>
          <w:fldChar w:fldCharType="separate"/>
        </w:r>
        <w:r w:rsidR="009D4AE7">
          <w:rPr>
            <w:noProof/>
            <w:webHidden/>
          </w:rPr>
          <w:t>15</w:t>
        </w:r>
        <w:r w:rsidR="00077D7F">
          <w:rPr>
            <w:noProof/>
            <w:webHidden/>
          </w:rPr>
          <w:fldChar w:fldCharType="end"/>
        </w:r>
      </w:hyperlink>
    </w:p>
    <w:p w14:paraId="461023DB" w14:textId="5BA01F5F"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1" w:history="1">
        <w:r w:rsidR="00077D7F" w:rsidRPr="006321C0">
          <w:rPr>
            <w:rStyle w:val="Hyperlink"/>
            <w:noProof/>
          </w:rPr>
          <w:t>C.</w:t>
        </w:r>
        <w:r w:rsidR="00077D7F">
          <w:rPr>
            <w:rFonts w:eastAsiaTheme="minorEastAsia" w:cstheme="minorBidi"/>
            <w:noProof/>
            <w:kern w:val="2"/>
            <w:sz w:val="22"/>
            <w:szCs w:val="22"/>
            <w14:ligatures w14:val="standardContextual"/>
          </w:rPr>
          <w:tab/>
        </w:r>
        <w:r w:rsidR="00077D7F" w:rsidRPr="006321C0">
          <w:rPr>
            <w:rStyle w:val="Hyperlink"/>
            <w:noProof/>
          </w:rPr>
          <w:t>Proposal Questions and Submissions</w:t>
        </w:r>
        <w:r w:rsidR="00077D7F">
          <w:rPr>
            <w:noProof/>
            <w:webHidden/>
          </w:rPr>
          <w:tab/>
        </w:r>
        <w:r w:rsidR="00077D7F">
          <w:rPr>
            <w:noProof/>
            <w:webHidden/>
          </w:rPr>
          <w:fldChar w:fldCharType="begin"/>
        </w:r>
        <w:r w:rsidR="00077D7F">
          <w:rPr>
            <w:noProof/>
            <w:webHidden/>
          </w:rPr>
          <w:instrText xml:space="preserve"> PAGEREF _Toc156988491 \h </w:instrText>
        </w:r>
        <w:r w:rsidR="00077D7F">
          <w:rPr>
            <w:noProof/>
            <w:webHidden/>
          </w:rPr>
        </w:r>
        <w:r w:rsidR="00077D7F">
          <w:rPr>
            <w:noProof/>
            <w:webHidden/>
          </w:rPr>
          <w:fldChar w:fldCharType="separate"/>
        </w:r>
        <w:r w:rsidR="009D4AE7">
          <w:rPr>
            <w:noProof/>
            <w:webHidden/>
          </w:rPr>
          <w:t>15</w:t>
        </w:r>
        <w:r w:rsidR="00077D7F">
          <w:rPr>
            <w:noProof/>
            <w:webHidden/>
          </w:rPr>
          <w:fldChar w:fldCharType="end"/>
        </w:r>
      </w:hyperlink>
    </w:p>
    <w:p w14:paraId="743C6E15" w14:textId="015DED42"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2" w:history="1">
        <w:r w:rsidR="00077D7F" w:rsidRPr="006321C0">
          <w:rPr>
            <w:rStyle w:val="Hyperlink"/>
            <w:noProof/>
          </w:rPr>
          <w:t>D.</w:t>
        </w:r>
        <w:r w:rsidR="00077D7F">
          <w:rPr>
            <w:rFonts w:eastAsiaTheme="minorEastAsia" w:cstheme="minorBidi"/>
            <w:noProof/>
            <w:kern w:val="2"/>
            <w:sz w:val="22"/>
            <w:szCs w:val="22"/>
            <w14:ligatures w14:val="standardContextual"/>
          </w:rPr>
          <w:tab/>
        </w:r>
        <w:r w:rsidR="00077D7F" w:rsidRPr="006321C0">
          <w:rPr>
            <w:rStyle w:val="Hyperlink"/>
            <w:noProof/>
          </w:rPr>
          <w:t>Proposal Addenda</w:t>
        </w:r>
        <w:r w:rsidR="00077D7F">
          <w:rPr>
            <w:noProof/>
            <w:webHidden/>
          </w:rPr>
          <w:tab/>
        </w:r>
        <w:r w:rsidR="00077D7F">
          <w:rPr>
            <w:noProof/>
            <w:webHidden/>
          </w:rPr>
          <w:fldChar w:fldCharType="begin"/>
        </w:r>
        <w:r w:rsidR="00077D7F">
          <w:rPr>
            <w:noProof/>
            <w:webHidden/>
          </w:rPr>
          <w:instrText xml:space="preserve"> PAGEREF _Toc156988492 \h </w:instrText>
        </w:r>
        <w:r w:rsidR="00077D7F">
          <w:rPr>
            <w:noProof/>
            <w:webHidden/>
          </w:rPr>
        </w:r>
        <w:r w:rsidR="00077D7F">
          <w:rPr>
            <w:noProof/>
            <w:webHidden/>
          </w:rPr>
          <w:fldChar w:fldCharType="separate"/>
        </w:r>
        <w:r w:rsidR="009D4AE7">
          <w:rPr>
            <w:noProof/>
            <w:webHidden/>
          </w:rPr>
          <w:t>16</w:t>
        </w:r>
        <w:r w:rsidR="00077D7F">
          <w:rPr>
            <w:noProof/>
            <w:webHidden/>
          </w:rPr>
          <w:fldChar w:fldCharType="end"/>
        </w:r>
      </w:hyperlink>
    </w:p>
    <w:p w14:paraId="4D58208D" w14:textId="21020FA3"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3" w:history="1">
        <w:r w:rsidR="00077D7F" w:rsidRPr="006321C0">
          <w:rPr>
            <w:rStyle w:val="Hyperlink"/>
            <w:noProof/>
          </w:rPr>
          <w:t>E.</w:t>
        </w:r>
        <w:r w:rsidR="00077D7F">
          <w:rPr>
            <w:rFonts w:eastAsiaTheme="minorEastAsia" w:cstheme="minorBidi"/>
            <w:noProof/>
            <w:kern w:val="2"/>
            <w:sz w:val="22"/>
            <w:szCs w:val="22"/>
            <w14:ligatures w14:val="standardContextual"/>
          </w:rPr>
          <w:tab/>
        </w:r>
        <w:r w:rsidR="00077D7F" w:rsidRPr="006321C0">
          <w:rPr>
            <w:rStyle w:val="Hyperlink"/>
            <w:noProof/>
          </w:rPr>
          <w:t>Public Disclosure</w:t>
        </w:r>
        <w:r w:rsidR="00077D7F">
          <w:rPr>
            <w:noProof/>
            <w:webHidden/>
          </w:rPr>
          <w:tab/>
        </w:r>
        <w:r w:rsidR="00077D7F">
          <w:rPr>
            <w:noProof/>
            <w:webHidden/>
          </w:rPr>
          <w:fldChar w:fldCharType="begin"/>
        </w:r>
        <w:r w:rsidR="00077D7F">
          <w:rPr>
            <w:noProof/>
            <w:webHidden/>
          </w:rPr>
          <w:instrText xml:space="preserve"> PAGEREF _Toc156988493 \h </w:instrText>
        </w:r>
        <w:r w:rsidR="00077D7F">
          <w:rPr>
            <w:noProof/>
            <w:webHidden/>
          </w:rPr>
        </w:r>
        <w:r w:rsidR="00077D7F">
          <w:rPr>
            <w:noProof/>
            <w:webHidden/>
          </w:rPr>
          <w:fldChar w:fldCharType="separate"/>
        </w:r>
        <w:r w:rsidR="009D4AE7">
          <w:rPr>
            <w:noProof/>
            <w:webHidden/>
          </w:rPr>
          <w:t>16</w:t>
        </w:r>
        <w:r w:rsidR="00077D7F">
          <w:rPr>
            <w:noProof/>
            <w:webHidden/>
          </w:rPr>
          <w:fldChar w:fldCharType="end"/>
        </w:r>
      </w:hyperlink>
    </w:p>
    <w:p w14:paraId="48E5A40E" w14:textId="3DBC8C3C"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4" w:history="1">
        <w:r w:rsidR="00077D7F" w:rsidRPr="006321C0">
          <w:rPr>
            <w:rStyle w:val="Hyperlink"/>
            <w:noProof/>
          </w:rPr>
          <w:t>F.</w:t>
        </w:r>
        <w:r w:rsidR="00077D7F">
          <w:rPr>
            <w:rFonts w:eastAsiaTheme="minorEastAsia" w:cstheme="minorBidi"/>
            <w:noProof/>
            <w:kern w:val="2"/>
            <w:sz w:val="22"/>
            <w:szCs w:val="22"/>
            <w14:ligatures w14:val="standardContextual"/>
          </w:rPr>
          <w:tab/>
        </w:r>
        <w:r w:rsidR="00077D7F" w:rsidRPr="006321C0">
          <w:rPr>
            <w:rStyle w:val="Hyperlink"/>
            <w:noProof/>
          </w:rPr>
          <w:t>Limitation on Communications During Solicitation</w:t>
        </w:r>
        <w:r w:rsidR="00077D7F">
          <w:rPr>
            <w:noProof/>
            <w:webHidden/>
          </w:rPr>
          <w:tab/>
        </w:r>
        <w:r w:rsidR="00077D7F">
          <w:rPr>
            <w:noProof/>
            <w:webHidden/>
          </w:rPr>
          <w:fldChar w:fldCharType="begin"/>
        </w:r>
        <w:r w:rsidR="00077D7F">
          <w:rPr>
            <w:noProof/>
            <w:webHidden/>
          </w:rPr>
          <w:instrText xml:space="preserve"> PAGEREF _Toc156988494 \h </w:instrText>
        </w:r>
        <w:r w:rsidR="00077D7F">
          <w:rPr>
            <w:noProof/>
            <w:webHidden/>
          </w:rPr>
        </w:r>
        <w:r w:rsidR="00077D7F">
          <w:rPr>
            <w:noProof/>
            <w:webHidden/>
          </w:rPr>
          <w:fldChar w:fldCharType="separate"/>
        </w:r>
        <w:r w:rsidR="009D4AE7">
          <w:rPr>
            <w:noProof/>
            <w:webHidden/>
          </w:rPr>
          <w:t>16</w:t>
        </w:r>
        <w:r w:rsidR="00077D7F">
          <w:rPr>
            <w:noProof/>
            <w:webHidden/>
          </w:rPr>
          <w:fldChar w:fldCharType="end"/>
        </w:r>
      </w:hyperlink>
    </w:p>
    <w:p w14:paraId="2CD376F7" w14:textId="0D8BFE3F"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5" w:history="1">
        <w:r w:rsidR="00077D7F" w:rsidRPr="006321C0">
          <w:rPr>
            <w:rStyle w:val="Hyperlink"/>
            <w:noProof/>
          </w:rPr>
          <w:t>G.</w:t>
        </w:r>
        <w:r w:rsidR="00077D7F">
          <w:rPr>
            <w:rFonts w:eastAsiaTheme="minorEastAsia" w:cstheme="minorBidi"/>
            <w:noProof/>
            <w:kern w:val="2"/>
            <w:sz w:val="22"/>
            <w:szCs w:val="22"/>
            <w14:ligatures w14:val="standardContextual"/>
          </w:rPr>
          <w:tab/>
        </w:r>
        <w:r w:rsidR="00077D7F" w:rsidRPr="006321C0">
          <w:rPr>
            <w:rStyle w:val="Hyperlink"/>
            <w:noProof/>
          </w:rPr>
          <w:t>Proposal Selection Shall Not Imply Acceptance</w:t>
        </w:r>
        <w:r w:rsidR="00077D7F">
          <w:rPr>
            <w:noProof/>
            <w:webHidden/>
          </w:rPr>
          <w:tab/>
        </w:r>
        <w:r w:rsidR="00077D7F">
          <w:rPr>
            <w:noProof/>
            <w:webHidden/>
          </w:rPr>
          <w:fldChar w:fldCharType="begin"/>
        </w:r>
        <w:r w:rsidR="00077D7F">
          <w:rPr>
            <w:noProof/>
            <w:webHidden/>
          </w:rPr>
          <w:instrText xml:space="preserve"> PAGEREF _Toc156988495 \h </w:instrText>
        </w:r>
        <w:r w:rsidR="00077D7F">
          <w:rPr>
            <w:noProof/>
            <w:webHidden/>
          </w:rPr>
        </w:r>
        <w:r w:rsidR="00077D7F">
          <w:rPr>
            <w:noProof/>
            <w:webHidden/>
          </w:rPr>
          <w:fldChar w:fldCharType="separate"/>
        </w:r>
        <w:r w:rsidR="009D4AE7">
          <w:rPr>
            <w:noProof/>
            <w:webHidden/>
          </w:rPr>
          <w:t>17</w:t>
        </w:r>
        <w:r w:rsidR="00077D7F">
          <w:rPr>
            <w:noProof/>
            <w:webHidden/>
          </w:rPr>
          <w:fldChar w:fldCharType="end"/>
        </w:r>
      </w:hyperlink>
    </w:p>
    <w:p w14:paraId="4787BF51" w14:textId="25897EC6"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6" w:history="1">
        <w:r w:rsidR="00077D7F" w:rsidRPr="006321C0">
          <w:rPr>
            <w:rStyle w:val="Hyperlink"/>
            <w:noProof/>
          </w:rPr>
          <w:t>H.</w:t>
        </w:r>
        <w:r w:rsidR="00077D7F">
          <w:rPr>
            <w:rFonts w:eastAsiaTheme="minorEastAsia" w:cstheme="minorBidi"/>
            <w:noProof/>
            <w:kern w:val="2"/>
            <w:sz w:val="22"/>
            <w:szCs w:val="22"/>
            <w14:ligatures w14:val="standardContextual"/>
          </w:rPr>
          <w:tab/>
        </w:r>
        <w:r w:rsidR="00077D7F" w:rsidRPr="006321C0">
          <w:rPr>
            <w:rStyle w:val="Hyperlink"/>
            <w:noProof/>
          </w:rPr>
          <w:t>Cybersecurity Risk Assessment</w:t>
        </w:r>
        <w:r w:rsidR="00077D7F">
          <w:rPr>
            <w:noProof/>
            <w:webHidden/>
          </w:rPr>
          <w:tab/>
        </w:r>
        <w:r w:rsidR="00077D7F">
          <w:rPr>
            <w:noProof/>
            <w:webHidden/>
          </w:rPr>
          <w:fldChar w:fldCharType="begin"/>
        </w:r>
        <w:r w:rsidR="00077D7F">
          <w:rPr>
            <w:noProof/>
            <w:webHidden/>
          </w:rPr>
          <w:instrText xml:space="preserve"> PAGEREF _Toc156988496 \h </w:instrText>
        </w:r>
        <w:r w:rsidR="00077D7F">
          <w:rPr>
            <w:noProof/>
            <w:webHidden/>
          </w:rPr>
        </w:r>
        <w:r w:rsidR="00077D7F">
          <w:rPr>
            <w:noProof/>
            <w:webHidden/>
          </w:rPr>
          <w:fldChar w:fldCharType="separate"/>
        </w:r>
        <w:r w:rsidR="009D4AE7">
          <w:rPr>
            <w:noProof/>
            <w:webHidden/>
          </w:rPr>
          <w:t>17</w:t>
        </w:r>
        <w:r w:rsidR="00077D7F">
          <w:rPr>
            <w:noProof/>
            <w:webHidden/>
          </w:rPr>
          <w:fldChar w:fldCharType="end"/>
        </w:r>
      </w:hyperlink>
    </w:p>
    <w:p w14:paraId="3DC35B3F" w14:textId="7BD8523E"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7" w:history="1">
        <w:r w:rsidR="00077D7F" w:rsidRPr="006321C0">
          <w:rPr>
            <w:rStyle w:val="Hyperlink"/>
            <w:noProof/>
          </w:rPr>
          <w:t>I.</w:t>
        </w:r>
        <w:r w:rsidR="00077D7F">
          <w:rPr>
            <w:rFonts w:eastAsiaTheme="minorEastAsia" w:cstheme="minorBidi"/>
            <w:noProof/>
            <w:kern w:val="2"/>
            <w:sz w:val="22"/>
            <w:szCs w:val="22"/>
            <w14:ligatures w14:val="standardContextual"/>
          </w:rPr>
          <w:tab/>
        </w:r>
        <w:r w:rsidR="00077D7F" w:rsidRPr="006321C0">
          <w:rPr>
            <w:rStyle w:val="Hyperlink"/>
            <w:noProof/>
          </w:rPr>
          <w:t>Solicitation Errors and Omissions</w:t>
        </w:r>
        <w:r w:rsidR="00077D7F">
          <w:rPr>
            <w:noProof/>
            <w:webHidden/>
          </w:rPr>
          <w:tab/>
        </w:r>
        <w:r w:rsidR="00077D7F">
          <w:rPr>
            <w:noProof/>
            <w:webHidden/>
          </w:rPr>
          <w:fldChar w:fldCharType="begin"/>
        </w:r>
        <w:r w:rsidR="00077D7F">
          <w:rPr>
            <w:noProof/>
            <w:webHidden/>
          </w:rPr>
          <w:instrText xml:space="preserve"> PAGEREF _Toc156988497 \h </w:instrText>
        </w:r>
        <w:r w:rsidR="00077D7F">
          <w:rPr>
            <w:noProof/>
            <w:webHidden/>
          </w:rPr>
        </w:r>
        <w:r w:rsidR="00077D7F">
          <w:rPr>
            <w:noProof/>
            <w:webHidden/>
          </w:rPr>
          <w:fldChar w:fldCharType="separate"/>
        </w:r>
        <w:r w:rsidR="009D4AE7">
          <w:rPr>
            <w:noProof/>
            <w:webHidden/>
          </w:rPr>
          <w:t>17</w:t>
        </w:r>
        <w:r w:rsidR="00077D7F">
          <w:rPr>
            <w:noProof/>
            <w:webHidden/>
          </w:rPr>
          <w:fldChar w:fldCharType="end"/>
        </w:r>
      </w:hyperlink>
    </w:p>
    <w:p w14:paraId="0A904B0B" w14:textId="11EA5839"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8" w:history="1">
        <w:r w:rsidR="00077D7F" w:rsidRPr="006321C0">
          <w:rPr>
            <w:rStyle w:val="Hyperlink"/>
            <w:noProof/>
          </w:rPr>
          <w:t>J.</w:t>
        </w:r>
        <w:r w:rsidR="00077D7F">
          <w:rPr>
            <w:rFonts w:eastAsiaTheme="minorEastAsia" w:cstheme="minorBidi"/>
            <w:noProof/>
            <w:kern w:val="2"/>
            <w:sz w:val="22"/>
            <w:szCs w:val="22"/>
            <w14:ligatures w14:val="standardContextual"/>
          </w:rPr>
          <w:tab/>
        </w:r>
        <w:r w:rsidR="00077D7F" w:rsidRPr="006321C0">
          <w:rPr>
            <w:rStyle w:val="Hyperlink"/>
            <w:noProof/>
          </w:rPr>
          <w:t>Objections to Solicitation Terms</w:t>
        </w:r>
        <w:r w:rsidR="00077D7F">
          <w:rPr>
            <w:noProof/>
            <w:webHidden/>
          </w:rPr>
          <w:tab/>
        </w:r>
        <w:r w:rsidR="00077D7F">
          <w:rPr>
            <w:noProof/>
            <w:webHidden/>
          </w:rPr>
          <w:fldChar w:fldCharType="begin"/>
        </w:r>
        <w:r w:rsidR="00077D7F">
          <w:rPr>
            <w:noProof/>
            <w:webHidden/>
          </w:rPr>
          <w:instrText xml:space="preserve"> PAGEREF _Toc156988498 \h </w:instrText>
        </w:r>
        <w:r w:rsidR="00077D7F">
          <w:rPr>
            <w:noProof/>
            <w:webHidden/>
          </w:rPr>
        </w:r>
        <w:r w:rsidR="00077D7F">
          <w:rPr>
            <w:noProof/>
            <w:webHidden/>
          </w:rPr>
          <w:fldChar w:fldCharType="separate"/>
        </w:r>
        <w:r w:rsidR="009D4AE7">
          <w:rPr>
            <w:noProof/>
            <w:webHidden/>
          </w:rPr>
          <w:t>17</w:t>
        </w:r>
        <w:r w:rsidR="00077D7F">
          <w:rPr>
            <w:noProof/>
            <w:webHidden/>
          </w:rPr>
          <w:fldChar w:fldCharType="end"/>
        </w:r>
      </w:hyperlink>
    </w:p>
    <w:p w14:paraId="5C9B9F97" w14:textId="22FF16D1"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499" w:history="1">
        <w:r w:rsidR="00077D7F" w:rsidRPr="006321C0">
          <w:rPr>
            <w:rStyle w:val="Hyperlink"/>
            <w:noProof/>
          </w:rPr>
          <w:t>K.</w:t>
        </w:r>
        <w:r w:rsidR="00077D7F">
          <w:rPr>
            <w:rFonts w:eastAsiaTheme="minorEastAsia" w:cstheme="minorBidi"/>
            <w:noProof/>
            <w:kern w:val="2"/>
            <w:sz w:val="22"/>
            <w:szCs w:val="22"/>
            <w14:ligatures w14:val="standardContextual"/>
          </w:rPr>
          <w:tab/>
        </w:r>
        <w:r w:rsidR="00077D7F" w:rsidRPr="006321C0">
          <w:rPr>
            <w:rStyle w:val="Hyperlink"/>
            <w:noProof/>
          </w:rPr>
          <w:t>Protest Procedures</w:t>
        </w:r>
        <w:r w:rsidR="00077D7F">
          <w:rPr>
            <w:noProof/>
            <w:webHidden/>
          </w:rPr>
          <w:tab/>
        </w:r>
        <w:r w:rsidR="00077D7F">
          <w:rPr>
            <w:noProof/>
            <w:webHidden/>
          </w:rPr>
          <w:fldChar w:fldCharType="begin"/>
        </w:r>
        <w:r w:rsidR="00077D7F">
          <w:rPr>
            <w:noProof/>
            <w:webHidden/>
          </w:rPr>
          <w:instrText xml:space="preserve"> PAGEREF _Toc156988499 \h </w:instrText>
        </w:r>
        <w:r w:rsidR="00077D7F">
          <w:rPr>
            <w:noProof/>
            <w:webHidden/>
          </w:rPr>
        </w:r>
        <w:r w:rsidR="00077D7F">
          <w:rPr>
            <w:noProof/>
            <w:webHidden/>
          </w:rPr>
          <w:fldChar w:fldCharType="separate"/>
        </w:r>
        <w:r w:rsidR="009D4AE7">
          <w:rPr>
            <w:noProof/>
            <w:webHidden/>
          </w:rPr>
          <w:t>18</w:t>
        </w:r>
        <w:r w:rsidR="00077D7F">
          <w:rPr>
            <w:noProof/>
            <w:webHidden/>
          </w:rPr>
          <w:fldChar w:fldCharType="end"/>
        </w:r>
      </w:hyperlink>
    </w:p>
    <w:p w14:paraId="59463F57" w14:textId="51F6097F"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00" w:history="1">
        <w:r w:rsidR="00077D7F" w:rsidRPr="006321C0">
          <w:rPr>
            <w:rStyle w:val="Hyperlink"/>
            <w:noProof/>
          </w:rPr>
          <w:t>L.</w:t>
        </w:r>
        <w:r w:rsidR="00077D7F">
          <w:rPr>
            <w:rFonts w:eastAsiaTheme="minorEastAsia" w:cstheme="minorBidi"/>
            <w:noProof/>
            <w:kern w:val="2"/>
            <w:sz w:val="22"/>
            <w:szCs w:val="22"/>
            <w14:ligatures w14:val="standardContextual"/>
          </w:rPr>
          <w:tab/>
        </w:r>
        <w:r w:rsidR="00077D7F" w:rsidRPr="006321C0">
          <w:rPr>
            <w:rStyle w:val="Hyperlink"/>
            <w:noProof/>
          </w:rPr>
          <w:t>Proposal Term</w:t>
        </w:r>
        <w:r w:rsidR="00077D7F">
          <w:rPr>
            <w:noProof/>
            <w:webHidden/>
          </w:rPr>
          <w:tab/>
        </w:r>
        <w:r w:rsidR="00077D7F">
          <w:rPr>
            <w:noProof/>
            <w:webHidden/>
          </w:rPr>
          <w:fldChar w:fldCharType="begin"/>
        </w:r>
        <w:r w:rsidR="00077D7F">
          <w:rPr>
            <w:noProof/>
            <w:webHidden/>
          </w:rPr>
          <w:instrText xml:space="preserve"> PAGEREF _Toc156988500 \h </w:instrText>
        </w:r>
        <w:r w:rsidR="00077D7F">
          <w:rPr>
            <w:noProof/>
            <w:webHidden/>
          </w:rPr>
        </w:r>
        <w:r w:rsidR="00077D7F">
          <w:rPr>
            <w:noProof/>
            <w:webHidden/>
          </w:rPr>
          <w:fldChar w:fldCharType="separate"/>
        </w:r>
        <w:r w:rsidR="009D4AE7">
          <w:rPr>
            <w:noProof/>
            <w:webHidden/>
          </w:rPr>
          <w:t>19</w:t>
        </w:r>
        <w:r w:rsidR="00077D7F">
          <w:rPr>
            <w:noProof/>
            <w:webHidden/>
          </w:rPr>
          <w:fldChar w:fldCharType="end"/>
        </w:r>
      </w:hyperlink>
    </w:p>
    <w:p w14:paraId="76F8E47D" w14:textId="7302D0EF"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01" w:history="1">
        <w:r w:rsidR="00077D7F" w:rsidRPr="006321C0">
          <w:rPr>
            <w:rStyle w:val="Hyperlink"/>
            <w:noProof/>
          </w:rPr>
          <w:t>M.</w:t>
        </w:r>
        <w:r w:rsidR="00077D7F">
          <w:rPr>
            <w:rFonts w:eastAsiaTheme="minorEastAsia" w:cstheme="minorBidi"/>
            <w:noProof/>
            <w:kern w:val="2"/>
            <w:sz w:val="22"/>
            <w:szCs w:val="22"/>
            <w14:ligatures w14:val="standardContextual"/>
          </w:rPr>
          <w:tab/>
        </w:r>
        <w:r w:rsidR="00077D7F" w:rsidRPr="006321C0">
          <w:rPr>
            <w:rStyle w:val="Hyperlink"/>
            <w:noProof/>
          </w:rPr>
          <w:t>Revision to Proposal</w:t>
        </w:r>
        <w:r w:rsidR="00077D7F">
          <w:rPr>
            <w:noProof/>
            <w:webHidden/>
          </w:rPr>
          <w:tab/>
        </w:r>
        <w:r w:rsidR="00077D7F">
          <w:rPr>
            <w:noProof/>
            <w:webHidden/>
          </w:rPr>
          <w:fldChar w:fldCharType="begin"/>
        </w:r>
        <w:r w:rsidR="00077D7F">
          <w:rPr>
            <w:noProof/>
            <w:webHidden/>
          </w:rPr>
          <w:instrText xml:space="preserve"> PAGEREF _Toc156988501 \h </w:instrText>
        </w:r>
        <w:r w:rsidR="00077D7F">
          <w:rPr>
            <w:noProof/>
            <w:webHidden/>
          </w:rPr>
        </w:r>
        <w:r w:rsidR="00077D7F">
          <w:rPr>
            <w:noProof/>
            <w:webHidden/>
          </w:rPr>
          <w:fldChar w:fldCharType="separate"/>
        </w:r>
        <w:r w:rsidR="009D4AE7">
          <w:rPr>
            <w:noProof/>
            <w:webHidden/>
          </w:rPr>
          <w:t>19</w:t>
        </w:r>
        <w:r w:rsidR="00077D7F">
          <w:rPr>
            <w:noProof/>
            <w:webHidden/>
          </w:rPr>
          <w:fldChar w:fldCharType="end"/>
        </w:r>
      </w:hyperlink>
    </w:p>
    <w:p w14:paraId="4562813A" w14:textId="40BCD1B3"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02" w:history="1">
        <w:r w:rsidR="00077D7F" w:rsidRPr="006321C0">
          <w:rPr>
            <w:rStyle w:val="Hyperlink"/>
            <w:noProof/>
          </w:rPr>
          <w:t>N.</w:t>
        </w:r>
        <w:r w:rsidR="00077D7F">
          <w:rPr>
            <w:rFonts w:eastAsiaTheme="minorEastAsia" w:cstheme="minorBidi"/>
            <w:noProof/>
            <w:kern w:val="2"/>
            <w:sz w:val="22"/>
            <w:szCs w:val="22"/>
            <w14:ligatures w14:val="standardContextual"/>
          </w:rPr>
          <w:tab/>
        </w:r>
        <w:r w:rsidR="00077D7F" w:rsidRPr="006321C0">
          <w:rPr>
            <w:rStyle w:val="Hyperlink"/>
            <w:noProof/>
          </w:rPr>
          <w:t>Proposal Errors and Omissions</w:t>
        </w:r>
        <w:r w:rsidR="00077D7F">
          <w:rPr>
            <w:noProof/>
            <w:webHidden/>
          </w:rPr>
          <w:tab/>
        </w:r>
        <w:r w:rsidR="00077D7F">
          <w:rPr>
            <w:noProof/>
            <w:webHidden/>
          </w:rPr>
          <w:fldChar w:fldCharType="begin"/>
        </w:r>
        <w:r w:rsidR="00077D7F">
          <w:rPr>
            <w:noProof/>
            <w:webHidden/>
          </w:rPr>
          <w:instrText xml:space="preserve"> PAGEREF _Toc156988502 \h </w:instrText>
        </w:r>
        <w:r w:rsidR="00077D7F">
          <w:rPr>
            <w:noProof/>
            <w:webHidden/>
          </w:rPr>
        </w:r>
        <w:r w:rsidR="00077D7F">
          <w:rPr>
            <w:noProof/>
            <w:webHidden/>
          </w:rPr>
          <w:fldChar w:fldCharType="separate"/>
        </w:r>
        <w:r w:rsidR="009D4AE7">
          <w:rPr>
            <w:noProof/>
            <w:webHidden/>
          </w:rPr>
          <w:t>19</w:t>
        </w:r>
        <w:r w:rsidR="00077D7F">
          <w:rPr>
            <w:noProof/>
            <w:webHidden/>
          </w:rPr>
          <w:fldChar w:fldCharType="end"/>
        </w:r>
      </w:hyperlink>
    </w:p>
    <w:p w14:paraId="6F04649C" w14:textId="10C88BAB"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03" w:history="1">
        <w:r w:rsidR="00077D7F" w:rsidRPr="006321C0">
          <w:rPr>
            <w:rStyle w:val="Hyperlink"/>
            <w:noProof/>
          </w:rPr>
          <w:t>O.</w:t>
        </w:r>
        <w:r w:rsidR="00077D7F">
          <w:rPr>
            <w:rFonts w:eastAsiaTheme="minorEastAsia" w:cstheme="minorBidi"/>
            <w:noProof/>
            <w:kern w:val="2"/>
            <w:sz w:val="22"/>
            <w:szCs w:val="22"/>
            <w14:ligatures w14:val="standardContextual"/>
          </w:rPr>
          <w:tab/>
        </w:r>
        <w:r w:rsidR="00077D7F" w:rsidRPr="006321C0">
          <w:rPr>
            <w:rStyle w:val="Hyperlink"/>
            <w:noProof/>
          </w:rPr>
          <w:t>Financial Responsibility</w:t>
        </w:r>
        <w:r w:rsidR="00077D7F">
          <w:rPr>
            <w:noProof/>
            <w:webHidden/>
          </w:rPr>
          <w:tab/>
        </w:r>
        <w:r w:rsidR="00077D7F">
          <w:rPr>
            <w:noProof/>
            <w:webHidden/>
          </w:rPr>
          <w:fldChar w:fldCharType="begin"/>
        </w:r>
        <w:r w:rsidR="00077D7F">
          <w:rPr>
            <w:noProof/>
            <w:webHidden/>
          </w:rPr>
          <w:instrText xml:space="preserve"> PAGEREF _Toc156988503 \h </w:instrText>
        </w:r>
        <w:r w:rsidR="00077D7F">
          <w:rPr>
            <w:noProof/>
            <w:webHidden/>
          </w:rPr>
        </w:r>
        <w:r w:rsidR="00077D7F">
          <w:rPr>
            <w:noProof/>
            <w:webHidden/>
          </w:rPr>
          <w:fldChar w:fldCharType="separate"/>
        </w:r>
        <w:r w:rsidR="009D4AE7">
          <w:rPr>
            <w:noProof/>
            <w:webHidden/>
          </w:rPr>
          <w:t>19</w:t>
        </w:r>
        <w:r w:rsidR="00077D7F">
          <w:rPr>
            <w:noProof/>
            <w:webHidden/>
          </w:rPr>
          <w:fldChar w:fldCharType="end"/>
        </w:r>
      </w:hyperlink>
    </w:p>
    <w:p w14:paraId="1694AD02" w14:textId="344A184B"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04" w:history="1">
        <w:r w:rsidR="00077D7F" w:rsidRPr="006321C0">
          <w:rPr>
            <w:rStyle w:val="Hyperlink"/>
            <w:noProof/>
          </w:rPr>
          <w:t>P.</w:t>
        </w:r>
        <w:r w:rsidR="00077D7F">
          <w:rPr>
            <w:rFonts w:eastAsiaTheme="minorEastAsia" w:cstheme="minorBidi"/>
            <w:noProof/>
            <w:kern w:val="2"/>
            <w:sz w:val="22"/>
            <w:szCs w:val="22"/>
            <w14:ligatures w14:val="standardContextual"/>
          </w:rPr>
          <w:tab/>
        </w:r>
        <w:r w:rsidR="00077D7F" w:rsidRPr="006321C0">
          <w:rPr>
            <w:rStyle w:val="Hyperlink"/>
            <w:noProof/>
          </w:rPr>
          <w:t>Proposer’s Obligations under the Campaign Reform Ordinance</w:t>
        </w:r>
        <w:r w:rsidR="00077D7F">
          <w:rPr>
            <w:noProof/>
            <w:webHidden/>
          </w:rPr>
          <w:tab/>
        </w:r>
        <w:r w:rsidR="00077D7F">
          <w:rPr>
            <w:noProof/>
            <w:webHidden/>
          </w:rPr>
          <w:fldChar w:fldCharType="begin"/>
        </w:r>
        <w:r w:rsidR="00077D7F">
          <w:rPr>
            <w:noProof/>
            <w:webHidden/>
          </w:rPr>
          <w:instrText xml:space="preserve"> PAGEREF _Toc156988504 \h </w:instrText>
        </w:r>
        <w:r w:rsidR="00077D7F">
          <w:rPr>
            <w:noProof/>
            <w:webHidden/>
          </w:rPr>
        </w:r>
        <w:r w:rsidR="00077D7F">
          <w:rPr>
            <w:noProof/>
            <w:webHidden/>
          </w:rPr>
          <w:fldChar w:fldCharType="separate"/>
        </w:r>
        <w:r w:rsidR="009D4AE7">
          <w:rPr>
            <w:noProof/>
            <w:webHidden/>
          </w:rPr>
          <w:t>19</w:t>
        </w:r>
        <w:r w:rsidR="00077D7F">
          <w:rPr>
            <w:noProof/>
            <w:webHidden/>
          </w:rPr>
          <w:fldChar w:fldCharType="end"/>
        </w:r>
      </w:hyperlink>
    </w:p>
    <w:p w14:paraId="60BDF4C6" w14:textId="497B9F8C"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05" w:history="1">
        <w:r w:rsidR="00077D7F" w:rsidRPr="006321C0">
          <w:rPr>
            <w:rStyle w:val="Hyperlink"/>
            <w:noProof/>
          </w:rPr>
          <w:t>Q.</w:t>
        </w:r>
        <w:r w:rsidR="00077D7F">
          <w:rPr>
            <w:rFonts w:eastAsiaTheme="minorEastAsia" w:cstheme="minorBidi"/>
            <w:noProof/>
            <w:kern w:val="2"/>
            <w:sz w:val="22"/>
            <w:szCs w:val="22"/>
            <w14:ligatures w14:val="standardContextual"/>
          </w:rPr>
          <w:tab/>
        </w:r>
        <w:r w:rsidR="00077D7F" w:rsidRPr="006321C0">
          <w:rPr>
            <w:rStyle w:val="Hyperlink"/>
            <w:noProof/>
          </w:rPr>
          <w:t>Reservations of Rights by the City</w:t>
        </w:r>
        <w:r w:rsidR="00077D7F">
          <w:rPr>
            <w:noProof/>
            <w:webHidden/>
          </w:rPr>
          <w:tab/>
        </w:r>
        <w:r w:rsidR="00077D7F">
          <w:rPr>
            <w:noProof/>
            <w:webHidden/>
          </w:rPr>
          <w:fldChar w:fldCharType="begin"/>
        </w:r>
        <w:r w:rsidR="00077D7F">
          <w:rPr>
            <w:noProof/>
            <w:webHidden/>
          </w:rPr>
          <w:instrText xml:space="preserve"> PAGEREF _Toc156988505 \h </w:instrText>
        </w:r>
        <w:r w:rsidR="00077D7F">
          <w:rPr>
            <w:noProof/>
            <w:webHidden/>
          </w:rPr>
        </w:r>
        <w:r w:rsidR="00077D7F">
          <w:rPr>
            <w:noProof/>
            <w:webHidden/>
          </w:rPr>
          <w:fldChar w:fldCharType="separate"/>
        </w:r>
        <w:r w:rsidR="009D4AE7">
          <w:rPr>
            <w:noProof/>
            <w:webHidden/>
          </w:rPr>
          <w:t>20</w:t>
        </w:r>
        <w:r w:rsidR="00077D7F">
          <w:rPr>
            <w:noProof/>
            <w:webHidden/>
          </w:rPr>
          <w:fldChar w:fldCharType="end"/>
        </w:r>
      </w:hyperlink>
    </w:p>
    <w:p w14:paraId="726441F8" w14:textId="227552FC"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06" w:history="1">
        <w:r w:rsidR="00077D7F" w:rsidRPr="006321C0">
          <w:rPr>
            <w:rStyle w:val="Hyperlink"/>
            <w:noProof/>
          </w:rPr>
          <w:t>R.</w:t>
        </w:r>
        <w:r w:rsidR="00077D7F">
          <w:rPr>
            <w:rFonts w:eastAsiaTheme="minorEastAsia" w:cstheme="minorBidi"/>
            <w:noProof/>
            <w:kern w:val="2"/>
            <w:sz w:val="22"/>
            <w:szCs w:val="22"/>
            <w14:ligatures w14:val="standardContextual"/>
          </w:rPr>
          <w:tab/>
        </w:r>
        <w:r w:rsidR="00077D7F" w:rsidRPr="006321C0">
          <w:rPr>
            <w:rStyle w:val="Hyperlink"/>
            <w:noProof/>
          </w:rPr>
          <w:t>No Waiver</w:t>
        </w:r>
        <w:r w:rsidR="00077D7F">
          <w:rPr>
            <w:noProof/>
            <w:webHidden/>
          </w:rPr>
          <w:tab/>
        </w:r>
        <w:r w:rsidR="00077D7F">
          <w:rPr>
            <w:noProof/>
            <w:webHidden/>
          </w:rPr>
          <w:fldChar w:fldCharType="begin"/>
        </w:r>
        <w:r w:rsidR="00077D7F">
          <w:rPr>
            <w:noProof/>
            <w:webHidden/>
          </w:rPr>
          <w:instrText xml:space="preserve"> PAGEREF _Toc156988506 \h </w:instrText>
        </w:r>
        <w:r w:rsidR="00077D7F">
          <w:rPr>
            <w:noProof/>
            <w:webHidden/>
          </w:rPr>
        </w:r>
        <w:r w:rsidR="00077D7F">
          <w:rPr>
            <w:noProof/>
            <w:webHidden/>
          </w:rPr>
          <w:fldChar w:fldCharType="separate"/>
        </w:r>
        <w:r w:rsidR="009D4AE7">
          <w:rPr>
            <w:noProof/>
            <w:webHidden/>
          </w:rPr>
          <w:t>20</w:t>
        </w:r>
        <w:r w:rsidR="00077D7F">
          <w:rPr>
            <w:noProof/>
            <w:webHidden/>
          </w:rPr>
          <w:fldChar w:fldCharType="end"/>
        </w:r>
      </w:hyperlink>
    </w:p>
    <w:p w14:paraId="0B43B278" w14:textId="67C5DADB"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07" w:history="1">
        <w:r w:rsidR="00077D7F" w:rsidRPr="006321C0">
          <w:rPr>
            <w:rStyle w:val="Hyperlink"/>
            <w:noProof/>
          </w:rPr>
          <w:t>S.</w:t>
        </w:r>
        <w:r w:rsidR="00077D7F">
          <w:rPr>
            <w:rFonts w:eastAsiaTheme="minorEastAsia" w:cstheme="minorBidi"/>
            <w:noProof/>
            <w:kern w:val="2"/>
            <w:sz w:val="22"/>
            <w:szCs w:val="22"/>
            <w14:ligatures w14:val="standardContextual"/>
          </w:rPr>
          <w:tab/>
        </w:r>
        <w:r w:rsidR="00077D7F" w:rsidRPr="006321C0">
          <w:rPr>
            <w:rStyle w:val="Hyperlink"/>
            <w:noProof/>
          </w:rPr>
          <w:t>Other</w:t>
        </w:r>
        <w:r w:rsidR="00077D7F">
          <w:rPr>
            <w:noProof/>
            <w:webHidden/>
          </w:rPr>
          <w:tab/>
        </w:r>
        <w:r w:rsidR="00077D7F">
          <w:rPr>
            <w:noProof/>
            <w:webHidden/>
          </w:rPr>
          <w:fldChar w:fldCharType="begin"/>
        </w:r>
        <w:r w:rsidR="00077D7F">
          <w:rPr>
            <w:noProof/>
            <w:webHidden/>
          </w:rPr>
          <w:instrText xml:space="preserve"> PAGEREF _Toc156988507 \h </w:instrText>
        </w:r>
        <w:r w:rsidR="00077D7F">
          <w:rPr>
            <w:noProof/>
            <w:webHidden/>
          </w:rPr>
        </w:r>
        <w:r w:rsidR="00077D7F">
          <w:rPr>
            <w:noProof/>
            <w:webHidden/>
          </w:rPr>
          <w:fldChar w:fldCharType="separate"/>
        </w:r>
        <w:r w:rsidR="009D4AE7">
          <w:rPr>
            <w:noProof/>
            <w:webHidden/>
          </w:rPr>
          <w:t>20</w:t>
        </w:r>
        <w:r w:rsidR="00077D7F">
          <w:rPr>
            <w:noProof/>
            <w:webHidden/>
          </w:rPr>
          <w:fldChar w:fldCharType="end"/>
        </w:r>
      </w:hyperlink>
    </w:p>
    <w:p w14:paraId="3F22644F" w14:textId="74D72320"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08" w:history="1">
        <w:r w:rsidR="00077D7F" w:rsidRPr="006321C0">
          <w:rPr>
            <w:rStyle w:val="Hyperlink"/>
            <w:noProof/>
          </w:rPr>
          <w:t>T.</w:t>
        </w:r>
        <w:r w:rsidR="00077D7F">
          <w:rPr>
            <w:rFonts w:eastAsiaTheme="minorEastAsia" w:cstheme="minorBidi"/>
            <w:noProof/>
            <w:kern w:val="2"/>
            <w:sz w:val="22"/>
            <w:szCs w:val="22"/>
            <w14:ligatures w14:val="standardContextual"/>
          </w:rPr>
          <w:tab/>
        </w:r>
        <w:r w:rsidR="00077D7F" w:rsidRPr="006321C0">
          <w:rPr>
            <w:rStyle w:val="Hyperlink"/>
            <w:noProof/>
          </w:rPr>
          <w:t>Local Business Enterprise Goals and Outreach</w:t>
        </w:r>
        <w:r w:rsidR="00077D7F">
          <w:rPr>
            <w:noProof/>
            <w:webHidden/>
          </w:rPr>
          <w:tab/>
        </w:r>
        <w:r w:rsidR="00077D7F">
          <w:rPr>
            <w:noProof/>
            <w:webHidden/>
          </w:rPr>
          <w:fldChar w:fldCharType="begin"/>
        </w:r>
        <w:r w:rsidR="00077D7F">
          <w:rPr>
            <w:noProof/>
            <w:webHidden/>
          </w:rPr>
          <w:instrText xml:space="preserve"> PAGEREF _Toc156988508 \h </w:instrText>
        </w:r>
        <w:r w:rsidR="00077D7F">
          <w:rPr>
            <w:noProof/>
            <w:webHidden/>
          </w:rPr>
        </w:r>
        <w:r w:rsidR="00077D7F">
          <w:rPr>
            <w:noProof/>
            <w:webHidden/>
          </w:rPr>
          <w:fldChar w:fldCharType="separate"/>
        </w:r>
        <w:r w:rsidR="009D4AE7">
          <w:rPr>
            <w:noProof/>
            <w:webHidden/>
          </w:rPr>
          <w:t>21</w:t>
        </w:r>
        <w:r w:rsidR="00077D7F">
          <w:rPr>
            <w:noProof/>
            <w:webHidden/>
          </w:rPr>
          <w:fldChar w:fldCharType="end"/>
        </w:r>
      </w:hyperlink>
    </w:p>
    <w:p w14:paraId="256F05D0" w14:textId="097B381B" w:rsidR="00077D7F" w:rsidRDefault="00000000">
      <w:pPr>
        <w:pStyle w:val="TOC2"/>
        <w:tabs>
          <w:tab w:val="left" w:pos="720"/>
          <w:tab w:val="right" w:pos="10790"/>
        </w:tabs>
        <w:rPr>
          <w:rFonts w:eastAsiaTheme="minorEastAsia" w:cstheme="minorBidi"/>
          <w:b w:val="0"/>
          <w:bCs w:val="0"/>
          <w:noProof/>
          <w:kern w:val="2"/>
          <w:sz w:val="22"/>
          <w:szCs w:val="22"/>
          <w14:ligatures w14:val="standardContextual"/>
        </w:rPr>
      </w:pPr>
      <w:hyperlink w:anchor="_Toc156988509" w:history="1">
        <w:r w:rsidR="00077D7F" w:rsidRPr="006321C0">
          <w:rPr>
            <w:rStyle w:val="Hyperlink"/>
            <w:noProof/>
          </w:rPr>
          <w:t>VII.</w:t>
        </w:r>
        <w:r w:rsidR="00077D7F">
          <w:rPr>
            <w:rFonts w:eastAsiaTheme="minorEastAsia" w:cstheme="minorBidi"/>
            <w:b w:val="0"/>
            <w:bCs w:val="0"/>
            <w:noProof/>
            <w:kern w:val="2"/>
            <w:sz w:val="22"/>
            <w:szCs w:val="22"/>
            <w14:ligatures w14:val="standardContextual"/>
          </w:rPr>
          <w:tab/>
        </w:r>
        <w:r w:rsidR="00077D7F" w:rsidRPr="006321C0">
          <w:rPr>
            <w:rStyle w:val="Hyperlink"/>
            <w:noProof/>
          </w:rPr>
          <w:t>CITY’S SOCIAL AND ECONOMIC POLICY REQUIREMENTS</w:t>
        </w:r>
        <w:r w:rsidR="00077D7F">
          <w:rPr>
            <w:noProof/>
            <w:webHidden/>
          </w:rPr>
          <w:tab/>
        </w:r>
        <w:r w:rsidR="00077D7F">
          <w:rPr>
            <w:noProof/>
            <w:webHidden/>
          </w:rPr>
          <w:fldChar w:fldCharType="begin"/>
        </w:r>
        <w:r w:rsidR="00077D7F">
          <w:rPr>
            <w:noProof/>
            <w:webHidden/>
          </w:rPr>
          <w:instrText xml:space="preserve"> PAGEREF _Toc156988509 \h </w:instrText>
        </w:r>
        <w:r w:rsidR="00077D7F">
          <w:rPr>
            <w:noProof/>
            <w:webHidden/>
          </w:rPr>
        </w:r>
        <w:r w:rsidR="00077D7F">
          <w:rPr>
            <w:noProof/>
            <w:webHidden/>
          </w:rPr>
          <w:fldChar w:fldCharType="separate"/>
        </w:r>
        <w:r w:rsidR="009D4AE7">
          <w:rPr>
            <w:noProof/>
            <w:webHidden/>
          </w:rPr>
          <w:t>21</w:t>
        </w:r>
        <w:r w:rsidR="00077D7F">
          <w:rPr>
            <w:noProof/>
            <w:webHidden/>
          </w:rPr>
          <w:fldChar w:fldCharType="end"/>
        </w:r>
      </w:hyperlink>
    </w:p>
    <w:p w14:paraId="2F3ED19C" w14:textId="15DBCB7F"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10" w:history="1">
        <w:r w:rsidR="00077D7F" w:rsidRPr="006321C0">
          <w:rPr>
            <w:rStyle w:val="Hyperlink"/>
            <w:noProof/>
          </w:rPr>
          <w:t>A.</w:t>
        </w:r>
        <w:r w:rsidR="00077D7F">
          <w:rPr>
            <w:rFonts w:eastAsiaTheme="minorEastAsia" w:cstheme="minorBidi"/>
            <w:noProof/>
            <w:kern w:val="2"/>
            <w:sz w:val="22"/>
            <w:szCs w:val="22"/>
            <w14:ligatures w14:val="standardContextual"/>
          </w:rPr>
          <w:tab/>
        </w:r>
        <w:r w:rsidR="00077D7F" w:rsidRPr="006321C0">
          <w:rPr>
            <w:rStyle w:val="Hyperlink"/>
            <w:noProof/>
          </w:rPr>
          <w:t>Proposers Unable to do Business with the City</w:t>
        </w:r>
        <w:r w:rsidR="00077D7F">
          <w:rPr>
            <w:noProof/>
            <w:webHidden/>
          </w:rPr>
          <w:tab/>
        </w:r>
        <w:r w:rsidR="00077D7F">
          <w:rPr>
            <w:noProof/>
            <w:webHidden/>
          </w:rPr>
          <w:fldChar w:fldCharType="begin"/>
        </w:r>
        <w:r w:rsidR="00077D7F">
          <w:rPr>
            <w:noProof/>
            <w:webHidden/>
          </w:rPr>
          <w:instrText xml:space="preserve"> PAGEREF _Toc156988510 \h </w:instrText>
        </w:r>
        <w:r w:rsidR="00077D7F">
          <w:rPr>
            <w:noProof/>
            <w:webHidden/>
          </w:rPr>
        </w:r>
        <w:r w:rsidR="00077D7F">
          <w:rPr>
            <w:noProof/>
            <w:webHidden/>
          </w:rPr>
          <w:fldChar w:fldCharType="separate"/>
        </w:r>
        <w:r w:rsidR="009D4AE7">
          <w:rPr>
            <w:noProof/>
            <w:webHidden/>
          </w:rPr>
          <w:t>21</w:t>
        </w:r>
        <w:r w:rsidR="00077D7F">
          <w:rPr>
            <w:noProof/>
            <w:webHidden/>
          </w:rPr>
          <w:fldChar w:fldCharType="end"/>
        </w:r>
      </w:hyperlink>
    </w:p>
    <w:p w14:paraId="17FC075F" w14:textId="1E767604"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11" w:history="1">
        <w:r w:rsidR="00077D7F" w:rsidRPr="006321C0">
          <w:rPr>
            <w:rStyle w:val="Hyperlink"/>
            <w:noProof/>
          </w:rPr>
          <w:t>B.</w:t>
        </w:r>
        <w:r w:rsidR="00077D7F">
          <w:rPr>
            <w:rFonts w:eastAsiaTheme="minorEastAsia" w:cstheme="minorBidi"/>
            <w:noProof/>
            <w:kern w:val="2"/>
            <w:sz w:val="22"/>
            <w:szCs w:val="22"/>
            <w14:ligatures w14:val="standardContextual"/>
          </w:rPr>
          <w:tab/>
        </w:r>
        <w:r w:rsidR="00077D7F" w:rsidRPr="006321C0">
          <w:rPr>
            <w:rStyle w:val="Hyperlink"/>
            <w:noProof/>
          </w:rPr>
          <w:t>Minimum Compensation Ordinance</w:t>
        </w:r>
        <w:r w:rsidR="00077D7F">
          <w:rPr>
            <w:noProof/>
            <w:webHidden/>
          </w:rPr>
          <w:tab/>
        </w:r>
        <w:r w:rsidR="00077D7F">
          <w:rPr>
            <w:noProof/>
            <w:webHidden/>
          </w:rPr>
          <w:fldChar w:fldCharType="begin"/>
        </w:r>
        <w:r w:rsidR="00077D7F">
          <w:rPr>
            <w:noProof/>
            <w:webHidden/>
          </w:rPr>
          <w:instrText xml:space="preserve"> PAGEREF _Toc156988511 \h </w:instrText>
        </w:r>
        <w:r w:rsidR="00077D7F">
          <w:rPr>
            <w:noProof/>
            <w:webHidden/>
          </w:rPr>
        </w:r>
        <w:r w:rsidR="00077D7F">
          <w:rPr>
            <w:noProof/>
            <w:webHidden/>
          </w:rPr>
          <w:fldChar w:fldCharType="separate"/>
        </w:r>
        <w:r w:rsidR="009D4AE7">
          <w:rPr>
            <w:noProof/>
            <w:webHidden/>
          </w:rPr>
          <w:t>21</w:t>
        </w:r>
        <w:r w:rsidR="00077D7F">
          <w:rPr>
            <w:noProof/>
            <w:webHidden/>
          </w:rPr>
          <w:fldChar w:fldCharType="end"/>
        </w:r>
      </w:hyperlink>
    </w:p>
    <w:p w14:paraId="3AB375BE" w14:textId="1DD08A5D"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12" w:history="1">
        <w:r w:rsidR="00077D7F" w:rsidRPr="006321C0">
          <w:rPr>
            <w:rStyle w:val="Hyperlink"/>
            <w:noProof/>
          </w:rPr>
          <w:t>C.</w:t>
        </w:r>
        <w:r w:rsidR="00077D7F">
          <w:rPr>
            <w:rFonts w:eastAsiaTheme="minorEastAsia" w:cstheme="minorBidi"/>
            <w:noProof/>
            <w:kern w:val="2"/>
            <w:sz w:val="22"/>
            <w:szCs w:val="22"/>
            <w14:ligatures w14:val="standardContextual"/>
          </w:rPr>
          <w:tab/>
        </w:r>
        <w:r w:rsidR="00077D7F" w:rsidRPr="006321C0">
          <w:rPr>
            <w:rStyle w:val="Hyperlink"/>
            <w:noProof/>
          </w:rPr>
          <w:t>First Source Hiring Program</w:t>
        </w:r>
        <w:r w:rsidR="00077D7F">
          <w:rPr>
            <w:noProof/>
            <w:webHidden/>
          </w:rPr>
          <w:tab/>
        </w:r>
        <w:r w:rsidR="00077D7F">
          <w:rPr>
            <w:noProof/>
            <w:webHidden/>
          </w:rPr>
          <w:fldChar w:fldCharType="begin"/>
        </w:r>
        <w:r w:rsidR="00077D7F">
          <w:rPr>
            <w:noProof/>
            <w:webHidden/>
          </w:rPr>
          <w:instrText xml:space="preserve"> PAGEREF _Toc156988512 \h </w:instrText>
        </w:r>
        <w:r w:rsidR="00077D7F">
          <w:rPr>
            <w:noProof/>
            <w:webHidden/>
          </w:rPr>
        </w:r>
        <w:r w:rsidR="00077D7F">
          <w:rPr>
            <w:noProof/>
            <w:webHidden/>
          </w:rPr>
          <w:fldChar w:fldCharType="separate"/>
        </w:r>
        <w:r w:rsidR="009D4AE7">
          <w:rPr>
            <w:noProof/>
            <w:webHidden/>
          </w:rPr>
          <w:t>22</w:t>
        </w:r>
        <w:r w:rsidR="00077D7F">
          <w:rPr>
            <w:noProof/>
            <w:webHidden/>
          </w:rPr>
          <w:fldChar w:fldCharType="end"/>
        </w:r>
      </w:hyperlink>
    </w:p>
    <w:p w14:paraId="11B8D6A3" w14:textId="1E4829DB" w:rsidR="00077D7F" w:rsidRDefault="00000000">
      <w:pPr>
        <w:pStyle w:val="TOC2"/>
        <w:tabs>
          <w:tab w:val="left" w:pos="720"/>
          <w:tab w:val="right" w:pos="10790"/>
        </w:tabs>
        <w:rPr>
          <w:rFonts w:eastAsiaTheme="minorEastAsia" w:cstheme="minorBidi"/>
          <w:b w:val="0"/>
          <w:bCs w:val="0"/>
          <w:noProof/>
          <w:kern w:val="2"/>
          <w:sz w:val="22"/>
          <w:szCs w:val="22"/>
          <w14:ligatures w14:val="standardContextual"/>
        </w:rPr>
      </w:pPr>
      <w:hyperlink w:anchor="_Toc156988513" w:history="1">
        <w:r w:rsidR="00077D7F" w:rsidRPr="006321C0">
          <w:rPr>
            <w:rStyle w:val="Hyperlink"/>
            <w:noProof/>
          </w:rPr>
          <w:t>VIII.</w:t>
        </w:r>
        <w:r w:rsidR="00077D7F">
          <w:rPr>
            <w:rFonts w:eastAsiaTheme="minorEastAsia" w:cstheme="minorBidi"/>
            <w:b w:val="0"/>
            <w:bCs w:val="0"/>
            <w:noProof/>
            <w:kern w:val="2"/>
            <w:sz w:val="22"/>
            <w:szCs w:val="22"/>
            <w14:ligatures w14:val="standardContextual"/>
          </w:rPr>
          <w:tab/>
        </w:r>
        <w:r w:rsidR="00077D7F" w:rsidRPr="006321C0">
          <w:rPr>
            <w:rStyle w:val="Hyperlink"/>
            <w:noProof/>
          </w:rPr>
          <w:t>GRANT REQUIREMENTS</w:t>
        </w:r>
        <w:r w:rsidR="00077D7F">
          <w:rPr>
            <w:noProof/>
            <w:webHidden/>
          </w:rPr>
          <w:tab/>
        </w:r>
        <w:r w:rsidR="00077D7F">
          <w:rPr>
            <w:noProof/>
            <w:webHidden/>
          </w:rPr>
          <w:fldChar w:fldCharType="begin"/>
        </w:r>
        <w:r w:rsidR="00077D7F">
          <w:rPr>
            <w:noProof/>
            <w:webHidden/>
          </w:rPr>
          <w:instrText xml:space="preserve"> PAGEREF _Toc156988513 \h </w:instrText>
        </w:r>
        <w:r w:rsidR="00077D7F">
          <w:rPr>
            <w:noProof/>
            <w:webHidden/>
          </w:rPr>
        </w:r>
        <w:r w:rsidR="00077D7F">
          <w:rPr>
            <w:noProof/>
            <w:webHidden/>
          </w:rPr>
          <w:fldChar w:fldCharType="separate"/>
        </w:r>
        <w:r w:rsidR="009D4AE7">
          <w:rPr>
            <w:noProof/>
            <w:webHidden/>
          </w:rPr>
          <w:t>22</w:t>
        </w:r>
        <w:r w:rsidR="00077D7F">
          <w:rPr>
            <w:noProof/>
            <w:webHidden/>
          </w:rPr>
          <w:fldChar w:fldCharType="end"/>
        </w:r>
      </w:hyperlink>
    </w:p>
    <w:p w14:paraId="7B0EF22B" w14:textId="795E8670"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14" w:history="1">
        <w:r w:rsidR="00077D7F" w:rsidRPr="006321C0">
          <w:rPr>
            <w:rStyle w:val="Hyperlink"/>
            <w:noProof/>
          </w:rPr>
          <w:t>A.</w:t>
        </w:r>
        <w:r w:rsidR="00077D7F">
          <w:rPr>
            <w:rFonts w:eastAsiaTheme="minorEastAsia" w:cstheme="minorBidi"/>
            <w:noProof/>
            <w:kern w:val="2"/>
            <w:sz w:val="22"/>
            <w:szCs w:val="22"/>
            <w14:ligatures w14:val="standardContextual"/>
          </w:rPr>
          <w:tab/>
        </w:r>
        <w:r w:rsidR="00077D7F" w:rsidRPr="006321C0">
          <w:rPr>
            <w:rStyle w:val="Hyperlink"/>
            <w:noProof/>
          </w:rPr>
          <w:t>Grant Terms and Negotiations</w:t>
        </w:r>
        <w:r w:rsidR="00077D7F">
          <w:rPr>
            <w:noProof/>
            <w:webHidden/>
          </w:rPr>
          <w:tab/>
        </w:r>
        <w:r w:rsidR="00077D7F">
          <w:rPr>
            <w:noProof/>
            <w:webHidden/>
          </w:rPr>
          <w:fldChar w:fldCharType="begin"/>
        </w:r>
        <w:r w:rsidR="00077D7F">
          <w:rPr>
            <w:noProof/>
            <w:webHidden/>
          </w:rPr>
          <w:instrText xml:space="preserve"> PAGEREF _Toc156988514 \h </w:instrText>
        </w:r>
        <w:r w:rsidR="00077D7F">
          <w:rPr>
            <w:noProof/>
            <w:webHidden/>
          </w:rPr>
        </w:r>
        <w:r w:rsidR="00077D7F">
          <w:rPr>
            <w:noProof/>
            <w:webHidden/>
          </w:rPr>
          <w:fldChar w:fldCharType="separate"/>
        </w:r>
        <w:r w:rsidR="009D4AE7">
          <w:rPr>
            <w:noProof/>
            <w:webHidden/>
          </w:rPr>
          <w:t>22</w:t>
        </w:r>
        <w:r w:rsidR="00077D7F">
          <w:rPr>
            <w:noProof/>
            <w:webHidden/>
          </w:rPr>
          <w:fldChar w:fldCharType="end"/>
        </w:r>
      </w:hyperlink>
    </w:p>
    <w:p w14:paraId="076D5C5A" w14:textId="122C2EBC"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15" w:history="1">
        <w:r w:rsidR="00077D7F" w:rsidRPr="00077D7F">
          <w:rPr>
            <w:rStyle w:val="Hyperlink"/>
            <w:noProof/>
          </w:rPr>
          <w:t>B.</w:t>
        </w:r>
        <w:r w:rsidR="00077D7F" w:rsidRPr="00077D7F">
          <w:rPr>
            <w:rFonts w:eastAsiaTheme="minorEastAsia" w:cstheme="minorBidi"/>
            <w:noProof/>
            <w:kern w:val="2"/>
            <w:sz w:val="22"/>
            <w:szCs w:val="22"/>
            <w14:ligatures w14:val="standardContextual"/>
          </w:rPr>
          <w:tab/>
        </w:r>
        <w:r w:rsidR="00077D7F" w:rsidRPr="00077D7F">
          <w:rPr>
            <w:rStyle w:val="Hyperlink"/>
            <w:noProof/>
          </w:rPr>
          <w:t>Insurance Requirements</w:t>
        </w:r>
        <w:r w:rsidR="00077D7F" w:rsidRPr="00077D7F">
          <w:rPr>
            <w:noProof/>
            <w:webHidden/>
          </w:rPr>
          <w:tab/>
        </w:r>
        <w:r w:rsidR="00077D7F" w:rsidRPr="00077D7F">
          <w:rPr>
            <w:noProof/>
            <w:webHidden/>
          </w:rPr>
          <w:fldChar w:fldCharType="begin"/>
        </w:r>
        <w:r w:rsidR="00077D7F" w:rsidRPr="00077D7F">
          <w:rPr>
            <w:noProof/>
            <w:webHidden/>
          </w:rPr>
          <w:instrText xml:space="preserve"> PAGEREF _Toc156988515 \h </w:instrText>
        </w:r>
        <w:r w:rsidR="00077D7F" w:rsidRPr="00077D7F">
          <w:rPr>
            <w:noProof/>
            <w:webHidden/>
          </w:rPr>
        </w:r>
        <w:r w:rsidR="00077D7F" w:rsidRPr="00077D7F">
          <w:rPr>
            <w:noProof/>
            <w:webHidden/>
          </w:rPr>
          <w:fldChar w:fldCharType="separate"/>
        </w:r>
        <w:r w:rsidR="009D4AE7">
          <w:rPr>
            <w:noProof/>
            <w:webHidden/>
          </w:rPr>
          <w:t>22</w:t>
        </w:r>
        <w:r w:rsidR="00077D7F" w:rsidRPr="00077D7F">
          <w:rPr>
            <w:noProof/>
            <w:webHidden/>
          </w:rPr>
          <w:fldChar w:fldCharType="end"/>
        </w:r>
      </w:hyperlink>
    </w:p>
    <w:p w14:paraId="097C9E93" w14:textId="1DBAECB1"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16" w:history="1">
        <w:r w:rsidR="00077D7F" w:rsidRPr="006321C0">
          <w:rPr>
            <w:rStyle w:val="Hyperlink"/>
            <w:noProof/>
          </w:rPr>
          <w:t>C.</w:t>
        </w:r>
        <w:r w:rsidR="00077D7F">
          <w:rPr>
            <w:rFonts w:eastAsiaTheme="minorEastAsia" w:cstheme="minorBidi"/>
            <w:noProof/>
            <w:kern w:val="2"/>
            <w:sz w:val="22"/>
            <w:szCs w:val="22"/>
            <w14:ligatures w14:val="standardContextual"/>
          </w:rPr>
          <w:tab/>
        </w:r>
        <w:r w:rsidR="00077D7F" w:rsidRPr="006321C0">
          <w:rPr>
            <w:rStyle w:val="Hyperlink"/>
            <w:noProof/>
          </w:rPr>
          <w:t>Failure to Provide Insurance and/or Bonds</w:t>
        </w:r>
        <w:r w:rsidR="00077D7F">
          <w:rPr>
            <w:noProof/>
            <w:webHidden/>
          </w:rPr>
          <w:tab/>
        </w:r>
        <w:r w:rsidR="00077D7F">
          <w:rPr>
            <w:noProof/>
            <w:webHidden/>
          </w:rPr>
          <w:fldChar w:fldCharType="begin"/>
        </w:r>
        <w:r w:rsidR="00077D7F">
          <w:rPr>
            <w:noProof/>
            <w:webHidden/>
          </w:rPr>
          <w:instrText xml:space="preserve"> PAGEREF _Toc156988516 \h </w:instrText>
        </w:r>
        <w:r w:rsidR="00077D7F">
          <w:rPr>
            <w:noProof/>
            <w:webHidden/>
          </w:rPr>
        </w:r>
        <w:r w:rsidR="00077D7F">
          <w:rPr>
            <w:noProof/>
            <w:webHidden/>
          </w:rPr>
          <w:fldChar w:fldCharType="separate"/>
        </w:r>
        <w:r w:rsidR="009D4AE7">
          <w:rPr>
            <w:noProof/>
            <w:webHidden/>
          </w:rPr>
          <w:t>24</w:t>
        </w:r>
        <w:r w:rsidR="00077D7F">
          <w:rPr>
            <w:noProof/>
            <w:webHidden/>
          </w:rPr>
          <w:fldChar w:fldCharType="end"/>
        </w:r>
      </w:hyperlink>
    </w:p>
    <w:p w14:paraId="0CDC1185" w14:textId="54DA5662"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17" w:history="1">
        <w:r w:rsidR="00077D7F" w:rsidRPr="006321C0">
          <w:rPr>
            <w:rStyle w:val="Hyperlink"/>
            <w:noProof/>
          </w:rPr>
          <w:t>D.</w:t>
        </w:r>
        <w:r w:rsidR="00077D7F">
          <w:rPr>
            <w:rFonts w:eastAsiaTheme="minorEastAsia" w:cstheme="minorBidi"/>
            <w:noProof/>
            <w:kern w:val="2"/>
            <w:sz w:val="22"/>
            <w:szCs w:val="22"/>
            <w14:ligatures w14:val="standardContextual"/>
          </w:rPr>
          <w:tab/>
        </w:r>
        <w:r w:rsidR="00077D7F" w:rsidRPr="006321C0">
          <w:rPr>
            <w:rStyle w:val="Hyperlink"/>
            <w:noProof/>
          </w:rPr>
          <w:t>Compliance with Other Laws</w:t>
        </w:r>
        <w:r w:rsidR="00077D7F">
          <w:rPr>
            <w:noProof/>
            <w:webHidden/>
          </w:rPr>
          <w:tab/>
        </w:r>
        <w:r w:rsidR="00077D7F">
          <w:rPr>
            <w:noProof/>
            <w:webHidden/>
          </w:rPr>
          <w:fldChar w:fldCharType="begin"/>
        </w:r>
        <w:r w:rsidR="00077D7F">
          <w:rPr>
            <w:noProof/>
            <w:webHidden/>
          </w:rPr>
          <w:instrText xml:space="preserve"> PAGEREF _Toc156988517 \h </w:instrText>
        </w:r>
        <w:r w:rsidR="00077D7F">
          <w:rPr>
            <w:noProof/>
            <w:webHidden/>
          </w:rPr>
        </w:r>
        <w:r w:rsidR="00077D7F">
          <w:rPr>
            <w:noProof/>
            <w:webHidden/>
          </w:rPr>
          <w:fldChar w:fldCharType="separate"/>
        </w:r>
        <w:r w:rsidR="009D4AE7">
          <w:rPr>
            <w:noProof/>
            <w:webHidden/>
          </w:rPr>
          <w:t>24</w:t>
        </w:r>
        <w:r w:rsidR="00077D7F">
          <w:rPr>
            <w:noProof/>
            <w:webHidden/>
          </w:rPr>
          <w:fldChar w:fldCharType="end"/>
        </w:r>
      </w:hyperlink>
    </w:p>
    <w:p w14:paraId="7198E3EB" w14:textId="11C7B36E"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18" w:history="1">
        <w:r w:rsidR="00077D7F" w:rsidRPr="006321C0">
          <w:rPr>
            <w:rStyle w:val="Hyperlink"/>
            <w:noProof/>
          </w:rPr>
          <w:t>E.</w:t>
        </w:r>
        <w:r w:rsidR="00077D7F">
          <w:rPr>
            <w:rFonts w:eastAsiaTheme="minorEastAsia" w:cstheme="minorBidi"/>
            <w:noProof/>
            <w:kern w:val="2"/>
            <w:sz w:val="22"/>
            <w:szCs w:val="22"/>
            <w14:ligatures w14:val="standardContextual"/>
          </w:rPr>
          <w:tab/>
        </w:r>
        <w:r w:rsidR="00077D7F" w:rsidRPr="006321C0">
          <w:rPr>
            <w:rStyle w:val="Hyperlink"/>
            <w:noProof/>
          </w:rPr>
          <w:t>MOHCD Program Documents</w:t>
        </w:r>
        <w:r w:rsidR="00077D7F">
          <w:rPr>
            <w:noProof/>
            <w:webHidden/>
          </w:rPr>
          <w:tab/>
        </w:r>
        <w:r w:rsidR="00077D7F">
          <w:rPr>
            <w:noProof/>
            <w:webHidden/>
          </w:rPr>
          <w:fldChar w:fldCharType="begin"/>
        </w:r>
        <w:r w:rsidR="00077D7F">
          <w:rPr>
            <w:noProof/>
            <w:webHidden/>
          </w:rPr>
          <w:instrText xml:space="preserve"> PAGEREF _Toc156988518 \h </w:instrText>
        </w:r>
        <w:r w:rsidR="00077D7F">
          <w:rPr>
            <w:noProof/>
            <w:webHidden/>
          </w:rPr>
        </w:r>
        <w:r w:rsidR="00077D7F">
          <w:rPr>
            <w:noProof/>
            <w:webHidden/>
          </w:rPr>
          <w:fldChar w:fldCharType="separate"/>
        </w:r>
        <w:r w:rsidR="009D4AE7">
          <w:rPr>
            <w:noProof/>
            <w:webHidden/>
          </w:rPr>
          <w:t>24</w:t>
        </w:r>
        <w:r w:rsidR="00077D7F">
          <w:rPr>
            <w:noProof/>
            <w:webHidden/>
          </w:rPr>
          <w:fldChar w:fldCharType="end"/>
        </w:r>
      </w:hyperlink>
    </w:p>
    <w:p w14:paraId="116CAEF4" w14:textId="4684FC61" w:rsidR="00077D7F" w:rsidRDefault="00000000">
      <w:pPr>
        <w:pStyle w:val="TOC3"/>
        <w:tabs>
          <w:tab w:val="left" w:pos="720"/>
          <w:tab w:val="right" w:pos="10790"/>
        </w:tabs>
        <w:rPr>
          <w:rFonts w:eastAsiaTheme="minorEastAsia" w:cstheme="minorBidi"/>
          <w:noProof/>
          <w:kern w:val="2"/>
          <w:sz w:val="22"/>
          <w:szCs w:val="22"/>
          <w14:ligatures w14:val="standardContextual"/>
        </w:rPr>
      </w:pPr>
      <w:hyperlink w:anchor="_Toc156988519" w:history="1">
        <w:r w:rsidR="00077D7F" w:rsidRPr="006321C0">
          <w:rPr>
            <w:rStyle w:val="Hyperlink"/>
            <w:noProof/>
          </w:rPr>
          <w:t>F.</w:t>
        </w:r>
        <w:r w:rsidR="00077D7F">
          <w:rPr>
            <w:rFonts w:eastAsiaTheme="minorEastAsia" w:cstheme="minorBidi"/>
            <w:noProof/>
            <w:kern w:val="2"/>
            <w:sz w:val="22"/>
            <w:szCs w:val="22"/>
            <w14:ligatures w14:val="standardContextual"/>
          </w:rPr>
          <w:tab/>
        </w:r>
        <w:r w:rsidR="00077D7F" w:rsidRPr="006321C0">
          <w:rPr>
            <w:rStyle w:val="Hyperlink"/>
            <w:noProof/>
          </w:rPr>
          <w:t>HSA/DAS Policy Manuals and Memoranda</w:t>
        </w:r>
        <w:r w:rsidR="00077D7F">
          <w:rPr>
            <w:noProof/>
            <w:webHidden/>
          </w:rPr>
          <w:tab/>
        </w:r>
        <w:r w:rsidR="00077D7F">
          <w:rPr>
            <w:noProof/>
            <w:webHidden/>
          </w:rPr>
          <w:fldChar w:fldCharType="begin"/>
        </w:r>
        <w:r w:rsidR="00077D7F">
          <w:rPr>
            <w:noProof/>
            <w:webHidden/>
          </w:rPr>
          <w:instrText xml:space="preserve"> PAGEREF _Toc156988519 \h </w:instrText>
        </w:r>
        <w:r w:rsidR="00077D7F">
          <w:rPr>
            <w:noProof/>
            <w:webHidden/>
          </w:rPr>
        </w:r>
        <w:r w:rsidR="00077D7F">
          <w:rPr>
            <w:noProof/>
            <w:webHidden/>
          </w:rPr>
          <w:fldChar w:fldCharType="separate"/>
        </w:r>
        <w:r w:rsidR="009D4AE7">
          <w:rPr>
            <w:noProof/>
            <w:webHidden/>
          </w:rPr>
          <w:t>24</w:t>
        </w:r>
        <w:r w:rsidR="00077D7F">
          <w:rPr>
            <w:noProof/>
            <w:webHidden/>
          </w:rPr>
          <w:fldChar w:fldCharType="end"/>
        </w:r>
      </w:hyperlink>
    </w:p>
    <w:p w14:paraId="11806E6E" w14:textId="5CF69E2D" w:rsidR="00077D7F" w:rsidRDefault="00000000">
      <w:pPr>
        <w:pStyle w:val="TOC2"/>
        <w:tabs>
          <w:tab w:val="left" w:pos="480"/>
          <w:tab w:val="right" w:pos="10790"/>
        </w:tabs>
        <w:rPr>
          <w:rFonts w:eastAsiaTheme="minorEastAsia" w:cstheme="minorBidi"/>
          <w:b w:val="0"/>
          <w:bCs w:val="0"/>
          <w:noProof/>
          <w:kern w:val="2"/>
          <w:sz w:val="22"/>
          <w:szCs w:val="22"/>
          <w14:ligatures w14:val="standardContextual"/>
        </w:rPr>
      </w:pPr>
      <w:hyperlink w:anchor="_Toc156988520" w:history="1">
        <w:r w:rsidR="00077D7F" w:rsidRPr="006321C0">
          <w:rPr>
            <w:rStyle w:val="Hyperlink"/>
            <w:noProof/>
          </w:rPr>
          <w:t>IX.</w:t>
        </w:r>
        <w:r w:rsidR="00077D7F">
          <w:rPr>
            <w:rFonts w:eastAsiaTheme="minorEastAsia" w:cstheme="minorBidi"/>
            <w:b w:val="0"/>
            <w:bCs w:val="0"/>
            <w:noProof/>
            <w:kern w:val="2"/>
            <w:sz w:val="22"/>
            <w:szCs w:val="22"/>
            <w14:ligatures w14:val="standardContextual"/>
          </w:rPr>
          <w:tab/>
        </w:r>
        <w:r w:rsidR="00077D7F" w:rsidRPr="006321C0">
          <w:rPr>
            <w:rStyle w:val="Hyperlink"/>
            <w:noProof/>
          </w:rPr>
          <w:t>RFP COVER PAGE</w:t>
        </w:r>
        <w:r w:rsidR="00077D7F">
          <w:rPr>
            <w:noProof/>
            <w:webHidden/>
          </w:rPr>
          <w:tab/>
        </w:r>
        <w:r w:rsidR="00077D7F">
          <w:rPr>
            <w:noProof/>
            <w:webHidden/>
          </w:rPr>
          <w:fldChar w:fldCharType="begin"/>
        </w:r>
        <w:r w:rsidR="00077D7F">
          <w:rPr>
            <w:noProof/>
            <w:webHidden/>
          </w:rPr>
          <w:instrText xml:space="preserve"> PAGEREF _Toc156988520 \h </w:instrText>
        </w:r>
        <w:r w:rsidR="00077D7F">
          <w:rPr>
            <w:noProof/>
            <w:webHidden/>
          </w:rPr>
        </w:r>
        <w:r w:rsidR="00077D7F">
          <w:rPr>
            <w:noProof/>
            <w:webHidden/>
          </w:rPr>
          <w:fldChar w:fldCharType="separate"/>
        </w:r>
        <w:r w:rsidR="009D4AE7">
          <w:rPr>
            <w:noProof/>
            <w:webHidden/>
          </w:rPr>
          <w:t>25</w:t>
        </w:r>
        <w:r w:rsidR="00077D7F">
          <w:rPr>
            <w:noProof/>
            <w:webHidden/>
          </w:rPr>
          <w:fldChar w:fldCharType="end"/>
        </w:r>
      </w:hyperlink>
    </w:p>
    <w:p w14:paraId="071936C0" w14:textId="6230C362" w:rsidR="00077D7F" w:rsidRDefault="00000000">
      <w:pPr>
        <w:pStyle w:val="TOC2"/>
        <w:tabs>
          <w:tab w:val="left" w:pos="480"/>
          <w:tab w:val="right" w:pos="10790"/>
        </w:tabs>
        <w:rPr>
          <w:rFonts w:eastAsiaTheme="minorEastAsia" w:cstheme="minorBidi"/>
          <w:b w:val="0"/>
          <w:bCs w:val="0"/>
          <w:noProof/>
          <w:kern w:val="2"/>
          <w:sz w:val="22"/>
          <w:szCs w:val="22"/>
          <w14:ligatures w14:val="standardContextual"/>
        </w:rPr>
      </w:pPr>
      <w:hyperlink w:anchor="_Toc156988521" w:history="1">
        <w:r w:rsidR="00077D7F" w:rsidRPr="006321C0">
          <w:rPr>
            <w:rStyle w:val="Hyperlink"/>
            <w:noProof/>
          </w:rPr>
          <w:t>X.</w:t>
        </w:r>
        <w:r w:rsidR="00077D7F">
          <w:rPr>
            <w:rFonts w:eastAsiaTheme="minorEastAsia" w:cstheme="minorBidi"/>
            <w:b w:val="0"/>
            <w:bCs w:val="0"/>
            <w:noProof/>
            <w:kern w:val="2"/>
            <w:sz w:val="22"/>
            <w:szCs w:val="22"/>
            <w14:ligatures w14:val="standardContextual"/>
          </w:rPr>
          <w:tab/>
        </w:r>
        <w:r w:rsidR="00077D7F" w:rsidRPr="006321C0">
          <w:rPr>
            <w:rStyle w:val="Hyperlink"/>
            <w:noProof/>
          </w:rPr>
          <w:t>PAGE NUMBER FORM</w:t>
        </w:r>
        <w:r w:rsidR="00077D7F">
          <w:rPr>
            <w:noProof/>
            <w:webHidden/>
          </w:rPr>
          <w:tab/>
        </w:r>
        <w:r w:rsidR="00077D7F">
          <w:rPr>
            <w:noProof/>
            <w:webHidden/>
          </w:rPr>
          <w:fldChar w:fldCharType="begin"/>
        </w:r>
        <w:r w:rsidR="00077D7F">
          <w:rPr>
            <w:noProof/>
            <w:webHidden/>
          </w:rPr>
          <w:instrText xml:space="preserve"> PAGEREF _Toc156988521 \h </w:instrText>
        </w:r>
        <w:r w:rsidR="00077D7F">
          <w:rPr>
            <w:noProof/>
            <w:webHidden/>
          </w:rPr>
        </w:r>
        <w:r w:rsidR="00077D7F">
          <w:rPr>
            <w:noProof/>
            <w:webHidden/>
          </w:rPr>
          <w:fldChar w:fldCharType="separate"/>
        </w:r>
        <w:r w:rsidR="009D4AE7">
          <w:rPr>
            <w:noProof/>
            <w:webHidden/>
          </w:rPr>
          <w:t>26</w:t>
        </w:r>
        <w:r w:rsidR="00077D7F">
          <w:rPr>
            <w:noProof/>
            <w:webHidden/>
          </w:rPr>
          <w:fldChar w:fldCharType="end"/>
        </w:r>
      </w:hyperlink>
    </w:p>
    <w:p w14:paraId="6D560D7C" w14:textId="3A368E66" w:rsidR="00077D7F" w:rsidRDefault="00000000">
      <w:pPr>
        <w:pStyle w:val="TOC3"/>
        <w:tabs>
          <w:tab w:val="right" w:pos="10790"/>
        </w:tabs>
        <w:rPr>
          <w:rFonts w:eastAsiaTheme="minorEastAsia" w:cstheme="minorBidi"/>
          <w:noProof/>
          <w:kern w:val="2"/>
          <w:sz w:val="22"/>
          <w:szCs w:val="22"/>
          <w14:ligatures w14:val="standardContextual"/>
        </w:rPr>
      </w:pPr>
      <w:hyperlink w:anchor="_Toc156988522" w:history="1">
        <w:r w:rsidR="00077D7F" w:rsidRPr="006321C0">
          <w:rPr>
            <w:rStyle w:val="Hyperlink"/>
            <w:noProof/>
          </w:rPr>
          <w:t>Evaluation and Selection Criteria</w:t>
        </w:r>
        <w:r w:rsidR="00077D7F">
          <w:rPr>
            <w:noProof/>
            <w:webHidden/>
          </w:rPr>
          <w:tab/>
        </w:r>
        <w:r w:rsidR="00077D7F">
          <w:rPr>
            <w:noProof/>
            <w:webHidden/>
          </w:rPr>
          <w:fldChar w:fldCharType="begin"/>
        </w:r>
        <w:r w:rsidR="00077D7F">
          <w:rPr>
            <w:noProof/>
            <w:webHidden/>
          </w:rPr>
          <w:instrText xml:space="preserve"> PAGEREF _Toc156988522 \h </w:instrText>
        </w:r>
        <w:r w:rsidR="00077D7F">
          <w:rPr>
            <w:noProof/>
            <w:webHidden/>
          </w:rPr>
        </w:r>
        <w:r w:rsidR="00077D7F">
          <w:rPr>
            <w:noProof/>
            <w:webHidden/>
          </w:rPr>
          <w:fldChar w:fldCharType="separate"/>
        </w:r>
        <w:r w:rsidR="009D4AE7">
          <w:rPr>
            <w:noProof/>
            <w:webHidden/>
          </w:rPr>
          <w:t>26</w:t>
        </w:r>
        <w:r w:rsidR="00077D7F">
          <w:rPr>
            <w:noProof/>
            <w:webHidden/>
          </w:rPr>
          <w:fldChar w:fldCharType="end"/>
        </w:r>
      </w:hyperlink>
    </w:p>
    <w:p w14:paraId="19502E8F" w14:textId="0C3AC826" w:rsidR="00077D7F" w:rsidRDefault="00000000">
      <w:pPr>
        <w:pStyle w:val="TOC2"/>
        <w:tabs>
          <w:tab w:val="left" w:pos="480"/>
          <w:tab w:val="right" w:pos="10790"/>
        </w:tabs>
        <w:rPr>
          <w:rFonts w:eastAsiaTheme="minorEastAsia" w:cstheme="minorBidi"/>
          <w:b w:val="0"/>
          <w:bCs w:val="0"/>
          <w:noProof/>
          <w:kern w:val="2"/>
          <w:sz w:val="22"/>
          <w:szCs w:val="22"/>
          <w14:ligatures w14:val="standardContextual"/>
        </w:rPr>
      </w:pPr>
      <w:hyperlink w:anchor="_Toc156988523" w:history="1">
        <w:r w:rsidR="00077D7F" w:rsidRPr="006321C0">
          <w:rPr>
            <w:rStyle w:val="Hyperlink"/>
            <w:noProof/>
          </w:rPr>
          <w:t>XI.</w:t>
        </w:r>
        <w:r w:rsidR="00077D7F">
          <w:rPr>
            <w:rFonts w:eastAsiaTheme="minorEastAsia" w:cstheme="minorBidi"/>
            <w:b w:val="0"/>
            <w:bCs w:val="0"/>
            <w:noProof/>
            <w:kern w:val="2"/>
            <w:sz w:val="22"/>
            <w:szCs w:val="22"/>
            <w14:ligatures w14:val="standardContextual"/>
          </w:rPr>
          <w:tab/>
        </w:r>
        <w:r w:rsidR="00077D7F" w:rsidRPr="006321C0">
          <w:rPr>
            <w:rStyle w:val="Hyperlink"/>
            <w:noProof/>
          </w:rPr>
          <w:t>BUDGET FORMS AND INSTRUCTIONS</w:t>
        </w:r>
        <w:r w:rsidR="00077D7F">
          <w:rPr>
            <w:noProof/>
            <w:webHidden/>
          </w:rPr>
          <w:tab/>
        </w:r>
        <w:r w:rsidR="00077D7F">
          <w:rPr>
            <w:noProof/>
            <w:webHidden/>
          </w:rPr>
          <w:fldChar w:fldCharType="begin"/>
        </w:r>
        <w:r w:rsidR="00077D7F">
          <w:rPr>
            <w:noProof/>
            <w:webHidden/>
          </w:rPr>
          <w:instrText xml:space="preserve"> PAGEREF _Toc156988523 \h </w:instrText>
        </w:r>
        <w:r w:rsidR="00077D7F">
          <w:rPr>
            <w:noProof/>
            <w:webHidden/>
          </w:rPr>
        </w:r>
        <w:r w:rsidR="00077D7F">
          <w:rPr>
            <w:noProof/>
            <w:webHidden/>
          </w:rPr>
          <w:fldChar w:fldCharType="separate"/>
        </w:r>
        <w:r w:rsidR="009D4AE7">
          <w:rPr>
            <w:noProof/>
            <w:webHidden/>
          </w:rPr>
          <w:t>28</w:t>
        </w:r>
        <w:r w:rsidR="00077D7F">
          <w:rPr>
            <w:noProof/>
            <w:webHidden/>
          </w:rPr>
          <w:fldChar w:fldCharType="end"/>
        </w:r>
      </w:hyperlink>
    </w:p>
    <w:p w14:paraId="015A7C4E" w14:textId="3416D5A1" w:rsidR="000D2E3D" w:rsidRPr="0016492B" w:rsidRDefault="00174701" w:rsidP="00661F9A">
      <w:pPr>
        <w:pStyle w:val="Heading1"/>
        <w:ind w:left="360"/>
        <w:rPr>
          <w:b w:val="0"/>
          <w:bCs/>
          <w:noProof/>
          <w:sz w:val="22"/>
          <w:szCs w:val="22"/>
        </w:rPr>
      </w:pPr>
      <w:r w:rsidRPr="0016492B">
        <w:rPr>
          <w:b w:val="0"/>
          <w:bCs/>
          <w:noProof/>
          <w:sz w:val="22"/>
          <w:szCs w:val="22"/>
        </w:rPr>
        <w:fldChar w:fldCharType="end"/>
      </w:r>
    </w:p>
    <w:p w14:paraId="51AB77C6" w14:textId="77777777" w:rsidR="00925E36" w:rsidRPr="0016492B" w:rsidRDefault="00925E36" w:rsidP="00925E36">
      <w:pPr>
        <w:tabs>
          <w:tab w:val="left" w:pos="9356"/>
        </w:tabs>
        <w:spacing w:after="60" w:line="240" w:lineRule="auto"/>
        <w:ind w:left="360"/>
        <w:rPr>
          <w:b/>
          <w:sz w:val="22"/>
          <w:szCs w:val="22"/>
        </w:rPr>
      </w:pPr>
    </w:p>
    <w:p w14:paraId="3A1ED1C7" w14:textId="77777777" w:rsidR="00925E36" w:rsidRPr="0016492B" w:rsidRDefault="00925E36" w:rsidP="00925E36">
      <w:pPr>
        <w:tabs>
          <w:tab w:val="left" w:pos="9356"/>
        </w:tabs>
        <w:spacing w:after="60" w:line="240" w:lineRule="auto"/>
        <w:ind w:left="360"/>
        <w:rPr>
          <w:b/>
          <w:sz w:val="22"/>
          <w:szCs w:val="22"/>
        </w:rPr>
      </w:pPr>
    </w:p>
    <w:p w14:paraId="4B6299E2" w14:textId="77777777" w:rsidR="00925E36" w:rsidRPr="0016492B" w:rsidRDefault="00925E36" w:rsidP="00925E36">
      <w:pPr>
        <w:tabs>
          <w:tab w:val="left" w:pos="9356"/>
        </w:tabs>
        <w:spacing w:after="60" w:line="240" w:lineRule="auto"/>
        <w:ind w:left="360"/>
        <w:rPr>
          <w:b/>
          <w:sz w:val="22"/>
          <w:szCs w:val="22"/>
          <w:u w:val="single"/>
        </w:rPr>
      </w:pPr>
      <w:r w:rsidRPr="0016492B">
        <w:rPr>
          <w:b/>
          <w:sz w:val="22"/>
          <w:szCs w:val="22"/>
          <w:u w:val="single"/>
        </w:rPr>
        <w:t>Attachments</w:t>
      </w:r>
    </w:p>
    <w:p w14:paraId="20B63DBB" w14:textId="57BDDB24" w:rsidR="00925E36" w:rsidRPr="0016492B" w:rsidRDefault="00BB7265" w:rsidP="002846CF">
      <w:pPr>
        <w:tabs>
          <w:tab w:val="left" w:pos="9356"/>
        </w:tabs>
        <w:spacing w:line="240" w:lineRule="auto"/>
        <w:ind w:left="1800" w:hanging="1440"/>
        <w:rPr>
          <w:sz w:val="22"/>
          <w:szCs w:val="22"/>
        </w:rPr>
      </w:pPr>
      <w:r w:rsidRPr="0016492B">
        <w:rPr>
          <w:sz w:val="22"/>
          <w:szCs w:val="22"/>
        </w:rPr>
        <w:t>Attachment 1:</w:t>
      </w:r>
      <w:r w:rsidRPr="0016492B">
        <w:rPr>
          <w:sz w:val="22"/>
          <w:szCs w:val="22"/>
        </w:rPr>
        <w:tab/>
        <w:t xml:space="preserve">Agreement for Professional Services (form </w:t>
      </w:r>
      <w:r w:rsidR="00EE64C5" w:rsidRPr="0016492B">
        <w:rPr>
          <w:sz w:val="22"/>
          <w:szCs w:val="22"/>
        </w:rPr>
        <w:t>G-100</w:t>
      </w:r>
      <w:r w:rsidRPr="0016492B">
        <w:rPr>
          <w:sz w:val="22"/>
          <w:szCs w:val="22"/>
        </w:rPr>
        <w:t>)</w:t>
      </w:r>
      <w:r w:rsidR="008D5E19" w:rsidRPr="0016492B">
        <w:rPr>
          <w:sz w:val="22"/>
          <w:szCs w:val="22"/>
        </w:rPr>
        <w:t xml:space="preserve"> </w:t>
      </w:r>
    </w:p>
    <w:p w14:paraId="0A6B057B" w14:textId="3FB90150" w:rsidR="00925E36" w:rsidRPr="0016492B" w:rsidRDefault="00BB7265" w:rsidP="002846CF">
      <w:pPr>
        <w:tabs>
          <w:tab w:val="left" w:pos="1800"/>
          <w:tab w:val="left" w:pos="9356"/>
        </w:tabs>
        <w:spacing w:line="240" w:lineRule="auto"/>
        <w:ind w:left="360" w:right="9000"/>
        <w:rPr>
          <w:sz w:val="22"/>
          <w:szCs w:val="22"/>
        </w:rPr>
      </w:pPr>
      <w:r w:rsidRPr="0016492B">
        <w:rPr>
          <w:sz w:val="22"/>
          <w:szCs w:val="22"/>
        </w:rPr>
        <w:t>Attachment 2:</w:t>
      </w:r>
      <w:r w:rsidRPr="0016492B">
        <w:rPr>
          <w:sz w:val="22"/>
          <w:szCs w:val="22"/>
        </w:rPr>
        <w:tab/>
      </w:r>
      <w:r w:rsidR="00EE64C5" w:rsidRPr="0016492B">
        <w:rPr>
          <w:sz w:val="22"/>
          <w:szCs w:val="22"/>
        </w:rPr>
        <w:t>Budget Forms</w:t>
      </w:r>
    </w:p>
    <w:p w14:paraId="02B71A2D" w14:textId="61234F9A" w:rsidR="00C80B89" w:rsidRPr="0016492B" w:rsidRDefault="00C80B89">
      <w:pPr>
        <w:spacing w:line="240" w:lineRule="auto"/>
        <w:sectPr w:rsidR="00C80B89" w:rsidRPr="0016492B" w:rsidSect="00853855">
          <w:footerReference w:type="default" r:id="rId13"/>
          <w:headerReference w:type="first" r:id="rId14"/>
          <w:footerReference w:type="first" r:id="rId15"/>
          <w:pgSz w:w="12240" w:h="15840" w:code="1"/>
          <w:pgMar w:top="720" w:right="720" w:bottom="720" w:left="720" w:header="288" w:footer="288" w:gutter="0"/>
          <w:pgNumType w:fmt="lowerRoman" w:start="1"/>
          <w:cols w:space="720"/>
          <w:docGrid w:linePitch="326"/>
        </w:sectPr>
      </w:pPr>
    </w:p>
    <w:p w14:paraId="075F689F" w14:textId="7C190082" w:rsidR="00FD3498" w:rsidRPr="0016492B" w:rsidRDefault="00823478" w:rsidP="008239E2">
      <w:pPr>
        <w:pStyle w:val="Heading2"/>
        <w:tabs>
          <w:tab w:val="clear" w:pos="720"/>
          <w:tab w:val="num" w:pos="810"/>
        </w:tabs>
        <w:rPr>
          <w:szCs w:val="24"/>
        </w:rPr>
      </w:pPr>
      <w:bookmarkStart w:id="2" w:name="_Toc39067995"/>
      <w:bookmarkStart w:id="3" w:name="_Toc156988465"/>
      <w:r w:rsidRPr="0016492B">
        <w:rPr>
          <w:caps w:val="0"/>
          <w:szCs w:val="24"/>
        </w:rPr>
        <w:lastRenderedPageBreak/>
        <w:t>INTRODUCTION AND SOLICITATION SCHEDULE</w:t>
      </w:r>
      <w:bookmarkStart w:id="4" w:name="_Hlk15479476"/>
      <w:bookmarkEnd w:id="2"/>
      <w:bookmarkEnd w:id="3"/>
    </w:p>
    <w:p w14:paraId="723D5CA6" w14:textId="01669BED" w:rsidR="00532F7F" w:rsidRPr="0016492B" w:rsidRDefault="00D92FC4" w:rsidP="008239E2">
      <w:pPr>
        <w:pStyle w:val="Heading3"/>
        <w:rPr>
          <w:szCs w:val="24"/>
        </w:rPr>
      </w:pPr>
      <w:bookmarkStart w:id="5" w:name="_Toc89697327"/>
      <w:bookmarkStart w:id="6" w:name="_Toc156988466"/>
      <w:bookmarkEnd w:id="4"/>
      <w:r w:rsidRPr="0016492B">
        <w:rPr>
          <w:szCs w:val="24"/>
        </w:rPr>
        <w:t>Introduction</w:t>
      </w:r>
      <w:bookmarkEnd w:id="5"/>
      <w:bookmarkEnd w:id="6"/>
    </w:p>
    <w:p w14:paraId="37183D2F" w14:textId="77777777" w:rsidR="00D92FC4" w:rsidRPr="0016492B" w:rsidRDefault="00D92FC4" w:rsidP="008239E2">
      <w:pPr>
        <w:pStyle w:val="Heading4"/>
        <w:tabs>
          <w:tab w:val="clear" w:pos="2160"/>
          <w:tab w:val="clear" w:pos="9360"/>
          <w:tab w:val="num" w:pos="2340"/>
          <w:tab w:val="left" w:pos="9356"/>
        </w:tabs>
        <w:rPr>
          <w:szCs w:val="24"/>
        </w:rPr>
      </w:pPr>
      <w:r w:rsidRPr="0016492B">
        <w:rPr>
          <w:szCs w:val="24"/>
        </w:rPr>
        <w:t>General</w:t>
      </w:r>
    </w:p>
    <w:p w14:paraId="026E7AD0" w14:textId="199961FB" w:rsidR="00065353" w:rsidRPr="0016492B" w:rsidRDefault="00065353" w:rsidP="009644F3">
      <w:pPr>
        <w:pStyle w:val="BodyText"/>
        <w:spacing w:before="0" w:line="240" w:lineRule="auto"/>
        <w:ind w:firstLine="0"/>
        <w:rPr>
          <w:szCs w:val="22"/>
        </w:rPr>
      </w:pPr>
      <w:r w:rsidRPr="0016492B">
        <w:rPr>
          <w:rStyle w:val="eop"/>
          <w:szCs w:val="22"/>
        </w:rPr>
        <w:t>The San Fran</w:t>
      </w:r>
      <w:r w:rsidR="000C6D35" w:rsidRPr="0016492B">
        <w:rPr>
          <w:rStyle w:val="eop"/>
          <w:szCs w:val="22"/>
        </w:rPr>
        <w:t>cisco</w:t>
      </w:r>
      <w:r w:rsidR="00F8188C" w:rsidRPr="0016492B">
        <w:rPr>
          <w:rStyle w:val="eop"/>
          <w:szCs w:val="22"/>
        </w:rPr>
        <w:t xml:space="preserve"> Mayor’s Office of Housing and Community Development (MOHCD) in collaboration with the San Francisco</w:t>
      </w:r>
      <w:r w:rsidR="000C6D35" w:rsidRPr="0016492B">
        <w:rPr>
          <w:rStyle w:val="eop"/>
          <w:szCs w:val="22"/>
        </w:rPr>
        <w:t xml:space="preserve"> Human Services Agency</w:t>
      </w:r>
      <w:r w:rsidR="00FA2CC7" w:rsidRPr="0016492B">
        <w:rPr>
          <w:rStyle w:val="eop"/>
          <w:szCs w:val="22"/>
        </w:rPr>
        <w:t>’s</w:t>
      </w:r>
      <w:r w:rsidR="000C6D35" w:rsidRPr="0016492B">
        <w:rPr>
          <w:rStyle w:val="eop"/>
          <w:szCs w:val="22"/>
        </w:rPr>
        <w:t xml:space="preserve"> (SF</w:t>
      </w:r>
      <w:r w:rsidRPr="0016492B">
        <w:rPr>
          <w:rStyle w:val="eop"/>
          <w:szCs w:val="22"/>
        </w:rPr>
        <w:t>HSA)</w:t>
      </w:r>
      <w:r w:rsidR="00FA2CC7" w:rsidRPr="0016492B">
        <w:rPr>
          <w:rStyle w:val="eop"/>
          <w:szCs w:val="22"/>
        </w:rPr>
        <w:t xml:space="preserve"> Department of Disability and Aging Services (DAS) </w:t>
      </w:r>
      <w:r w:rsidRPr="0016492B">
        <w:rPr>
          <w:rStyle w:val="eop"/>
          <w:szCs w:val="22"/>
        </w:rPr>
        <w:t xml:space="preserve">announce </w:t>
      </w:r>
      <w:r w:rsidR="00F8188C" w:rsidRPr="0016492B">
        <w:rPr>
          <w:rStyle w:val="eop"/>
          <w:szCs w:val="22"/>
        </w:rPr>
        <w:t>their</w:t>
      </w:r>
      <w:r w:rsidRPr="0016492B">
        <w:rPr>
          <w:rStyle w:val="eop"/>
          <w:szCs w:val="22"/>
        </w:rPr>
        <w:t xml:space="preserve"> intent to seek proposals from nonprofit organizations interested in providing </w:t>
      </w:r>
      <w:r w:rsidR="00F8188C" w:rsidRPr="0016492B">
        <w:rPr>
          <w:szCs w:val="24"/>
        </w:rPr>
        <w:t xml:space="preserve">onsite supportive services within </w:t>
      </w:r>
      <w:r w:rsidR="0043504C" w:rsidRPr="0016492B">
        <w:rPr>
          <w:szCs w:val="24"/>
        </w:rPr>
        <w:t xml:space="preserve">indicated </w:t>
      </w:r>
      <w:r w:rsidR="00F8188C" w:rsidRPr="0016492B">
        <w:rPr>
          <w:szCs w:val="24"/>
        </w:rPr>
        <w:t xml:space="preserve">Rental Assistance Demonstration (RAD) properties. </w:t>
      </w:r>
    </w:p>
    <w:p w14:paraId="772A7DCA" w14:textId="69FB7BF5" w:rsidR="009B64AE" w:rsidRPr="0016492B" w:rsidRDefault="009B64AE" w:rsidP="008239E2">
      <w:pPr>
        <w:pStyle w:val="Heading4"/>
        <w:tabs>
          <w:tab w:val="clear" w:pos="2160"/>
          <w:tab w:val="num" w:pos="2340"/>
        </w:tabs>
        <w:rPr>
          <w:szCs w:val="24"/>
        </w:rPr>
      </w:pPr>
      <w:r w:rsidRPr="0016492B">
        <w:rPr>
          <w:szCs w:val="24"/>
        </w:rPr>
        <w:t>Background</w:t>
      </w:r>
    </w:p>
    <w:p w14:paraId="2773DED5" w14:textId="77777777" w:rsidR="000719A8" w:rsidRPr="0016492B" w:rsidRDefault="000719A8" w:rsidP="000719A8">
      <w:pPr>
        <w:pStyle w:val="paragraph"/>
        <w:spacing w:before="0" w:beforeAutospacing="0" w:after="0" w:afterAutospacing="0"/>
        <w:textAlignment w:val="baseline"/>
      </w:pPr>
      <w:r w:rsidRPr="0016492B">
        <w:rPr>
          <w:rStyle w:val="normaltextrun"/>
          <w:sz w:val="22"/>
          <w:szCs w:val="22"/>
        </w:rPr>
        <w:t>I</w:t>
      </w:r>
      <w:r w:rsidRPr="0016492B">
        <w:rPr>
          <w:rStyle w:val="normaltextrun"/>
        </w:rPr>
        <w:t>n 2014, San Francisco opted to use HUD's Rental Assistance Demonstration (RAD) program as an opportunity to transfer public housing buildings from the San Francisco Housing Authority (SFHA) to developers with community ties who could rehabilitate and operate the buildings long-term. </w:t>
      </w:r>
      <w:r w:rsidRPr="0016492B">
        <w:rPr>
          <w:rStyle w:val="eop"/>
        </w:rPr>
        <w:t> </w:t>
      </w:r>
    </w:p>
    <w:p w14:paraId="233851E5" w14:textId="77777777" w:rsidR="000719A8" w:rsidRPr="0016492B" w:rsidRDefault="000719A8" w:rsidP="000719A8">
      <w:pPr>
        <w:pStyle w:val="paragraph"/>
        <w:spacing w:before="0" w:beforeAutospacing="0" w:after="0" w:afterAutospacing="0"/>
        <w:textAlignment w:val="baseline"/>
      </w:pPr>
      <w:r w:rsidRPr="0016492B">
        <w:rPr>
          <w:rStyle w:val="eop"/>
        </w:rPr>
        <w:t> </w:t>
      </w:r>
    </w:p>
    <w:p w14:paraId="42AA80BA" w14:textId="3A48C082" w:rsidR="000719A8" w:rsidRPr="0016492B" w:rsidRDefault="000719A8" w:rsidP="000719A8">
      <w:pPr>
        <w:pStyle w:val="paragraph"/>
        <w:spacing w:before="0" w:beforeAutospacing="0" w:after="0" w:afterAutospacing="0"/>
        <w:textAlignment w:val="baseline"/>
        <w:rPr>
          <w:rStyle w:val="eop"/>
        </w:rPr>
      </w:pPr>
      <w:r w:rsidRPr="0016492B">
        <w:rPr>
          <w:rStyle w:val="normaltextrun"/>
        </w:rPr>
        <w:t xml:space="preserve">To-date, 3,480 public housing units in 29 developments around San Francisco in need of major repair and maintenance have been converted through RAD to the project-based Voucher (PBV) program.  37% of the </w:t>
      </w:r>
      <w:proofErr w:type="gramStart"/>
      <w:r w:rsidRPr="0016492B">
        <w:rPr>
          <w:rStyle w:val="contextualspellingandgrammarerror"/>
        </w:rPr>
        <w:t>units</w:t>
      </w:r>
      <w:proofErr w:type="gramEnd"/>
      <w:r w:rsidRPr="0016492B">
        <w:rPr>
          <w:rStyle w:val="normaltextrun"/>
        </w:rPr>
        <w:t xml:space="preserve"> house families and 63% of the </w:t>
      </w:r>
      <w:r w:rsidRPr="0016492B">
        <w:rPr>
          <w:rStyle w:val="contextualspellingandgrammarerror"/>
        </w:rPr>
        <w:t>units</w:t>
      </w:r>
      <w:r w:rsidRPr="0016492B">
        <w:rPr>
          <w:rStyle w:val="normaltextrun"/>
        </w:rPr>
        <w:t xml:space="preserve"> house seniors and people with disabilities. The average income of the residents is $16,405, which is less than 25% percent of the area median income in San Francisco. An additional 1,052 units formerly under the 1980s and 1990s-era Section 8 Moderate Rehabilitation (“Mod Rehab”) program, now obsolete, have also been converted to PBVs via RAD.  Utilizing project-based vouchers, residents’ rent burden </w:t>
      </w:r>
      <w:proofErr w:type="gramStart"/>
      <w:r w:rsidRPr="0016492B">
        <w:rPr>
          <w:rStyle w:val="normaltextrun"/>
        </w:rPr>
        <w:t>account</w:t>
      </w:r>
      <w:proofErr w:type="gramEnd"/>
      <w:r w:rsidRPr="0016492B">
        <w:rPr>
          <w:rStyle w:val="normaltextrun"/>
        </w:rPr>
        <w:t xml:space="preserve"> for no more than 30% of their income.</w:t>
      </w:r>
      <w:r w:rsidRPr="0016492B">
        <w:rPr>
          <w:rStyle w:val="eop"/>
        </w:rPr>
        <w:t> </w:t>
      </w:r>
    </w:p>
    <w:p w14:paraId="140E1BD0" w14:textId="7C4DB334" w:rsidR="000719A8" w:rsidRPr="0016492B" w:rsidRDefault="000719A8" w:rsidP="000719A8">
      <w:pPr>
        <w:pStyle w:val="paragraph"/>
        <w:spacing w:before="0" w:beforeAutospacing="0" w:after="0" w:afterAutospacing="0"/>
        <w:textAlignment w:val="baseline"/>
      </w:pPr>
    </w:p>
    <w:p w14:paraId="0CC01F42" w14:textId="77777777" w:rsidR="000719A8" w:rsidRPr="0016492B" w:rsidRDefault="000719A8" w:rsidP="000719A8">
      <w:pPr>
        <w:pStyle w:val="paragraph"/>
        <w:spacing w:before="0" w:beforeAutospacing="0" w:after="0" w:afterAutospacing="0"/>
        <w:textAlignment w:val="baseline"/>
      </w:pPr>
      <w:r w:rsidRPr="0016492B">
        <w:rPr>
          <w:rStyle w:val="normaltextrun"/>
        </w:rPr>
        <w:t>The properties included in the RAD program were originally constructed between 1942 and 1991 and suffered from an array of deferred maintenance concerns. Through the conversion and rehabilitation process, the City of San Francisco addressed critical life safety issues such as seismic deficiencies, pervasive mold and mildew, dry rot, deficient elevators, water intrusion, fire alarm systems, fire damaged units, and missing sprinkler systems. Additionally, Improved accessibility was also seen as a major concern for owners and residents, and through the RAD process the overall number of ADA units was increased at every property. </w:t>
      </w:r>
      <w:r w:rsidRPr="0016492B">
        <w:rPr>
          <w:rStyle w:val="eop"/>
        </w:rPr>
        <w:t> </w:t>
      </w:r>
    </w:p>
    <w:p w14:paraId="417BEFA8" w14:textId="77777777" w:rsidR="000719A8" w:rsidRPr="0016492B" w:rsidRDefault="000719A8" w:rsidP="000719A8">
      <w:pPr>
        <w:pStyle w:val="paragraph"/>
        <w:spacing w:before="0" w:beforeAutospacing="0" w:after="0" w:afterAutospacing="0"/>
        <w:textAlignment w:val="baseline"/>
      </w:pPr>
      <w:r w:rsidRPr="0016492B">
        <w:rPr>
          <w:rStyle w:val="eop"/>
        </w:rPr>
        <w:t> </w:t>
      </w:r>
    </w:p>
    <w:p w14:paraId="4AA5E137" w14:textId="76B1E32E" w:rsidR="000719A8" w:rsidRPr="0016492B" w:rsidRDefault="000719A8" w:rsidP="000736A5">
      <w:pPr>
        <w:pStyle w:val="paragraph"/>
        <w:spacing w:before="0" w:beforeAutospacing="0" w:after="0" w:afterAutospacing="0"/>
        <w:textAlignment w:val="baseline"/>
      </w:pPr>
      <w:r w:rsidRPr="0016492B">
        <w:rPr>
          <w:rStyle w:val="normaltextrun"/>
          <w:b/>
          <w:bCs/>
        </w:rPr>
        <w:t>On site Supportive Services</w:t>
      </w:r>
    </w:p>
    <w:p w14:paraId="58BDC502" w14:textId="0F2EE752" w:rsidR="000719A8" w:rsidRPr="0016492B" w:rsidRDefault="000719A8" w:rsidP="000719A8">
      <w:pPr>
        <w:pStyle w:val="paragraph"/>
        <w:spacing w:before="0" w:beforeAutospacing="0" w:after="0" w:afterAutospacing="0"/>
        <w:textAlignment w:val="baseline"/>
      </w:pPr>
      <w:r w:rsidRPr="0016492B">
        <w:rPr>
          <w:rStyle w:val="normaltextrun"/>
        </w:rPr>
        <w:t>Supportive services and community connection are now available in all buildings as part of the RAD program. These services include, but are not limited to:</w:t>
      </w:r>
      <w:r w:rsidRPr="0016492B">
        <w:rPr>
          <w:rStyle w:val="eop"/>
        </w:rPr>
        <w:t> </w:t>
      </w:r>
    </w:p>
    <w:p w14:paraId="033BC941" w14:textId="77777777" w:rsidR="000719A8" w:rsidRPr="0016492B" w:rsidRDefault="000719A8" w:rsidP="000719A8">
      <w:pPr>
        <w:pStyle w:val="paragraph"/>
        <w:numPr>
          <w:ilvl w:val="1"/>
          <w:numId w:val="24"/>
        </w:numPr>
        <w:spacing w:before="0" w:beforeAutospacing="0" w:after="0" w:afterAutospacing="0"/>
        <w:textAlignment w:val="baseline"/>
      </w:pPr>
      <w:r w:rsidRPr="0016492B">
        <w:rPr>
          <w:rStyle w:val="normaltextrun"/>
        </w:rPr>
        <w:t xml:space="preserve">Service connections including enhanced information and </w:t>
      </w:r>
      <w:proofErr w:type="gramStart"/>
      <w:r w:rsidRPr="0016492B">
        <w:rPr>
          <w:rStyle w:val="normaltextrun"/>
        </w:rPr>
        <w:t>follow-up</w:t>
      </w:r>
      <w:proofErr w:type="gramEnd"/>
      <w:r w:rsidRPr="0016492B">
        <w:rPr>
          <w:rStyle w:val="eop"/>
        </w:rPr>
        <w:t> </w:t>
      </w:r>
    </w:p>
    <w:p w14:paraId="27A468D4" w14:textId="77777777" w:rsidR="000719A8" w:rsidRPr="0016492B" w:rsidRDefault="000719A8" w:rsidP="000719A8">
      <w:pPr>
        <w:pStyle w:val="paragraph"/>
        <w:numPr>
          <w:ilvl w:val="1"/>
          <w:numId w:val="24"/>
        </w:numPr>
        <w:spacing w:before="0" w:beforeAutospacing="0" w:after="0" w:afterAutospacing="0"/>
        <w:textAlignment w:val="baseline"/>
      </w:pPr>
      <w:r w:rsidRPr="0016492B">
        <w:rPr>
          <w:rStyle w:val="normaltextrun"/>
        </w:rPr>
        <w:t xml:space="preserve">Referral to case management, legal services, mental health, substance abuse, job placement, financial empowerment, and </w:t>
      </w:r>
      <w:proofErr w:type="gramStart"/>
      <w:r w:rsidRPr="0016492B">
        <w:rPr>
          <w:rStyle w:val="normaltextrun"/>
        </w:rPr>
        <w:t>other</w:t>
      </w:r>
      <w:proofErr w:type="gramEnd"/>
      <w:r w:rsidRPr="0016492B">
        <w:rPr>
          <w:rStyle w:val="normaltextrun"/>
        </w:rPr>
        <w:t xml:space="preserve"> city funded and non-city funded services</w:t>
      </w:r>
      <w:r w:rsidRPr="0016492B">
        <w:rPr>
          <w:rStyle w:val="eop"/>
        </w:rPr>
        <w:t> </w:t>
      </w:r>
    </w:p>
    <w:p w14:paraId="695658EB" w14:textId="77777777" w:rsidR="000719A8" w:rsidRPr="0016492B" w:rsidRDefault="000719A8" w:rsidP="000719A8">
      <w:pPr>
        <w:pStyle w:val="paragraph"/>
        <w:numPr>
          <w:ilvl w:val="1"/>
          <w:numId w:val="24"/>
        </w:numPr>
        <w:spacing w:before="0" w:beforeAutospacing="0" w:after="0" w:afterAutospacing="0"/>
        <w:textAlignment w:val="baseline"/>
      </w:pPr>
      <w:r w:rsidRPr="0016492B">
        <w:rPr>
          <w:rStyle w:val="normaltextrun"/>
        </w:rPr>
        <w:t>Resident Leadership development</w:t>
      </w:r>
      <w:r w:rsidRPr="0016492B">
        <w:rPr>
          <w:rStyle w:val="eop"/>
        </w:rPr>
        <w:t> </w:t>
      </w:r>
    </w:p>
    <w:p w14:paraId="309E204A" w14:textId="77777777" w:rsidR="000719A8" w:rsidRPr="0016492B" w:rsidRDefault="000719A8" w:rsidP="000719A8">
      <w:pPr>
        <w:pStyle w:val="paragraph"/>
        <w:numPr>
          <w:ilvl w:val="1"/>
          <w:numId w:val="24"/>
        </w:numPr>
        <w:spacing w:before="0" w:beforeAutospacing="0" w:after="0" w:afterAutospacing="0"/>
        <w:textAlignment w:val="baseline"/>
      </w:pPr>
      <w:r w:rsidRPr="0016492B">
        <w:rPr>
          <w:rStyle w:val="normaltextrun"/>
        </w:rPr>
        <w:t>Housing stabilization and rental assistance</w:t>
      </w:r>
      <w:r w:rsidRPr="0016492B">
        <w:rPr>
          <w:rStyle w:val="eop"/>
        </w:rPr>
        <w:t> </w:t>
      </w:r>
    </w:p>
    <w:p w14:paraId="3D498675" w14:textId="77777777" w:rsidR="000719A8" w:rsidRPr="0016492B" w:rsidRDefault="000719A8" w:rsidP="000719A8">
      <w:pPr>
        <w:pStyle w:val="paragraph"/>
        <w:numPr>
          <w:ilvl w:val="1"/>
          <w:numId w:val="24"/>
        </w:numPr>
        <w:spacing w:before="0" w:beforeAutospacing="0" w:after="0" w:afterAutospacing="0"/>
        <w:textAlignment w:val="baseline"/>
        <w:rPr>
          <w:rStyle w:val="eop"/>
        </w:rPr>
      </w:pPr>
      <w:r w:rsidRPr="0016492B">
        <w:rPr>
          <w:rStyle w:val="normaltextrun"/>
        </w:rPr>
        <w:t>Ongoing health and wellness, educational, and economic mobility activities</w:t>
      </w:r>
      <w:r w:rsidRPr="0016492B">
        <w:rPr>
          <w:rStyle w:val="eop"/>
        </w:rPr>
        <w:t> </w:t>
      </w:r>
    </w:p>
    <w:p w14:paraId="48B80C99" w14:textId="77777777" w:rsidR="000719A8" w:rsidRPr="0016492B" w:rsidRDefault="000719A8" w:rsidP="000719A8">
      <w:pPr>
        <w:pStyle w:val="paragraph"/>
        <w:numPr>
          <w:ilvl w:val="1"/>
          <w:numId w:val="24"/>
        </w:numPr>
        <w:spacing w:before="0" w:beforeAutospacing="0" w:after="0" w:afterAutospacing="0"/>
        <w:textAlignment w:val="baseline"/>
      </w:pPr>
      <w:r w:rsidRPr="0016492B">
        <w:rPr>
          <w:rStyle w:val="eop"/>
        </w:rPr>
        <w:t>Community building events such as cultural, holiday, and or social activities</w:t>
      </w:r>
    </w:p>
    <w:p w14:paraId="4BE0DE61" w14:textId="156CDFF3" w:rsidR="000719A8" w:rsidRPr="0016492B" w:rsidRDefault="000719A8" w:rsidP="000719A8">
      <w:pPr>
        <w:pStyle w:val="paragraph"/>
        <w:spacing w:before="0" w:beforeAutospacing="0" w:after="0" w:afterAutospacing="0"/>
        <w:textAlignment w:val="baseline"/>
      </w:pPr>
    </w:p>
    <w:p w14:paraId="08B81E6D" w14:textId="089C4F0C" w:rsidR="000719A8" w:rsidRPr="0016492B" w:rsidRDefault="000719A8" w:rsidP="000719A8">
      <w:pPr>
        <w:pStyle w:val="paragraph"/>
        <w:spacing w:before="0" w:beforeAutospacing="0" w:after="0" w:afterAutospacing="0"/>
        <w:textAlignment w:val="baseline"/>
      </w:pPr>
      <w:r w:rsidRPr="0016492B">
        <w:t>The purpose of this request for proposal (RFP) is to procure continued supportive services at the existing RAD Sites.</w:t>
      </w:r>
      <w:r w:rsidR="000736A5" w:rsidRPr="0016492B">
        <w:t xml:space="preserve"> Sites are currently managed by both MOHCD and </w:t>
      </w:r>
      <w:r w:rsidR="00FA2CC7" w:rsidRPr="0016492B">
        <w:t>DAS</w:t>
      </w:r>
      <w:r w:rsidR="000736A5" w:rsidRPr="0016492B">
        <w:t xml:space="preserve">, with </w:t>
      </w:r>
      <w:proofErr w:type="gramStart"/>
      <w:r w:rsidR="000736A5" w:rsidRPr="0016492B">
        <w:t>family based</w:t>
      </w:r>
      <w:proofErr w:type="gramEnd"/>
      <w:r w:rsidR="000736A5" w:rsidRPr="0016492B">
        <w:t xml:space="preserve"> sites being managed by MOHCD, and the older adult/adult with disability sites being managed by </w:t>
      </w:r>
      <w:r w:rsidR="00FA2CC7" w:rsidRPr="0016492B">
        <w:t>DAS</w:t>
      </w:r>
      <w:r w:rsidR="000736A5" w:rsidRPr="0016492B">
        <w:t xml:space="preserve">. </w:t>
      </w:r>
      <w:r w:rsidR="00C43B2D" w:rsidRPr="0016492B">
        <w:t>Supportive services</w:t>
      </w:r>
      <w:r w:rsidR="000736A5" w:rsidRPr="0016492B">
        <w:t xml:space="preserve"> also</w:t>
      </w:r>
      <w:r w:rsidR="00C43B2D" w:rsidRPr="0016492B">
        <w:t xml:space="preserve"> work closely with property management </w:t>
      </w:r>
      <w:proofErr w:type="gramStart"/>
      <w:r w:rsidR="00C43B2D" w:rsidRPr="0016492B">
        <w:t>in order to</w:t>
      </w:r>
      <w:proofErr w:type="gramEnd"/>
      <w:r w:rsidR="00C43B2D" w:rsidRPr="0016492B">
        <w:t xml:space="preserve"> provide </w:t>
      </w:r>
      <w:r w:rsidR="00C43B2D" w:rsidRPr="0016492B">
        <w:lastRenderedPageBreak/>
        <w:t>comprehensive service</w:t>
      </w:r>
      <w:r w:rsidR="000736A5" w:rsidRPr="0016492B">
        <w:t>s</w:t>
      </w:r>
      <w:r w:rsidR="00C43B2D" w:rsidRPr="0016492B">
        <w:t xml:space="preserve">. Please reference the list below </w:t>
      </w:r>
      <w:proofErr w:type="gramStart"/>
      <w:r w:rsidR="000736A5" w:rsidRPr="0016492B">
        <w:t>with regard to</w:t>
      </w:r>
      <w:proofErr w:type="gramEnd"/>
      <w:r w:rsidR="000736A5" w:rsidRPr="0016492B">
        <w:t xml:space="preserve"> RAD properties, site type, and ownership. </w:t>
      </w:r>
    </w:p>
    <w:p w14:paraId="2E4B47C6" w14:textId="190D4F93" w:rsidR="000736A5" w:rsidRPr="0016492B" w:rsidRDefault="000736A5" w:rsidP="000719A8">
      <w:pPr>
        <w:pStyle w:val="paragraph"/>
        <w:spacing w:before="0" w:beforeAutospacing="0" w:after="0" w:afterAutospacing="0"/>
        <w:textAlignment w:val="baseline"/>
      </w:pPr>
    </w:p>
    <w:tbl>
      <w:tblPr>
        <w:tblStyle w:val="TableGrid"/>
        <w:tblW w:w="11250" w:type="dxa"/>
        <w:tblInd w:w="-1175" w:type="dxa"/>
        <w:tblLayout w:type="fixed"/>
        <w:tblLook w:val="04A0" w:firstRow="1" w:lastRow="0" w:firstColumn="1" w:lastColumn="0" w:noHBand="0" w:noVBand="1"/>
      </w:tblPr>
      <w:tblGrid>
        <w:gridCol w:w="1440"/>
        <w:gridCol w:w="1440"/>
        <w:gridCol w:w="2430"/>
        <w:gridCol w:w="2250"/>
        <w:gridCol w:w="2250"/>
        <w:gridCol w:w="1440"/>
      </w:tblGrid>
      <w:tr w:rsidR="0016492B" w:rsidRPr="0016492B" w14:paraId="36C33C7B" w14:textId="16E8D497" w:rsidTr="00922E33">
        <w:trPr>
          <w:trHeight w:val="233"/>
        </w:trPr>
        <w:tc>
          <w:tcPr>
            <w:tcW w:w="1440" w:type="dxa"/>
            <w:shd w:val="clear" w:color="auto" w:fill="C5E0B3" w:themeFill="accent6" w:themeFillTint="66"/>
          </w:tcPr>
          <w:p w14:paraId="4F3FFBE8" w14:textId="38D308BA" w:rsidR="0043504C" w:rsidRPr="00770272" w:rsidRDefault="00770272" w:rsidP="00D853E4">
            <w:pPr>
              <w:pStyle w:val="paragraph"/>
              <w:spacing w:before="0" w:beforeAutospacing="0" w:after="0" w:afterAutospacing="0"/>
              <w:textAlignment w:val="baseline"/>
              <w:rPr>
                <w:sz w:val="20"/>
                <w:szCs w:val="20"/>
              </w:rPr>
            </w:pPr>
            <w:r>
              <w:rPr>
                <w:sz w:val="20"/>
                <w:szCs w:val="20"/>
              </w:rPr>
              <w:t>Group 1</w:t>
            </w:r>
          </w:p>
        </w:tc>
        <w:tc>
          <w:tcPr>
            <w:tcW w:w="1440" w:type="dxa"/>
            <w:shd w:val="clear" w:color="auto" w:fill="C5E0B3" w:themeFill="accent6" w:themeFillTint="66"/>
          </w:tcPr>
          <w:p w14:paraId="3884A1FA" w14:textId="412BFAC4"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Site Name</w:t>
            </w:r>
          </w:p>
        </w:tc>
        <w:tc>
          <w:tcPr>
            <w:tcW w:w="2430" w:type="dxa"/>
            <w:shd w:val="clear" w:color="auto" w:fill="C5E0B3" w:themeFill="accent6" w:themeFillTint="66"/>
          </w:tcPr>
          <w:p w14:paraId="5346C0B2" w14:textId="63AED9FB"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Address</w:t>
            </w:r>
          </w:p>
        </w:tc>
        <w:tc>
          <w:tcPr>
            <w:tcW w:w="2250" w:type="dxa"/>
            <w:shd w:val="clear" w:color="auto" w:fill="C5E0B3" w:themeFill="accent6" w:themeFillTint="66"/>
          </w:tcPr>
          <w:p w14:paraId="5C5B5470" w14:textId="2E9F0469"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 xml:space="preserve">Ownership </w:t>
            </w:r>
          </w:p>
        </w:tc>
        <w:tc>
          <w:tcPr>
            <w:tcW w:w="2250" w:type="dxa"/>
            <w:shd w:val="clear" w:color="auto" w:fill="C5E0B3" w:themeFill="accent6" w:themeFillTint="66"/>
          </w:tcPr>
          <w:p w14:paraId="30F3E99B" w14:textId="5F223013"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Site Type</w:t>
            </w:r>
          </w:p>
        </w:tc>
        <w:tc>
          <w:tcPr>
            <w:tcW w:w="1440" w:type="dxa"/>
            <w:shd w:val="clear" w:color="auto" w:fill="C5E0B3" w:themeFill="accent6" w:themeFillTint="66"/>
          </w:tcPr>
          <w:p w14:paraId="7D304FC9" w14:textId="3A96A9D5"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Department</w:t>
            </w:r>
          </w:p>
        </w:tc>
      </w:tr>
      <w:tr w:rsidR="0016492B" w:rsidRPr="0016492B" w14:paraId="5D4DE324" w14:textId="77777777" w:rsidTr="00676236">
        <w:tc>
          <w:tcPr>
            <w:tcW w:w="1440" w:type="dxa"/>
            <w:shd w:val="clear" w:color="auto" w:fill="C5E0B3" w:themeFill="accent6" w:themeFillTint="66"/>
          </w:tcPr>
          <w:p w14:paraId="47E9C999" w14:textId="266182C9"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Family/ Bernal Heights</w:t>
            </w:r>
          </w:p>
        </w:tc>
        <w:tc>
          <w:tcPr>
            <w:tcW w:w="1440" w:type="dxa"/>
            <w:shd w:val="clear" w:color="auto" w:fill="C5E0B3" w:themeFill="accent6" w:themeFillTint="66"/>
          </w:tcPr>
          <w:p w14:paraId="7E100F6C" w14:textId="64AFD0CA"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 xml:space="preserve">Alemany </w:t>
            </w:r>
          </w:p>
        </w:tc>
        <w:tc>
          <w:tcPr>
            <w:tcW w:w="2430" w:type="dxa"/>
            <w:shd w:val="clear" w:color="auto" w:fill="C5E0B3" w:themeFill="accent6" w:themeFillTint="66"/>
          </w:tcPr>
          <w:p w14:paraId="492CAB21" w14:textId="1FBDE13A"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938 Ellsworth</w:t>
            </w:r>
          </w:p>
        </w:tc>
        <w:tc>
          <w:tcPr>
            <w:tcW w:w="2250" w:type="dxa"/>
            <w:shd w:val="clear" w:color="auto" w:fill="C5E0B3" w:themeFill="accent6" w:themeFillTint="66"/>
          </w:tcPr>
          <w:p w14:paraId="51ADE56F" w14:textId="6B6B9F4D"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Bridge Housing, Bernal Heights Neighborhood Center</w:t>
            </w:r>
          </w:p>
        </w:tc>
        <w:tc>
          <w:tcPr>
            <w:tcW w:w="2250" w:type="dxa"/>
            <w:shd w:val="clear" w:color="auto" w:fill="C5E0B3" w:themeFill="accent6" w:themeFillTint="66"/>
          </w:tcPr>
          <w:p w14:paraId="1747A200" w14:textId="527636D3"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C5E0B3" w:themeFill="accent6" w:themeFillTint="66"/>
          </w:tcPr>
          <w:p w14:paraId="321EA933" w14:textId="1FF60D0C"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MOHCD</w:t>
            </w:r>
          </w:p>
        </w:tc>
      </w:tr>
      <w:tr w:rsidR="0016492B" w:rsidRPr="0016492B" w14:paraId="2CA352C6" w14:textId="4171D54B" w:rsidTr="00676236">
        <w:tc>
          <w:tcPr>
            <w:tcW w:w="1440" w:type="dxa"/>
            <w:shd w:val="clear" w:color="auto" w:fill="C5E0B3" w:themeFill="accent6" w:themeFillTint="66"/>
          </w:tcPr>
          <w:p w14:paraId="4C04CF24" w14:textId="19E7123A"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Family/ Bernal Heights</w:t>
            </w:r>
          </w:p>
        </w:tc>
        <w:tc>
          <w:tcPr>
            <w:tcW w:w="1440" w:type="dxa"/>
            <w:shd w:val="clear" w:color="auto" w:fill="C5E0B3" w:themeFill="accent6" w:themeFillTint="66"/>
          </w:tcPr>
          <w:p w14:paraId="7AF414D2" w14:textId="6EE7C1DB"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Holly Courts</w:t>
            </w:r>
          </w:p>
        </w:tc>
        <w:tc>
          <w:tcPr>
            <w:tcW w:w="2430" w:type="dxa"/>
            <w:shd w:val="clear" w:color="auto" w:fill="C5E0B3" w:themeFill="accent6" w:themeFillTint="66"/>
          </w:tcPr>
          <w:p w14:paraId="00CFA9D7" w14:textId="6B6548FE"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100 Appleton</w:t>
            </w:r>
          </w:p>
        </w:tc>
        <w:tc>
          <w:tcPr>
            <w:tcW w:w="2250" w:type="dxa"/>
            <w:shd w:val="clear" w:color="auto" w:fill="C5E0B3" w:themeFill="accent6" w:themeFillTint="66"/>
          </w:tcPr>
          <w:p w14:paraId="39B33FCC" w14:textId="28BF7859"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Bridge Housing, Bernal Heights Neighborhood Center</w:t>
            </w:r>
          </w:p>
        </w:tc>
        <w:tc>
          <w:tcPr>
            <w:tcW w:w="2250" w:type="dxa"/>
            <w:shd w:val="clear" w:color="auto" w:fill="C5E0B3" w:themeFill="accent6" w:themeFillTint="66"/>
          </w:tcPr>
          <w:p w14:paraId="2B39BDA7" w14:textId="5DF20330"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C5E0B3" w:themeFill="accent6" w:themeFillTint="66"/>
          </w:tcPr>
          <w:p w14:paraId="47108114" w14:textId="24416A58" w:rsidR="0043504C" w:rsidRPr="00770272" w:rsidRDefault="0043504C" w:rsidP="00D853E4">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409024D1" w14:textId="77777777" w:rsidTr="00676236">
        <w:tc>
          <w:tcPr>
            <w:tcW w:w="1440" w:type="dxa"/>
            <w:shd w:val="clear" w:color="auto" w:fill="FFE599" w:themeFill="accent4" w:themeFillTint="66"/>
          </w:tcPr>
          <w:p w14:paraId="5A4D906A" w14:textId="73F95648" w:rsidR="00770272" w:rsidRPr="00770272" w:rsidRDefault="00770272" w:rsidP="00770272">
            <w:pPr>
              <w:pStyle w:val="paragraph"/>
              <w:spacing w:before="0" w:beforeAutospacing="0" w:after="0" w:afterAutospacing="0"/>
              <w:textAlignment w:val="baseline"/>
              <w:rPr>
                <w:sz w:val="20"/>
                <w:szCs w:val="20"/>
              </w:rPr>
            </w:pPr>
            <w:r>
              <w:rPr>
                <w:sz w:val="20"/>
                <w:szCs w:val="20"/>
              </w:rPr>
              <w:t>Group 2</w:t>
            </w:r>
          </w:p>
        </w:tc>
        <w:tc>
          <w:tcPr>
            <w:tcW w:w="1440" w:type="dxa"/>
            <w:shd w:val="clear" w:color="auto" w:fill="FFE599" w:themeFill="accent4" w:themeFillTint="66"/>
          </w:tcPr>
          <w:p w14:paraId="6CAA2538" w14:textId="3F00FE4A"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FFE599" w:themeFill="accent4" w:themeFillTint="66"/>
          </w:tcPr>
          <w:p w14:paraId="5662D911" w14:textId="24282351"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FFE599" w:themeFill="accent4" w:themeFillTint="66"/>
          </w:tcPr>
          <w:p w14:paraId="292E479B" w14:textId="32DFAA60"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FFE599" w:themeFill="accent4" w:themeFillTint="66"/>
          </w:tcPr>
          <w:p w14:paraId="6F7DC465" w14:textId="4997F772"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FFE599" w:themeFill="accent4" w:themeFillTint="66"/>
          </w:tcPr>
          <w:p w14:paraId="46E454A5" w14:textId="65FCB0B2"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30F25EEE" w14:textId="5F34A625" w:rsidTr="00676236">
        <w:tc>
          <w:tcPr>
            <w:tcW w:w="1440" w:type="dxa"/>
            <w:shd w:val="clear" w:color="auto" w:fill="FFE599" w:themeFill="accent4" w:themeFillTint="66"/>
          </w:tcPr>
          <w:p w14:paraId="54674CFD" w14:textId="0BEBDC8B"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Southeast</w:t>
            </w:r>
          </w:p>
        </w:tc>
        <w:tc>
          <w:tcPr>
            <w:tcW w:w="1440" w:type="dxa"/>
            <w:shd w:val="clear" w:color="auto" w:fill="FFE599" w:themeFill="accent4" w:themeFillTint="66"/>
          </w:tcPr>
          <w:p w14:paraId="10AB36D2" w14:textId="6F8B7729"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Hunters Point East West </w:t>
            </w:r>
          </w:p>
        </w:tc>
        <w:tc>
          <w:tcPr>
            <w:tcW w:w="2430" w:type="dxa"/>
            <w:shd w:val="clear" w:color="auto" w:fill="FFE599" w:themeFill="accent4" w:themeFillTint="66"/>
          </w:tcPr>
          <w:p w14:paraId="1362D54F" w14:textId="017223DE"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90 Kiska / 1105 Oakdale </w:t>
            </w:r>
          </w:p>
        </w:tc>
        <w:tc>
          <w:tcPr>
            <w:tcW w:w="2250" w:type="dxa"/>
            <w:shd w:val="clear" w:color="auto" w:fill="FFE599" w:themeFill="accent4" w:themeFillTint="66"/>
          </w:tcPr>
          <w:p w14:paraId="519DE1F5" w14:textId="7FDCB3FA"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John Stewart, Related, San Francisco Housing Development Center, </w:t>
            </w:r>
            <w:proofErr w:type="spellStart"/>
            <w:r w:rsidRPr="00770272">
              <w:rPr>
                <w:sz w:val="20"/>
                <w:szCs w:val="20"/>
              </w:rPr>
              <w:t>Ridgepoint</w:t>
            </w:r>
            <w:proofErr w:type="spellEnd"/>
          </w:p>
        </w:tc>
        <w:tc>
          <w:tcPr>
            <w:tcW w:w="2250" w:type="dxa"/>
            <w:shd w:val="clear" w:color="auto" w:fill="FFE599" w:themeFill="accent4" w:themeFillTint="66"/>
          </w:tcPr>
          <w:p w14:paraId="26E5013C" w14:textId="1AE02591"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FFE599" w:themeFill="accent4" w:themeFillTint="66"/>
          </w:tcPr>
          <w:p w14:paraId="01D6B708" w14:textId="2480F6CB"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751F1847" w14:textId="77777777" w:rsidTr="00676236">
        <w:tc>
          <w:tcPr>
            <w:tcW w:w="1440" w:type="dxa"/>
            <w:shd w:val="clear" w:color="auto" w:fill="FFE599" w:themeFill="accent4" w:themeFillTint="66"/>
          </w:tcPr>
          <w:p w14:paraId="4474FB62" w14:textId="448C3F11"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Southeast</w:t>
            </w:r>
          </w:p>
        </w:tc>
        <w:tc>
          <w:tcPr>
            <w:tcW w:w="1440" w:type="dxa"/>
            <w:shd w:val="clear" w:color="auto" w:fill="FFE599" w:themeFill="accent4" w:themeFillTint="66"/>
          </w:tcPr>
          <w:p w14:paraId="4A8305F9" w14:textId="1A0171BC"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Westbrook </w:t>
            </w:r>
          </w:p>
        </w:tc>
        <w:tc>
          <w:tcPr>
            <w:tcW w:w="2430" w:type="dxa"/>
            <w:shd w:val="clear" w:color="auto" w:fill="FFE599" w:themeFill="accent4" w:themeFillTint="66"/>
          </w:tcPr>
          <w:p w14:paraId="1F890078" w14:textId="7F76CFE8"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90 Kiska</w:t>
            </w:r>
          </w:p>
        </w:tc>
        <w:tc>
          <w:tcPr>
            <w:tcW w:w="2250" w:type="dxa"/>
            <w:shd w:val="clear" w:color="auto" w:fill="FFE599" w:themeFill="accent4" w:themeFillTint="66"/>
          </w:tcPr>
          <w:p w14:paraId="65E3BB5B" w14:textId="7E880F10"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John Stewart, Related, San Francisco Housing Development Center, </w:t>
            </w:r>
            <w:proofErr w:type="spellStart"/>
            <w:r w:rsidRPr="00770272">
              <w:rPr>
                <w:sz w:val="20"/>
                <w:szCs w:val="20"/>
              </w:rPr>
              <w:t>Ridgepoint</w:t>
            </w:r>
            <w:proofErr w:type="spellEnd"/>
          </w:p>
        </w:tc>
        <w:tc>
          <w:tcPr>
            <w:tcW w:w="2250" w:type="dxa"/>
            <w:shd w:val="clear" w:color="auto" w:fill="FFE599" w:themeFill="accent4" w:themeFillTint="66"/>
          </w:tcPr>
          <w:p w14:paraId="6C978200" w14:textId="0C12F96F"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FFE599" w:themeFill="accent4" w:themeFillTint="66"/>
          </w:tcPr>
          <w:p w14:paraId="0B632214" w14:textId="4E4E7171"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1AE69B06" w14:textId="77777777" w:rsidTr="00676236">
        <w:tc>
          <w:tcPr>
            <w:tcW w:w="1440" w:type="dxa"/>
            <w:shd w:val="clear" w:color="auto" w:fill="C5E0B3" w:themeFill="accent6" w:themeFillTint="66"/>
          </w:tcPr>
          <w:p w14:paraId="5928ED6B" w14:textId="5EC296A3" w:rsidR="00770272" w:rsidRPr="00770272" w:rsidRDefault="00770272" w:rsidP="00770272">
            <w:pPr>
              <w:pStyle w:val="paragraph"/>
              <w:spacing w:before="0" w:beforeAutospacing="0" w:after="0" w:afterAutospacing="0"/>
              <w:textAlignment w:val="baseline"/>
              <w:rPr>
                <w:sz w:val="20"/>
                <w:szCs w:val="20"/>
              </w:rPr>
            </w:pPr>
            <w:r>
              <w:rPr>
                <w:sz w:val="20"/>
                <w:szCs w:val="20"/>
              </w:rPr>
              <w:t>Group 3</w:t>
            </w:r>
          </w:p>
        </w:tc>
        <w:tc>
          <w:tcPr>
            <w:tcW w:w="1440" w:type="dxa"/>
            <w:shd w:val="clear" w:color="auto" w:fill="C5E0B3" w:themeFill="accent6" w:themeFillTint="66"/>
          </w:tcPr>
          <w:p w14:paraId="122910EB" w14:textId="7F89AC37"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C5E0B3" w:themeFill="accent6" w:themeFillTint="66"/>
          </w:tcPr>
          <w:p w14:paraId="4C7AC230" w14:textId="5FA0C8DE"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C5E0B3" w:themeFill="accent6" w:themeFillTint="66"/>
          </w:tcPr>
          <w:p w14:paraId="1C789BD5" w14:textId="3646D579"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C5E0B3" w:themeFill="accent6" w:themeFillTint="66"/>
          </w:tcPr>
          <w:p w14:paraId="59FEFF89" w14:textId="56786137"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C5E0B3" w:themeFill="accent6" w:themeFillTint="66"/>
          </w:tcPr>
          <w:p w14:paraId="269E1DB6" w14:textId="63366826"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61B7942C" w14:textId="25385C5D" w:rsidTr="00676236">
        <w:tc>
          <w:tcPr>
            <w:tcW w:w="1440" w:type="dxa"/>
            <w:shd w:val="clear" w:color="auto" w:fill="C5E0B3" w:themeFill="accent6" w:themeFillTint="66"/>
          </w:tcPr>
          <w:p w14:paraId="6DCD4B03" w14:textId="0E0E1B1D"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Chinatown</w:t>
            </w:r>
          </w:p>
        </w:tc>
        <w:tc>
          <w:tcPr>
            <w:tcW w:w="1440" w:type="dxa"/>
            <w:shd w:val="clear" w:color="auto" w:fill="C5E0B3" w:themeFill="accent6" w:themeFillTint="66"/>
          </w:tcPr>
          <w:p w14:paraId="5D308BA7" w14:textId="56DCC062"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Ping Yuen North </w:t>
            </w:r>
          </w:p>
        </w:tc>
        <w:tc>
          <w:tcPr>
            <w:tcW w:w="2430" w:type="dxa"/>
            <w:shd w:val="clear" w:color="auto" w:fill="C5E0B3" w:themeFill="accent6" w:themeFillTint="66"/>
          </w:tcPr>
          <w:p w14:paraId="2A6A728A" w14:textId="69B734C3"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838 Pacific </w:t>
            </w:r>
          </w:p>
        </w:tc>
        <w:tc>
          <w:tcPr>
            <w:tcW w:w="2250" w:type="dxa"/>
            <w:shd w:val="clear" w:color="auto" w:fill="C5E0B3" w:themeFill="accent6" w:themeFillTint="66"/>
          </w:tcPr>
          <w:p w14:paraId="50B8EF0D" w14:textId="5AFE544C"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Chinatown Community Development Center</w:t>
            </w:r>
          </w:p>
        </w:tc>
        <w:tc>
          <w:tcPr>
            <w:tcW w:w="2250" w:type="dxa"/>
            <w:shd w:val="clear" w:color="auto" w:fill="C5E0B3" w:themeFill="accent6" w:themeFillTint="66"/>
          </w:tcPr>
          <w:p w14:paraId="0689D0EE" w14:textId="068B4415"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C5E0B3" w:themeFill="accent6" w:themeFillTint="66"/>
          </w:tcPr>
          <w:p w14:paraId="7E3C26F0" w14:textId="42B95FB4"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12F0A32E" w14:textId="64AEBD25" w:rsidTr="00676236">
        <w:tc>
          <w:tcPr>
            <w:tcW w:w="1440" w:type="dxa"/>
            <w:shd w:val="clear" w:color="auto" w:fill="C5E0B3" w:themeFill="accent6" w:themeFillTint="66"/>
          </w:tcPr>
          <w:p w14:paraId="27515361" w14:textId="5BE7DFE8"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Chinatown</w:t>
            </w:r>
          </w:p>
        </w:tc>
        <w:tc>
          <w:tcPr>
            <w:tcW w:w="1440" w:type="dxa"/>
            <w:shd w:val="clear" w:color="auto" w:fill="C5E0B3" w:themeFill="accent6" w:themeFillTint="66"/>
          </w:tcPr>
          <w:p w14:paraId="5ABC3CA4" w14:textId="77C3A301"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Ping Yuen</w:t>
            </w:r>
          </w:p>
        </w:tc>
        <w:tc>
          <w:tcPr>
            <w:tcW w:w="2430" w:type="dxa"/>
            <w:shd w:val="clear" w:color="auto" w:fill="C5E0B3" w:themeFill="accent6" w:themeFillTint="66"/>
          </w:tcPr>
          <w:p w14:paraId="026F458F" w14:textId="63FE30A3"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795 Pacific</w:t>
            </w:r>
          </w:p>
        </w:tc>
        <w:tc>
          <w:tcPr>
            <w:tcW w:w="2250" w:type="dxa"/>
            <w:shd w:val="clear" w:color="auto" w:fill="C5E0B3" w:themeFill="accent6" w:themeFillTint="66"/>
          </w:tcPr>
          <w:p w14:paraId="01CC3A99" w14:textId="7C869C67"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Chinatown Community Development Center</w:t>
            </w:r>
          </w:p>
        </w:tc>
        <w:tc>
          <w:tcPr>
            <w:tcW w:w="2250" w:type="dxa"/>
            <w:shd w:val="clear" w:color="auto" w:fill="C5E0B3" w:themeFill="accent6" w:themeFillTint="66"/>
          </w:tcPr>
          <w:p w14:paraId="3BA81299" w14:textId="4A8D6BF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C5E0B3" w:themeFill="accent6" w:themeFillTint="66"/>
          </w:tcPr>
          <w:p w14:paraId="1E9B2D4E" w14:textId="03505C53"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34DED028" w14:textId="77777777" w:rsidTr="00676236">
        <w:tc>
          <w:tcPr>
            <w:tcW w:w="1440" w:type="dxa"/>
            <w:shd w:val="clear" w:color="auto" w:fill="FFE599" w:themeFill="accent4" w:themeFillTint="66"/>
          </w:tcPr>
          <w:p w14:paraId="310135C9" w14:textId="25E30E49" w:rsidR="00770272" w:rsidRPr="00770272" w:rsidRDefault="00770272" w:rsidP="00770272">
            <w:pPr>
              <w:pStyle w:val="paragraph"/>
              <w:spacing w:before="0" w:beforeAutospacing="0" w:after="0" w:afterAutospacing="0"/>
              <w:textAlignment w:val="baseline"/>
              <w:rPr>
                <w:sz w:val="20"/>
                <w:szCs w:val="20"/>
              </w:rPr>
            </w:pPr>
            <w:r>
              <w:rPr>
                <w:sz w:val="20"/>
                <w:szCs w:val="20"/>
              </w:rPr>
              <w:t>Group 4</w:t>
            </w:r>
          </w:p>
        </w:tc>
        <w:tc>
          <w:tcPr>
            <w:tcW w:w="1440" w:type="dxa"/>
            <w:shd w:val="clear" w:color="auto" w:fill="FFE599" w:themeFill="accent4" w:themeFillTint="66"/>
          </w:tcPr>
          <w:p w14:paraId="16793178" w14:textId="072C0B68"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FFE599" w:themeFill="accent4" w:themeFillTint="66"/>
          </w:tcPr>
          <w:p w14:paraId="426B8D14" w14:textId="3FBE3DEB"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FFE599" w:themeFill="accent4" w:themeFillTint="66"/>
          </w:tcPr>
          <w:p w14:paraId="331012DB" w14:textId="005A2F80"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FFE599" w:themeFill="accent4" w:themeFillTint="66"/>
          </w:tcPr>
          <w:p w14:paraId="0AB02631" w14:textId="1EDCEDC9"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FFE599" w:themeFill="accent4" w:themeFillTint="66"/>
          </w:tcPr>
          <w:p w14:paraId="22B5D5FB" w14:textId="1C9AF8E9"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5642449A" w14:textId="4225BC4A" w:rsidTr="00676236">
        <w:tc>
          <w:tcPr>
            <w:tcW w:w="1440" w:type="dxa"/>
            <w:shd w:val="clear" w:color="auto" w:fill="FFE599" w:themeFill="accent4" w:themeFillTint="66"/>
          </w:tcPr>
          <w:p w14:paraId="5594AF76" w14:textId="56463948"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Western Addition</w:t>
            </w:r>
          </w:p>
        </w:tc>
        <w:tc>
          <w:tcPr>
            <w:tcW w:w="1440" w:type="dxa"/>
            <w:shd w:val="clear" w:color="auto" w:fill="FFE599" w:themeFill="accent4" w:themeFillTint="66"/>
          </w:tcPr>
          <w:p w14:paraId="34B0CA8A" w14:textId="75F86702"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Robert B. Pitts</w:t>
            </w:r>
          </w:p>
        </w:tc>
        <w:tc>
          <w:tcPr>
            <w:tcW w:w="2430" w:type="dxa"/>
            <w:shd w:val="clear" w:color="auto" w:fill="FFE599" w:themeFill="accent4" w:themeFillTint="66"/>
          </w:tcPr>
          <w:p w14:paraId="7D56D023" w14:textId="55E7FB7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1150 Scott </w:t>
            </w:r>
          </w:p>
        </w:tc>
        <w:tc>
          <w:tcPr>
            <w:tcW w:w="2250" w:type="dxa"/>
            <w:shd w:val="clear" w:color="auto" w:fill="FFE599" w:themeFill="accent4" w:themeFillTint="66"/>
          </w:tcPr>
          <w:p w14:paraId="067BCBB3" w14:textId="0668BBC0"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Related, Tabernacle </w:t>
            </w:r>
          </w:p>
        </w:tc>
        <w:tc>
          <w:tcPr>
            <w:tcW w:w="2250" w:type="dxa"/>
            <w:shd w:val="clear" w:color="auto" w:fill="FFE599" w:themeFill="accent4" w:themeFillTint="66"/>
          </w:tcPr>
          <w:p w14:paraId="22B25937" w14:textId="240DE632"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FFE599" w:themeFill="accent4" w:themeFillTint="66"/>
          </w:tcPr>
          <w:p w14:paraId="3CB52A24" w14:textId="678E12D9"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6F7BDB95" w14:textId="0D1E76F5" w:rsidTr="00676236">
        <w:tc>
          <w:tcPr>
            <w:tcW w:w="1440" w:type="dxa"/>
            <w:shd w:val="clear" w:color="auto" w:fill="FFE599" w:themeFill="accent4" w:themeFillTint="66"/>
          </w:tcPr>
          <w:p w14:paraId="06E6AED7" w14:textId="6759AA1D"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Western Addition</w:t>
            </w:r>
          </w:p>
        </w:tc>
        <w:tc>
          <w:tcPr>
            <w:tcW w:w="1440" w:type="dxa"/>
            <w:shd w:val="clear" w:color="auto" w:fill="FFE599" w:themeFill="accent4" w:themeFillTint="66"/>
          </w:tcPr>
          <w:p w14:paraId="474EB916" w14:textId="441C25E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Westside Courts </w:t>
            </w:r>
          </w:p>
        </w:tc>
        <w:tc>
          <w:tcPr>
            <w:tcW w:w="2430" w:type="dxa"/>
            <w:shd w:val="clear" w:color="auto" w:fill="FFE599" w:themeFill="accent4" w:themeFillTint="66"/>
          </w:tcPr>
          <w:p w14:paraId="321F6579" w14:textId="521C070A"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2501 Sutter </w:t>
            </w:r>
          </w:p>
        </w:tc>
        <w:tc>
          <w:tcPr>
            <w:tcW w:w="2250" w:type="dxa"/>
            <w:shd w:val="clear" w:color="auto" w:fill="FFE599" w:themeFill="accent4" w:themeFillTint="66"/>
          </w:tcPr>
          <w:p w14:paraId="79849CAF" w14:textId="28C0C595"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Related, Tabernacle</w:t>
            </w:r>
          </w:p>
        </w:tc>
        <w:tc>
          <w:tcPr>
            <w:tcW w:w="2250" w:type="dxa"/>
            <w:shd w:val="clear" w:color="auto" w:fill="FFE599" w:themeFill="accent4" w:themeFillTint="66"/>
          </w:tcPr>
          <w:p w14:paraId="62D75326" w14:textId="4444E0AF"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FFE599" w:themeFill="accent4" w:themeFillTint="66"/>
          </w:tcPr>
          <w:p w14:paraId="64C63A3E" w14:textId="7BFBF194"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30C04948" w14:textId="77777777" w:rsidTr="00676236">
        <w:tc>
          <w:tcPr>
            <w:tcW w:w="1440" w:type="dxa"/>
            <w:shd w:val="clear" w:color="auto" w:fill="C5E0B3" w:themeFill="accent6" w:themeFillTint="66"/>
          </w:tcPr>
          <w:p w14:paraId="2858062B" w14:textId="27BFFEF5" w:rsidR="00770272" w:rsidRPr="00770272" w:rsidRDefault="00770272" w:rsidP="00770272">
            <w:pPr>
              <w:pStyle w:val="paragraph"/>
              <w:spacing w:before="0" w:beforeAutospacing="0" w:after="0" w:afterAutospacing="0"/>
              <w:textAlignment w:val="baseline"/>
              <w:rPr>
                <w:sz w:val="20"/>
                <w:szCs w:val="20"/>
              </w:rPr>
            </w:pPr>
            <w:r>
              <w:rPr>
                <w:sz w:val="20"/>
                <w:szCs w:val="20"/>
              </w:rPr>
              <w:t>Group 5</w:t>
            </w:r>
          </w:p>
        </w:tc>
        <w:tc>
          <w:tcPr>
            <w:tcW w:w="1440" w:type="dxa"/>
            <w:shd w:val="clear" w:color="auto" w:fill="C5E0B3" w:themeFill="accent6" w:themeFillTint="66"/>
          </w:tcPr>
          <w:p w14:paraId="53F16D3F" w14:textId="0A927662"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C5E0B3" w:themeFill="accent6" w:themeFillTint="66"/>
          </w:tcPr>
          <w:p w14:paraId="6FF8EA9E" w14:textId="2FD44473" w:rsidR="00770272" w:rsidRPr="00770272" w:rsidRDefault="00770272" w:rsidP="00770272">
            <w:pPr>
              <w:pStyle w:val="paragraph"/>
              <w:spacing w:before="0" w:beforeAutospacing="0" w:after="0" w:afterAutospacing="0"/>
              <w:textAlignment w:val="baseline"/>
              <w:rPr>
                <w:rFonts w:cs="Calibri"/>
                <w:sz w:val="20"/>
                <w:szCs w:val="20"/>
              </w:rPr>
            </w:pPr>
            <w:r w:rsidRPr="00EC69CA">
              <w:rPr>
                <w:sz w:val="20"/>
                <w:szCs w:val="20"/>
              </w:rPr>
              <w:t>Address</w:t>
            </w:r>
          </w:p>
        </w:tc>
        <w:tc>
          <w:tcPr>
            <w:tcW w:w="2250" w:type="dxa"/>
            <w:shd w:val="clear" w:color="auto" w:fill="C5E0B3" w:themeFill="accent6" w:themeFillTint="66"/>
          </w:tcPr>
          <w:p w14:paraId="3B4D9C58" w14:textId="7D52C81D"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C5E0B3" w:themeFill="accent6" w:themeFillTint="66"/>
          </w:tcPr>
          <w:p w14:paraId="2B73BA01" w14:textId="6BD406A8"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C5E0B3" w:themeFill="accent6" w:themeFillTint="66"/>
          </w:tcPr>
          <w:p w14:paraId="11B390A2" w14:textId="40103A44"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2D35CA0F" w14:textId="456A377A" w:rsidTr="00676236">
        <w:tc>
          <w:tcPr>
            <w:tcW w:w="1440" w:type="dxa"/>
            <w:shd w:val="clear" w:color="auto" w:fill="C5E0B3" w:themeFill="accent6" w:themeFillTint="66"/>
          </w:tcPr>
          <w:p w14:paraId="3318C9B6" w14:textId="4F229C50"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Scatter Sites</w:t>
            </w:r>
          </w:p>
        </w:tc>
        <w:tc>
          <w:tcPr>
            <w:tcW w:w="1440" w:type="dxa"/>
            <w:shd w:val="clear" w:color="auto" w:fill="C5E0B3" w:themeFill="accent6" w:themeFillTint="66"/>
          </w:tcPr>
          <w:p w14:paraId="45EFD86C" w14:textId="5ACE301E"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Scattered Sites </w:t>
            </w:r>
          </w:p>
        </w:tc>
        <w:tc>
          <w:tcPr>
            <w:tcW w:w="2430" w:type="dxa"/>
            <w:shd w:val="clear" w:color="auto" w:fill="C5E0B3" w:themeFill="accent6" w:themeFillTint="66"/>
          </w:tcPr>
          <w:p w14:paraId="1D4E7E27" w14:textId="2517080C" w:rsidR="00770272" w:rsidRPr="00770272" w:rsidRDefault="00770272" w:rsidP="00770272">
            <w:pPr>
              <w:pStyle w:val="paragraph"/>
              <w:spacing w:before="0" w:beforeAutospacing="0" w:after="0" w:afterAutospacing="0"/>
              <w:textAlignment w:val="baseline"/>
              <w:rPr>
                <w:sz w:val="20"/>
                <w:szCs w:val="20"/>
              </w:rPr>
            </w:pPr>
            <w:r w:rsidRPr="00770272">
              <w:rPr>
                <w:rFonts w:cs="Calibri"/>
                <w:sz w:val="20"/>
                <w:szCs w:val="20"/>
              </w:rPr>
              <w:t>363 Noe, 1357-1371 Eddy (Joan San Jule Apartments), 200 Randolph/409 Head, 4101 Noriega Street, 2206-2268ii Great Highway, San Francisco, CA 94116</w:t>
            </w:r>
          </w:p>
        </w:tc>
        <w:tc>
          <w:tcPr>
            <w:tcW w:w="2250" w:type="dxa"/>
            <w:shd w:val="clear" w:color="auto" w:fill="C5E0B3" w:themeFill="accent6" w:themeFillTint="66"/>
          </w:tcPr>
          <w:p w14:paraId="674A6C9E" w14:textId="2DF6D360"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Mission Housing Development Corporation</w:t>
            </w:r>
          </w:p>
        </w:tc>
        <w:tc>
          <w:tcPr>
            <w:tcW w:w="2250" w:type="dxa"/>
            <w:shd w:val="clear" w:color="auto" w:fill="C5E0B3" w:themeFill="accent6" w:themeFillTint="66"/>
          </w:tcPr>
          <w:p w14:paraId="201F02B5" w14:textId="57F3826C"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C5E0B3" w:themeFill="accent6" w:themeFillTint="66"/>
          </w:tcPr>
          <w:p w14:paraId="16DF2029" w14:textId="5329B99D"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194A0AF2" w14:textId="77777777" w:rsidTr="00676236">
        <w:tc>
          <w:tcPr>
            <w:tcW w:w="1440" w:type="dxa"/>
            <w:shd w:val="clear" w:color="auto" w:fill="FFE599" w:themeFill="accent4" w:themeFillTint="66"/>
          </w:tcPr>
          <w:p w14:paraId="0365C066" w14:textId="21C1F649" w:rsidR="00770272" w:rsidRPr="00770272" w:rsidRDefault="00770272" w:rsidP="00770272">
            <w:pPr>
              <w:pStyle w:val="paragraph"/>
              <w:spacing w:before="0" w:beforeAutospacing="0" w:after="0" w:afterAutospacing="0"/>
              <w:textAlignment w:val="baseline"/>
              <w:rPr>
                <w:sz w:val="20"/>
                <w:szCs w:val="20"/>
              </w:rPr>
            </w:pPr>
            <w:r>
              <w:rPr>
                <w:sz w:val="20"/>
                <w:szCs w:val="20"/>
              </w:rPr>
              <w:t>Group 6</w:t>
            </w:r>
          </w:p>
        </w:tc>
        <w:tc>
          <w:tcPr>
            <w:tcW w:w="1440" w:type="dxa"/>
            <w:shd w:val="clear" w:color="auto" w:fill="FFE599" w:themeFill="accent4" w:themeFillTint="66"/>
          </w:tcPr>
          <w:p w14:paraId="7192BCD4" w14:textId="59D6D1B8"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FFE599" w:themeFill="accent4" w:themeFillTint="66"/>
          </w:tcPr>
          <w:p w14:paraId="2562FE90" w14:textId="213858DC"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FFE599" w:themeFill="accent4" w:themeFillTint="66"/>
          </w:tcPr>
          <w:p w14:paraId="61CCA35E" w14:textId="09B5C1AC"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FFE599" w:themeFill="accent4" w:themeFillTint="66"/>
          </w:tcPr>
          <w:p w14:paraId="02A42AD0" w14:textId="1CD39D7B"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FFE599" w:themeFill="accent4" w:themeFillTint="66"/>
          </w:tcPr>
          <w:p w14:paraId="6F0B22FC" w14:textId="7D4D41C9"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449517B4" w14:textId="77777777" w:rsidTr="00676236">
        <w:tc>
          <w:tcPr>
            <w:tcW w:w="1440" w:type="dxa"/>
            <w:shd w:val="clear" w:color="auto" w:fill="FFE599" w:themeFill="accent4" w:themeFillTint="66"/>
          </w:tcPr>
          <w:p w14:paraId="501412D9" w14:textId="25A80369"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 HOPE 6 one</w:t>
            </w:r>
          </w:p>
        </w:tc>
        <w:tc>
          <w:tcPr>
            <w:tcW w:w="1440" w:type="dxa"/>
            <w:shd w:val="clear" w:color="auto" w:fill="FFE599" w:themeFill="accent4" w:themeFillTint="66"/>
          </w:tcPr>
          <w:p w14:paraId="0FE43993" w14:textId="58FF2AA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Bernal Dwellings</w:t>
            </w:r>
          </w:p>
        </w:tc>
        <w:tc>
          <w:tcPr>
            <w:tcW w:w="2430" w:type="dxa"/>
            <w:shd w:val="clear" w:color="auto" w:fill="FFE599" w:themeFill="accent4" w:themeFillTint="66"/>
          </w:tcPr>
          <w:p w14:paraId="418168D6" w14:textId="663424B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3138 Kamille Court</w:t>
            </w:r>
          </w:p>
        </w:tc>
        <w:tc>
          <w:tcPr>
            <w:tcW w:w="2250" w:type="dxa"/>
            <w:shd w:val="clear" w:color="auto" w:fill="FFE599" w:themeFill="accent4" w:themeFillTint="66"/>
          </w:tcPr>
          <w:p w14:paraId="1C9FA892" w14:textId="0043CC4C"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McCormack Baron Salazar, San Francisco Housing Development Center</w:t>
            </w:r>
          </w:p>
        </w:tc>
        <w:tc>
          <w:tcPr>
            <w:tcW w:w="2250" w:type="dxa"/>
            <w:shd w:val="clear" w:color="auto" w:fill="FFE599" w:themeFill="accent4" w:themeFillTint="66"/>
          </w:tcPr>
          <w:p w14:paraId="34129FD0" w14:textId="10D48AF4"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FFE599" w:themeFill="accent4" w:themeFillTint="66"/>
          </w:tcPr>
          <w:p w14:paraId="4989BFEF" w14:textId="50DBA702"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50AD93B9" w14:textId="77777777" w:rsidTr="00676236">
        <w:tc>
          <w:tcPr>
            <w:tcW w:w="1440" w:type="dxa"/>
            <w:shd w:val="clear" w:color="auto" w:fill="FFE599" w:themeFill="accent4" w:themeFillTint="66"/>
          </w:tcPr>
          <w:p w14:paraId="549F2BCB" w14:textId="179EC6B1"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 HOPE 6 one</w:t>
            </w:r>
          </w:p>
        </w:tc>
        <w:tc>
          <w:tcPr>
            <w:tcW w:w="1440" w:type="dxa"/>
            <w:shd w:val="clear" w:color="auto" w:fill="FFE599" w:themeFill="accent4" w:themeFillTint="66"/>
          </w:tcPr>
          <w:p w14:paraId="4220E77E" w14:textId="2D23E1EE"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Hayes Valley N &amp; S</w:t>
            </w:r>
          </w:p>
        </w:tc>
        <w:tc>
          <w:tcPr>
            <w:tcW w:w="2430" w:type="dxa"/>
            <w:shd w:val="clear" w:color="auto" w:fill="FFE599" w:themeFill="accent4" w:themeFillTint="66"/>
          </w:tcPr>
          <w:p w14:paraId="035D9AC7" w14:textId="33A84607"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401 Rose Street</w:t>
            </w:r>
          </w:p>
        </w:tc>
        <w:tc>
          <w:tcPr>
            <w:tcW w:w="2250" w:type="dxa"/>
            <w:shd w:val="clear" w:color="auto" w:fill="FFE599" w:themeFill="accent4" w:themeFillTint="66"/>
          </w:tcPr>
          <w:p w14:paraId="39077B24" w14:textId="7EAF920A"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McCormack Baron Salazar, San Francisco Housing Development Center</w:t>
            </w:r>
          </w:p>
        </w:tc>
        <w:tc>
          <w:tcPr>
            <w:tcW w:w="2250" w:type="dxa"/>
            <w:shd w:val="clear" w:color="auto" w:fill="FFE599" w:themeFill="accent4" w:themeFillTint="66"/>
          </w:tcPr>
          <w:p w14:paraId="6F0BEC6B" w14:textId="5076B021"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Family Site </w:t>
            </w:r>
          </w:p>
        </w:tc>
        <w:tc>
          <w:tcPr>
            <w:tcW w:w="1440" w:type="dxa"/>
            <w:shd w:val="clear" w:color="auto" w:fill="FFE599" w:themeFill="accent4" w:themeFillTint="66"/>
          </w:tcPr>
          <w:p w14:paraId="3779A4A1" w14:textId="16E6A269"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15C1C838" w14:textId="77777777" w:rsidTr="00922E33">
        <w:tc>
          <w:tcPr>
            <w:tcW w:w="1440" w:type="dxa"/>
            <w:shd w:val="clear" w:color="auto" w:fill="C5E0B3" w:themeFill="accent6" w:themeFillTint="66"/>
          </w:tcPr>
          <w:p w14:paraId="5CFE59C0" w14:textId="69C56F18" w:rsidR="00770272" w:rsidRPr="00770272" w:rsidRDefault="00770272" w:rsidP="00770272">
            <w:pPr>
              <w:pStyle w:val="paragraph"/>
              <w:spacing w:before="0" w:beforeAutospacing="0" w:after="0" w:afterAutospacing="0"/>
              <w:textAlignment w:val="baseline"/>
              <w:rPr>
                <w:sz w:val="20"/>
                <w:szCs w:val="20"/>
              </w:rPr>
            </w:pPr>
            <w:r>
              <w:rPr>
                <w:sz w:val="20"/>
                <w:szCs w:val="20"/>
              </w:rPr>
              <w:t>Group 7</w:t>
            </w:r>
          </w:p>
        </w:tc>
        <w:tc>
          <w:tcPr>
            <w:tcW w:w="1440" w:type="dxa"/>
            <w:shd w:val="clear" w:color="auto" w:fill="C5E0B3" w:themeFill="accent6" w:themeFillTint="66"/>
          </w:tcPr>
          <w:p w14:paraId="24C60513" w14:textId="1BC3685A"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C5E0B3" w:themeFill="accent6" w:themeFillTint="66"/>
          </w:tcPr>
          <w:p w14:paraId="5BBD7A13" w14:textId="32870B5B"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C5E0B3" w:themeFill="accent6" w:themeFillTint="66"/>
          </w:tcPr>
          <w:p w14:paraId="0F011262" w14:textId="01CB608E"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C5E0B3" w:themeFill="accent6" w:themeFillTint="66"/>
          </w:tcPr>
          <w:p w14:paraId="372AE729" w14:textId="7243C76D"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C5E0B3" w:themeFill="accent6" w:themeFillTint="66"/>
          </w:tcPr>
          <w:p w14:paraId="03F2D428" w14:textId="2D46A85F"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4CF625BE" w14:textId="77777777" w:rsidTr="00922E33">
        <w:tc>
          <w:tcPr>
            <w:tcW w:w="1440" w:type="dxa"/>
            <w:shd w:val="clear" w:color="auto" w:fill="C5E0B3" w:themeFill="accent6" w:themeFillTint="66"/>
          </w:tcPr>
          <w:p w14:paraId="7296F4B5" w14:textId="0BE8D1CF"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 HOPE 6 two</w:t>
            </w:r>
          </w:p>
        </w:tc>
        <w:tc>
          <w:tcPr>
            <w:tcW w:w="1440" w:type="dxa"/>
            <w:shd w:val="clear" w:color="auto" w:fill="C5E0B3" w:themeFill="accent6" w:themeFillTint="66"/>
          </w:tcPr>
          <w:p w14:paraId="09DE334B" w14:textId="795FFDC2"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Plaza East</w:t>
            </w:r>
          </w:p>
        </w:tc>
        <w:tc>
          <w:tcPr>
            <w:tcW w:w="2430" w:type="dxa"/>
            <w:shd w:val="clear" w:color="auto" w:fill="C5E0B3" w:themeFill="accent6" w:themeFillTint="66"/>
          </w:tcPr>
          <w:p w14:paraId="2C626B23" w14:textId="6E909FB7"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1300 Buchanan</w:t>
            </w:r>
          </w:p>
        </w:tc>
        <w:tc>
          <w:tcPr>
            <w:tcW w:w="2250" w:type="dxa"/>
            <w:shd w:val="clear" w:color="auto" w:fill="C5E0B3" w:themeFill="accent6" w:themeFillTint="66"/>
          </w:tcPr>
          <w:p w14:paraId="56B4DB9B" w14:textId="69F1728A"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McCormack Baron Salazar, Tabernacle</w:t>
            </w:r>
          </w:p>
        </w:tc>
        <w:tc>
          <w:tcPr>
            <w:tcW w:w="2250" w:type="dxa"/>
            <w:shd w:val="clear" w:color="auto" w:fill="C5E0B3" w:themeFill="accent6" w:themeFillTint="66"/>
          </w:tcPr>
          <w:p w14:paraId="7359A47E" w14:textId="75AB25F7"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Family Site</w:t>
            </w:r>
          </w:p>
        </w:tc>
        <w:tc>
          <w:tcPr>
            <w:tcW w:w="1440" w:type="dxa"/>
            <w:shd w:val="clear" w:color="auto" w:fill="C5E0B3" w:themeFill="accent6" w:themeFillTint="66"/>
          </w:tcPr>
          <w:p w14:paraId="51087826" w14:textId="73A00D2D"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MOHCD</w:t>
            </w:r>
          </w:p>
        </w:tc>
      </w:tr>
      <w:tr w:rsidR="00770272" w:rsidRPr="0016492B" w14:paraId="49E3F6C8" w14:textId="77777777" w:rsidTr="00922E33">
        <w:tc>
          <w:tcPr>
            <w:tcW w:w="1440" w:type="dxa"/>
            <w:shd w:val="clear" w:color="auto" w:fill="FFE599" w:themeFill="accent4" w:themeFillTint="66"/>
          </w:tcPr>
          <w:p w14:paraId="293BA9A3" w14:textId="570403C1" w:rsidR="00770272" w:rsidRPr="00770272" w:rsidRDefault="00770272" w:rsidP="00770272">
            <w:pPr>
              <w:pStyle w:val="paragraph"/>
              <w:spacing w:before="0" w:beforeAutospacing="0" w:after="0" w:afterAutospacing="0"/>
              <w:textAlignment w:val="baseline"/>
              <w:rPr>
                <w:sz w:val="20"/>
                <w:szCs w:val="20"/>
              </w:rPr>
            </w:pPr>
            <w:r>
              <w:rPr>
                <w:sz w:val="20"/>
                <w:szCs w:val="20"/>
              </w:rPr>
              <w:t>Group 8</w:t>
            </w:r>
          </w:p>
        </w:tc>
        <w:tc>
          <w:tcPr>
            <w:tcW w:w="1440" w:type="dxa"/>
            <w:shd w:val="clear" w:color="auto" w:fill="FFE599" w:themeFill="accent4" w:themeFillTint="66"/>
          </w:tcPr>
          <w:p w14:paraId="70E7A382" w14:textId="11ADE8DD"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FFE599" w:themeFill="accent4" w:themeFillTint="66"/>
          </w:tcPr>
          <w:p w14:paraId="0178B581" w14:textId="57CB17D0"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FFE599" w:themeFill="accent4" w:themeFillTint="66"/>
          </w:tcPr>
          <w:p w14:paraId="0ED7D255" w14:textId="255D62E0"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FFE599" w:themeFill="accent4" w:themeFillTint="66"/>
          </w:tcPr>
          <w:p w14:paraId="08ACD0C3" w14:textId="0AA6FCD3"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FFE599" w:themeFill="accent4" w:themeFillTint="66"/>
          </w:tcPr>
          <w:p w14:paraId="68D18B90" w14:textId="433DEF23"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4412CD14" w14:textId="08E17A66" w:rsidTr="00922E33">
        <w:tc>
          <w:tcPr>
            <w:tcW w:w="1440" w:type="dxa"/>
            <w:shd w:val="clear" w:color="auto" w:fill="FFE599" w:themeFill="accent4" w:themeFillTint="66"/>
          </w:tcPr>
          <w:p w14:paraId="6372E679" w14:textId="514E6697"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Senior &amp; Disabled/ Mission/ Castro</w:t>
            </w:r>
          </w:p>
        </w:tc>
        <w:tc>
          <w:tcPr>
            <w:tcW w:w="1440" w:type="dxa"/>
            <w:shd w:val="clear" w:color="auto" w:fill="FFE599" w:themeFill="accent4" w:themeFillTint="66"/>
          </w:tcPr>
          <w:p w14:paraId="03956111" w14:textId="2436C010"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Sanchez</w:t>
            </w:r>
          </w:p>
        </w:tc>
        <w:tc>
          <w:tcPr>
            <w:tcW w:w="2430" w:type="dxa"/>
            <w:shd w:val="clear" w:color="auto" w:fill="FFE599" w:themeFill="accent4" w:themeFillTint="66"/>
          </w:tcPr>
          <w:p w14:paraId="14B984D2" w14:textId="116AA154"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25 Sanchez</w:t>
            </w:r>
          </w:p>
        </w:tc>
        <w:tc>
          <w:tcPr>
            <w:tcW w:w="2250" w:type="dxa"/>
            <w:shd w:val="clear" w:color="auto" w:fill="FFE599" w:themeFill="accent4" w:themeFillTint="66"/>
          </w:tcPr>
          <w:p w14:paraId="2C29363F" w14:textId="49644584"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Mission Economic Development Agency, Bridge Housing</w:t>
            </w:r>
          </w:p>
        </w:tc>
        <w:tc>
          <w:tcPr>
            <w:tcW w:w="2250" w:type="dxa"/>
            <w:shd w:val="clear" w:color="auto" w:fill="FFE599" w:themeFill="accent4" w:themeFillTint="66"/>
          </w:tcPr>
          <w:p w14:paraId="7CA0A2E1" w14:textId="59C490D7"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Older Adult/Adult with Disability</w:t>
            </w:r>
          </w:p>
        </w:tc>
        <w:tc>
          <w:tcPr>
            <w:tcW w:w="1440" w:type="dxa"/>
            <w:shd w:val="clear" w:color="auto" w:fill="FFE599" w:themeFill="accent4" w:themeFillTint="66"/>
          </w:tcPr>
          <w:p w14:paraId="4D2142B1" w14:textId="2F03173D" w:rsidR="00770272" w:rsidRPr="00770272" w:rsidRDefault="00770272" w:rsidP="00770272">
            <w:pPr>
              <w:pStyle w:val="paragraph"/>
              <w:spacing w:before="0" w:beforeAutospacing="0" w:after="0" w:afterAutospacing="0"/>
              <w:textAlignment w:val="baseline"/>
              <w:rPr>
                <w:sz w:val="20"/>
                <w:szCs w:val="20"/>
              </w:rPr>
            </w:pPr>
          </w:p>
          <w:p w14:paraId="249F496B" w14:textId="37D0CE6D" w:rsidR="00770272" w:rsidRPr="00770272" w:rsidRDefault="00770272" w:rsidP="00770272">
            <w:pPr>
              <w:rPr>
                <w:sz w:val="20"/>
                <w:szCs w:val="20"/>
              </w:rPr>
            </w:pPr>
            <w:r w:rsidRPr="00770272">
              <w:rPr>
                <w:sz w:val="20"/>
                <w:szCs w:val="20"/>
              </w:rPr>
              <w:t>DAS</w:t>
            </w:r>
          </w:p>
        </w:tc>
      </w:tr>
      <w:tr w:rsidR="00770272" w:rsidRPr="0016492B" w14:paraId="25D0B564" w14:textId="10085D84" w:rsidTr="00922E33">
        <w:tc>
          <w:tcPr>
            <w:tcW w:w="1440" w:type="dxa"/>
            <w:shd w:val="clear" w:color="auto" w:fill="FFE599" w:themeFill="accent4" w:themeFillTint="66"/>
          </w:tcPr>
          <w:p w14:paraId="160B96BC" w14:textId="5102CF2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lastRenderedPageBreak/>
              <w:t>Senior &amp; Disabled/ Mission/ Castro</w:t>
            </w:r>
          </w:p>
        </w:tc>
        <w:tc>
          <w:tcPr>
            <w:tcW w:w="1440" w:type="dxa"/>
            <w:shd w:val="clear" w:color="auto" w:fill="FFE599" w:themeFill="accent4" w:themeFillTint="66"/>
          </w:tcPr>
          <w:p w14:paraId="205248F7" w14:textId="4A00A6CB" w:rsidR="00770272" w:rsidRPr="00770272" w:rsidRDefault="00770272" w:rsidP="00770272">
            <w:pPr>
              <w:pStyle w:val="paragraph"/>
              <w:spacing w:before="0" w:beforeAutospacing="0" w:after="0" w:afterAutospacing="0"/>
              <w:textAlignment w:val="baseline"/>
              <w:rPr>
                <w:sz w:val="20"/>
                <w:szCs w:val="20"/>
              </w:rPr>
            </w:pPr>
            <w:proofErr w:type="spellStart"/>
            <w:r w:rsidRPr="00770272">
              <w:rPr>
                <w:sz w:val="20"/>
                <w:szCs w:val="20"/>
              </w:rPr>
              <w:t>Duboce</w:t>
            </w:r>
            <w:proofErr w:type="spellEnd"/>
            <w:r w:rsidRPr="00770272">
              <w:rPr>
                <w:sz w:val="20"/>
                <w:szCs w:val="20"/>
              </w:rPr>
              <w:t xml:space="preserve"> </w:t>
            </w:r>
          </w:p>
        </w:tc>
        <w:tc>
          <w:tcPr>
            <w:tcW w:w="2430" w:type="dxa"/>
            <w:shd w:val="clear" w:color="auto" w:fill="FFE599" w:themeFill="accent4" w:themeFillTint="66"/>
          </w:tcPr>
          <w:p w14:paraId="0FC5F743" w14:textId="44225FE8"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462 </w:t>
            </w:r>
            <w:proofErr w:type="spellStart"/>
            <w:r w:rsidRPr="00770272">
              <w:rPr>
                <w:sz w:val="20"/>
                <w:szCs w:val="20"/>
              </w:rPr>
              <w:t>Duboce</w:t>
            </w:r>
            <w:proofErr w:type="spellEnd"/>
          </w:p>
        </w:tc>
        <w:tc>
          <w:tcPr>
            <w:tcW w:w="2250" w:type="dxa"/>
            <w:shd w:val="clear" w:color="auto" w:fill="FFE599" w:themeFill="accent4" w:themeFillTint="66"/>
          </w:tcPr>
          <w:p w14:paraId="38AB7C6A" w14:textId="2ADE315A"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Mission Economic Development Agency, Bridge Housing</w:t>
            </w:r>
          </w:p>
        </w:tc>
        <w:tc>
          <w:tcPr>
            <w:tcW w:w="2250" w:type="dxa"/>
            <w:shd w:val="clear" w:color="auto" w:fill="FFE599" w:themeFill="accent4" w:themeFillTint="66"/>
          </w:tcPr>
          <w:p w14:paraId="37F0349D" w14:textId="66F7011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Older Adult/Adult with Disability</w:t>
            </w:r>
          </w:p>
        </w:tc>
        <w:tc>
          <w:tcPr>
            <w:tcW w:w="1440" w:type="dxa"/>
            <w:shd w:val="clear" w:color="auto" w:fill="FFE599" w:themeFill="accent4" w:themeFillTint="66"/>
          </w:tcPr>
          <w:p w14:paraId="2BF842EF" w14:textId="73D6991E"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DAS</w:t>
            </w:r>
          </w:p>
        </w:tc>
      </w:tr>
      <w:tr w:rsidR="00770272" w:rsidRPr="0016492B" w14:paraId="030ED602" w14:textId="6E2C8438" w:rsidTr="00922E33">
        <w:tc>
          <w:tcPr>
            <w:tcW w:w="1440" w:type="dxa"/>
            <w:shd w:val="clear" w:color="auto" w:fill="FFE599" w:themeFill="accent4" w:themeFillTint="66"/>
          </w:tcPr>
          <w:p w14:paraId="53588B0E" w14:textId="7AE7173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Senior &amp; Disabled/ Mission/ Castro</w:t>
            </w:r>
          </w:p>
        </w:tc>
        <w:tc>
          <w:tcPr>
            <w:tcW w:w="1440" w:type="dxa"/>
            <w:shd w:val="clear" w:color="auto" w:fill="FFE599" w:themeFill="accent4" w:themeFillTint="66"/>
          </w:tcPr>
          <w:p w14:paraId="52CB90B9" w14:textId="55A26DBB"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Woodside</w:t>
            </w:r>
          </w:p>
        </w:tc>
        <w:tc>
          <w:tcPr>
            <w:tcW w:w="2430" w:type="dxa"/>
            <w:shd w:val="clear" w:color="auto" w:fill="FFE599" w:themeFill="accent4" w:themeFillTint="66"/>
          </w:tcPr>
          <w:p w14:paraId="667BE96A" w14:textId="3B601255"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255 Woodside</w:t>
            </w:r>
          </w:p>
        </w:tc>
        <w:tc>
          <w:tcPr>
            <w:tcW w:w="2250" w:type="dxa"/>
            <w:shd w:val="clear" w:color="auto" w:fill="FFE599" w:themeFill="accent4" w:themeFillTint="66"/>
          </w:tcPr>
          <w:p w14:paraId="3AB66A0A" w14:textId="2941CEC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Mission Economic Development Agency, Bridge Housing</w:t>
            </w:r>
          </w:p>
        </w:tc>
        <w:tc>
          <w:tcPr>
            <w:tcW w:w="2250" w:type="dxa"/>
            <w:shd w:val="clear" w:color="auto" w:fill="FFE599" w:themeFill="accent4" w:themeFillTint="66"/>
          </w:tcPr>
          <w:p w14:paraId="67FBE113" w14:textId="335623D8"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Older Adult/Adult with Disability</w:t>
            </w:r>
          </w:p>
        </w:tc>
        <w:tc>
          <w:tcPr>
            <w:tcW w:w="1440" w:type="dxa"/>
            <w:shd w:val="clear" w:color="auto" w:fill="FFE599" w:themeFill="accent4" w:themeFillTint="66"/>
          </w:tcPr>
          <w:p w14:paraId="3CD9376E" w14:textId="62861C78"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DAS</w:t>
            </w:r>
          </w:p>
        </w:tc>
      </w:tr>
      <w:tr w:rsidR="00770272" w:rsidRPr="0016492B" w14:paraId="3CFB19B7" w14:textId="74303DC4" w:rsidTr="00922E33">
        <w:tc>
          <w:tcPr>
            <w:tcW w:w="1440" w:type="dxa"/>
            <w:shd w:val="clear" w:color="auto" w:fill="FFE599" w:themeFill="accent4" w:themeFillTint="66"/>
          </w:tcPr>
          <w:p w14:paraId="2C4C7BA8" w14:textId="2D9D0B54"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Senior &amp; Disabled/ Mission/ Castro</w:t>
            </w:r>
          </w:p>
        </w:tc>
        <w:tc>
          <w:tcPr>
            <w:tcW w:w="1440" w:type="dxa"/>
            <w:shd w:val="clear" w:color="auto" w:fill="FFE599" w:themeFill="accent4" w:themeFillTint="66"/>
          </w:tcPr>
          <w:p w14:paraId="6B34AC11" w14:textId="06DB760D"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18</w:t>
            </w:r>
            <w:r w:rsidRPr="00770272">
              <w:rPr>
                <w:sz w:val="20"/>
                <w:szCs w:val="20"/>
                <w:vertAlign w:val="superscript"/>
              </w:rPr>
              <w:t>th</w:t>
            </w:r>
            <w:r w:rsidRPr="00770272">
              <w:rPr>
                <w:sz w:val="20"/>
                <w:szCs w:val="20"/>
              </w:rPr>
              <w:t xml:space="preserve"> Street</w:t>
            </w:r>
          </w:p>
        </w:tc>
        <w:tc>
          <w:tcPr>
            <w:tcW w:w="2430" w:type="dxa"/>
            <w:shd w:val="clear" w:color="auto" w:fill="FFE599" w:themeFill="accent4" w:themeFillTint="66"/>
          </w:tcPr>
          <w:p w14:paraId="5EBA01DC" w14:textId="63C67945"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3850 18</w:t>
            </w:r>
            <w:r w:rsidRPr="00770272">
              <w:rPr>
                <w:sz w:val="20"/>
                <w:szCs w:val="20"/>
                <w:vertAlign w:val="superscript"/>
              </w:rPr>
              <w:t>th</w:t>
            </w:r>
            <w:r w:rsidRPr="00770272">
              <w:rPr>
                <w:sz w:val="20"/>
                <w:szCs w:val="20"/>
              </w:rPr>
              <w:t xml:space="preserve"> Street </w:t>
            </w:r>
          </w:p>
        </w:tc>
        <w:tc>
          <w:tcPr>
            <w:tcW w:w="2250" w:type="dxa"/>
            <w:shd w:val="clear" w:color="auto" w:fill="FFE599" w:themeFill="accent4" w:themeFillTint="66"/>
          </w:tcPr>
          <w:p w14:paraId="20E6453E" w14:textId="29478116"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Mission Economic Development Agency, Bridge Housing</w:t>
            </w:r>
          </w:p>
        </w:tc>
        <w:tc>
          <w:tcPr>
            <w:tcW w:w="2250" w:type="dxa"/>
            <w:shd w:val="clear" w:color="auto" w:fill="FFE599" w:themeFill="accent4" w:themeFillTint="66"/>
          </w:tcPr>
          <w:p w14:paraId="4256C214" w14:textId="3CE734E7"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Older Adult/Adult with Disability</w:t>
            </w:r>
          </w:p>
        </w:tc>
        <w:tc>
          <w:tcPr>
            <w:tcW w:w="1440" w:type="dxa"/>
            <w:shd w:val="clear" w:color="auto" w:fill="FFE599" w:themeFill="accent4" w:themeFillTint="66"/>
          </w:tcPr>
          <w:p w14:paraId="79BE7AFD" w14:textId="0C045E01"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DAS</w:t>
            </w:r>
          </w:p>
        </w:tc>
      </w:tr>
      <w:tr w:rsidR="00770272" w:rsidRPr="0016492B" w14:paraId="002CDB78" w14:textId="1B81469B" w:rsidTr="00922E33">
        <w:tc>
          <w:tcPr>
            <w:tcW w:w="1440" w:type="dxa"/>
            <w:shd w:val="clear" w:color="auto" w:fill="FFE599" w:themeFill="accent4" w:themeFillTint="66"/>
          </w:tcPr>
          <w:p w14:paraId="2133D862" w14:textId="16069F80"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Senior &amp; Disabled/ Mission/ Castro</w:t>
            </w:r>
          </w:p>
        </w:tc>
        <w:tc>
          <w:tcPr>
            <w:tcW w:w="1440" w:type="dxa"/>
            <w:shd w:val="clear" w:color="auto" w:fill="FFE599" w:themeFill="accent4" w:themeFillTint="66"/>
          </w:tcPr>
          <w:p w14:paraId="0816522F" w14:textId="0D30B8F2"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Mission Dolores</w:t>
            </w:r>
          </w:p>
        </w:tc>
        <w:tc>
          <w:tcPr>
            <w:tcW w:w="2430" w:type="dxa"/>
            <w:shd w:val="clear" w:color="auto" w:fill="FFE599" w:themeFill="accent4" w:themeFillTint="66"/>
          </w:tcPr>
          <w:p w14:paraId="5B5B7A3D" w14:textId="60661E57"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1855 15</w:t>
            </w:r>
            <w:r w:rsidRPr="00770272">
              <w:rPr>
                <w:sz w:val="20"/>
                <w:szCs w:val="20"/>
                <w:vertAlign w:val="superscript"/>
              </w:rPr>
              <w:t>th</w:t>
            </w:r>
            <w:r w:rsidRPr="00770272">
              <w:rPr>
                <w:sz w:val="20"/>
                <w:szCs w:val="20"/>
              </w:rPr>
              <w:t xml:space="preserve"> Street </w:t>
            </w:r>
          </w:p>
        </w:tc>
        <w:tc>
          <w:tcPr>
            <w:tcW w:w="2250" w:type="dxa"/>
            <w:shd w:val="clear" w:color="auto" w:fill="FFE599" w:themeFill="accent4" w:themeFillTint="66"/>
          </w:tcPr>
          <w:p w14:paraId="5F6D5398" w14:textId="0BE39E9F"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Mission Economic Development Agency, Bridge Housing</w:t>
            </w:r>
          </w:p>
        </w:tc>
        <w:tc>
          <w:tcPr>
            <w:tcW w:w="2250" w:type="dxa"/>
            <w:shd w:val="clear" w:color="auto" w:fill="FFE599" w:themeFill="accent4" w:themeFillTint="66"/>
          </w:tcPr>
          <w:p w14:paraId="285047CA" w14:textId="79EDB343"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Older Adult/Adult with Disability</w:t>
            </w:r>
          </w:p>
        </w:tc>
        <w:tc>
          <w:tcPr>
            <w:tcW w:w="1440" w:type="dxa"/>
            <w:shd w:val="clear" w:color="auto" w:fill="FFE599" w:themeFill="accent4" w:themeFillTint="66"/>
          </w:tcPr>
          <w:p w14:paraId="497E642D" w14:textId="184A0972"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DAS</w:t>
            </w:r>
          </w:p>
        </w:tc>
      </w:tr>
      <w:tr w:rsidR="00770272" w:rsidRPr="0016492B" w14:paraId="69C33856" w14:textId="77777777" w:rsidTr="00922E33">
        <w:tc>
          <w:tcPr>
            <w:tcW w:w="1440" w:type="dxa"/>
            <w:shd w:val="clear" w:color="auto" w:fill="C5E0B3" w:themeFill="accent6" w:themeFillTint="66"/>
          </w:tcPr>
          <w:p w14:paraId="233D1DB5" w14:textId="56967A4D" w:rsidR="00770272" w:rsidRPr="00770272" w:rsidRDefault="00770272" w:rsidP="00770272">
            <w:pPr>
              <w:pStyle w:val="paragraph"/>
              <w:spacing w:before="0" w:beforeAutospacing="0" w:after="0" w:afterAutospacing="0"/>
              <w:textAlignment w:val="baseline"/>
              <w:rPr>
                <w:sz w:val="20"/>
                <w:szCs w:val="20"/>
              </w:rPr>
            </w:pPr>
            <w:r>
              <w:rPr>
                <w:sz w:val="20"/>
                <w:szCs w:val="20"/>
              </w:rPr>
              <w:t xml:space="preserve">Group </w:t>
            </w:r>
            <w:r w:rsidR="00C20531">
              <w:rPr>
                <w:sz w:val="20"/>
                <w:szCs w:val="20"/>
              </w:rPr>
              <w:t>9</w:t>
            </w:r>
          </w:p>
        </w:tc>
        <w:tc>
          <w:tcPr>
            <w:tcW w:w="1440" w:type="dxa"/>
            <w:shd w:val="clear" w:color="auto" w:fill="C5E0B3" w:themeFill="accent6" w:themeFillTint="66"/>
          </w:tcPr>
          <w:p w14:paraId="7AA96CA3" w14:textId="375CD0FA"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C5E0B3" w:themeFill="accent6" w:themeFillTint="66"/>
          </w:tcPr>
          <w:p w14:paraId="50B998C8" w14:textId="7EC9CEE6"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C5E0B3" w:themeFill="accent6" w:themeFillTint="66"/>
          </w:tcPr>
          <w:p w14:paraId="7B271C53" w14:textId="1F1343B8"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C5E0B3" w:themeFill="accent6" w:themeFillTint="66"/>
          </w:tcPr>
          <w:p w14:paraId="26769D08" w14:textId="4119AE8E"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C5E0B3" w:themeFill="accent6" w:themeFillTint="66"/>
          </w:tcPr>
          <w:p w14:paraId="2F72FF91" w14:textId="114A46B8"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71A377AE" w14:textId="10D5F136" w:rsidTr="00922E33">
        <w:tc>
          <w:tcPr>
            <w:tcW w:w="1440" w:type="dxa"/>
            <w:shd w:val="clear" w:color="auto" w:fill="C5E0B3" w:themeFill="accent6" w:themeFillTint="66"/>
          </w:tcPr>
          <w:p w14:paraId="083CD946" w14:textId="69CBB209"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Senior &amp; </w:t>
            </w:r>
            <w:proofErr w:type="gramStart"/>
            <w:r w:rsidRPr="00770272">
              <w:rPr>
                <w:sz w:val="20"/>
                <w:szCs w:val="20"/>
              </w:rPr>
              <w:t>Disabled</w:t>
            </w:r>
            <w:proofErr w:type="gramEnd"/>
            <w:r w:rsidRPr="00770272">
              <w:rPr>
                <w:sz w:val="20"/>
                <w:szCs w:val="20"/>
              </w:rPr>
              <w:t>/ Chinatown</w:t>
            </w:r>
          </w:p>
        </w:tc>
        <w:tc>
          <w:tcPr>
            <w:tcW w:w="1440" w:type="dxa"/>
            <w:shd w:val="clear" w:color="auto" w:fill="C5E0B3" w:themeFill="accent6" w:themeFillTint="66"/>
          </w:tcPr>
          <w:p w14:paraId="53EC37A0" w14:textId="5D00F17B"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Bay Street</w:t>
            </w:r>
          </w:p>
        </w:tc>
        <w:tc>
          <w:tcPr>
            <w:tcW w:w="2430" w:type="dxa"/>
            <w:shd w:val="clear" w:color="auto" w:fill="C5E0B3" w:themeFill="accent6" w:themeFillTint="66"/>
          </w:tcPr>
          <w:p w14:paraId="281ED556" w14:textId="23A4C71E"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227 Bay Street </w:t>
            </w:r>
          </w:p>
        </w:tc>
        <w:tc>
          <w:tcPr>
            <w:tcW w:w="2250" w:type="dxa"/>
            <w:shd w:val="clear" w:color="auto" w:fill="C5E0B3" w:themeFill="accent6" w:themeFillTint="66"/>
          </w:tcPr>
          <w:p w14:paraId="41EB0ECC" w14:textId="4B4FF8B2"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Chinatown Community Development Center</w:t>
            </w:r>
          </w:p>
        </w:tc>
        <w:tc>
          <w:tcPr>
            <w:tcW w:w="2250" w:type="dxa"/>
            <w:shd w:val="clear" w:color="auto" w:fill="C5E0B3" w:themeFill="accent6" w:themeFillTint="66"/>
          </w:tcPr>
          <w:p w14:paraId="40DB6BC6" w14:textId="0EB864F3"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Older Adult/Adult with Disability</w:t>
            </w:r>
          </w:p>
        </w:tc>
        <w:tc>
          <w:tcPr>
            <w:tcW w:w="1440" w:type="dxa"/>
            <w:shd w:val="clear" w:color="auto" w:fill="C5E0B3" w:themeFill="accent6" w:themeFillTint="66"/>
          </w:tcPr>
          <w:p w14:paraId="7A935671" w14:textId="3706CC9D"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DAS</w:t>
            </w:r>
          </w:p>
        </w:tc>
      </w:tr>
      <w:tr w:rsidR="00770272" w:rsidRPr="0016492B" w14:paraId="122D536D" w14:textId="0168253D" w:rsidTr="00922E33">
        <w:tc>
          <w:tcPr>
            <w:tcW w:w="1440" w:type="dxa"/>
            <w:shd w:val="clear" w:color="auto" w:fill="C5E0B3" w:themeFill="accent6" w:themeFillTint="66"/>
          </w:tcPr>
          <w:p w14:paraId="2DF6CF9F" w14:textId="1F3E0760"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Senior &amp; </w:t>
            </w:r>
            <w:proofErr w:type="gramStart"/>
            <w:r w:rsidRPr="00770272">
              <w:rPr>
                <w:sz w:val="20"/>
                <w:szCs w:val="20"/>
              </w:rPr>
              <w:t>Disabled</w:t>
            </w:r>
            <w:proofErr w:type="gramEnd"/>
            <w:r w:rsidRPr="00770272">
              <w:rPr>
                <w:sz w:val="20"/>
                <w:szCs w:val="20"/>
              </w:rPr>
              <w:t>/ Chinatown</w:t>
            </w:r>
          </w:p>
        </w:tc>
        <w:tc>
          <w:tcPr>
            <w:tcW w:w="1440" w:type="dxa"/>
            <w:shd w:val="clear" w:color="auto" w:fill="C5E0B3" w:themeFill="accent6" w:themeFillTint="66"/>
          </w:tcPr>
          <w:p w14:paraId="27334AAB" w14:textId="216800E3"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Pacific</w:t>
            </w:r>
          </w:p>
        </w:tc>
        <w:tc>
          <w:tcPr>
            <w:tcW w:w="2430" w:type="dxa"/>
            <w:shd w:val="clear" w:color="auto" w:fill="C5E0B3" w:themeFill="accent6" w:themeFillTint="66"/>
          </w:tcPr>
          <w:p w14:paraId="75C450B8" w14:textId="0377967B"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990 Pacific </w:t>
            </w:r>
          </w:p>
        </w:tc>
        <w:tc>
          <w:tcPr>
            <w:tcW w:w="2250" w:type="dxa"/>
            <w:shd w:val="clear" w:color="auto" w:fill="C5E0B3" w:themeFill="accent6" w:themeFillTint="66"/>
          </w:tcPr>
          <w:p w14:paraId="07599171" w14:textId="56049848"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Chinatown Community Development Center</w:t>
            </w:r>
          </w:p>
        </w:tc>
        <w:tc>
          <w:tcPr>
            <w:tcW w:w="2250" w:type="dxa"/>
            <w:shd w:val="clear" w:color="auto" w:fill="C5E0B3" w:themeFill="accent6" w:themeFillTint="66"/>
          </w:tcPr>
          <w:p w14:paraId="06DD5F8C" w14:textId="739016AC"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Older Adult/Adult with Disability</w:t>
            </w:r>
          </w:p>
        </w:tc>
        <w:tc>
          <w:tcPr>
            <w:tcW w:w="1440" w:type="dxa"/>
            <w:shd w:val="clear" w:color="auto" w:fill="C5E0B3" w:themeFill="accent6" w:themeFillTint="66"/>
          </w:tcPr>
          <w:p w14:paraId="13695620" w14:textId="16DF7C3D"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DAS</w:t>
            </w:r>
          </w:p>
        </w:tc>
      </w:tr>
      <w:tr w:rsidR="00770272" w:rsidRPr="0016492B" w14:paraId="0F2EAA64" w14:textId="77777777" w:rsidTr="00922E33">
        <w:tc>
          <w:tcPr>
            <w:tcW w:w="1440" w:type="dxa"/>
            <w:shd w:val="clear" w:color="auto" w:fill="FFE599" w:themeFill="accent4" w:themeFillTint="66"/>
          </w:tcPr>
          <w:p w14:paraId="758E1ED6" w14:textId="65DEB450" w:rsidR="00770272" w:rsidRPr="00770272" w:rsidRDefault="00770272" w:rsidP="00770272">
            <w:pPr>
              <w:pStyle w:val="paragraph"/>
              <w:spacing w:before="0" w:beforeAutospacing="0" w:after="0" w:afterAutospacing="0"/>
              <w:textAlignment w:val="baseline"/>
              <w:rPr>
                <w:sz w:val="20"/>
                <w:szCs w:val="20"/>
              </w:rPr>
            </w:pPr>
            <w:r>
              <w:rPr>
                <w:sz w:val="20"/>
                <w:szCs w:val="20"/>
              </w:rPr>
              <w:t xml:space="preserve">Group </w:t>
            </w:r>
            <w:r w:rsidR="00D45980">
              <w:rPr>
                <w:sz w:val="20"/>
                <w:szCs w:val="20"/>
              </w:rPr>
              <w:t>10</w:t>
            </w:r>
          </w:p>
        </w:tc>
        <w:tc>
          <w:tcPr>
            <w:tcW w:w="1440" w:type="dxa"/>
            <w:shd w:val="clear" w:color="auto" w:fill="FFE599" w:themeFill="accent4" w:themeFillTint="66"/>
          </w:tcPr>
          <w:p w14:paraId="6841DED7" w14:textId="30DA8ACC"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FFE599" w:themeFill="accent4" w:themeFillTint="66"/>
          </w:tcPr>
          <w:p w14:paraId="420EDBE9" w14:textId="4B0B73A6"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FFE599" w:themeFill="accent4" w:themeFillTint="66"/>
          </w:tcPr>
          <w:p w14:paraId="4F175282" w14:textId="11608259"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FFE599" w:themeFill="accent4" w:themeFillTint="66"/>
          </w:tcPr>
          <w:p w14:paraId="4CC52F66" w14:textId="3E75380B"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FFE599" w:themeFill="accent4" w:themeFillTint="66"/>
          </w:tcPr>
          <w:p w14:paraId="43B844A8" w14:textId="31F3E22D"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587B57F5" w14:textId="4DB59F78" w:rsidTr="00922E33">
        <w:tc>
          <w:tcPr>
            <w:tcW w:w="1440" w:type="dxa"/>
            <w:shd w:val="clear" w:color="auto" w:fill="FFE599" w:themeFill="accent4" w:themeFillTint="66"/>
          </w:tcPr>
          <w:p w14:paraId="23119B8C" w14:textId="57C397FF"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Senior &amp; Disabled/ Western Addition</w:t>
            </w:r>
            <w:r>
              <w:rPr>
                <w:sz w:val="20"/>
                <w:szCs w:val="20"/>
              </w:rPr>
              <w:t>/ Tenderloin</w:t>
            </w:r>
          </w:p>
        </w:tc>
        <w:tc>
          <w:tcPr>
            <w:tcW w:w="1440" w:type="dxa"/>
            <w:shd w:val="clear" w:color="auto" w:fill="FFE599" w:themeFill="accent4" w:themeFillTint="66"/>
          </w:tcPr>
          <w:p w14:paraId="6F8699E1" w14:textId="7087C15A"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 xml:space="preserve">Rachel Townsend Apartments </w:t>
            </w:r>
          </w:p>
        </w:tc>
        <w:tc>
          <w:tcPr>
            <w:tcW w:w="2430" w:type="dxa"/>
            <w:shd w:val="clear" w:color="auto" w:fill="FFE599" w:themeFill="accent4" w:themeFillTint="66"/>
          </w:tcPr>
          <w:p w14:paraId="19CA3E8F" w14:textId="7AFBB5B5"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1750 McAllister</w:t>
            </w:r>
          </w:p>
        </w:tc>
        <w:tc>
          <w:tcPr>
            <w:tcW w:w="2250" w:type="dxa"/>
            <w:shd w:val="clear" w:color="auto" w:fill="FFE599" w:themeFill="accent4" w:themeFillTint="66"/>
          </w:tcPr>
          <w:p w14:paraId="7ECEA420" w14:textId="4ECF1869"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Home Rise SF</w:t>
            </w:r>
          </w:p>
        </w:tc>
        <w:tc>
          <w:tcPr>
            <w:tcW w:w="2250" w:type="dxa"/>
            <w:shd w:val="clear" w:color="auto" w:fill="FFE599" w:themeFill="accent4" w:themeFillTint="66"/>
          </w:tcPr>
          <w:p w14:paraId="7B85C2F1" w14:textId="78368959"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Older Adult/Adult with Disability</w:t>
            </w:r>
          </w:p>
        </w:tc>
        <w:tc>
          <w:tcPr>
            <w:tcW w:w="1440" w:type="dxa"/>
            <w:shd w:val="clear" w:color="auto" w:fill="FFE599" w:themeFill="accent4" w:themeFillTint="66"/>
          </w:tcPr>
          <w:p w14:paraId="4BB38D58" w14:textId="5F401B88" w:rsidR="00770272" w:rsidRPr="00770272" w:rsidRDefault="00770272" w:rsidP="00770272">
            <w:pPr>
              <w:pStyle w:val="paragraph"/>
              <w:spacing w:before="0" w:beforeAutospacing="0" w:after="0" w:afterAutospacing="0"/>
              <w:textAlignment w:val="baseline"/>
              <w:rPr>
                <w:sz w:val="20"/>
                <w:szCs w:val="20"/>
              </w:rPr>
            </w:pPr>
            <w:r w:rsidRPr="00770272">
              <w:rPr>
                <w:sz w:val="20"/>
                <w:szCs w:val="20"/>
              </w:rPr>
              <w:t>DAS</w:t>
            </w:r>
          </w:p>
        </w:tc>
      </w:tr>
      <w:tr w:rsidR="00770272" w:rsidRPr="0016492B" w14:paraId="7AE653F1" w14:textId="77777777" w:rsidTr="00922E33">
        <w:tc>
          <w:tcPr>
            <w:tcW w:w="1440" w:type="dxa"/>
            <w:shd w:val="clear" w:color="auto" w:fill="FFE599" w:themeFill="accent4" w:themeFillTint="66"/>
          </w:tcPr>
          <w:p w14:paraId="27EF29ED" w14:textId="2504CB30" w:rsidR="00770272" w:rsidRPr="00922E33" w:rsidRDefault="00770272" w:rsidP="00770272">
            <w:pPr>
              <w:pStyle w:val="paragraph"/>
              <w:spacing w:before="0" w:beforeAutospacing="0" w:after="0" w:afterAutospacing="0"/>
              <w:textAlignment w:val="baseline"/>
              <w:rPr>
                <w:sz w:val="20"/>
                <w:szCs w:val="20"/>
              </w:rPr>
            </w:pPr>
            <w:r w:rsidRPr="00770272">
              <w:rPr>
                <w:sz w:val="20"/>
                <w:szCs w:val="20"/>
              </w:rPr>
              <w:t>Senior &amp; Disabled/ Western Addition</w:t>
            </w:r>
            <w:r>
              <w:rPr>
                <w:sz w:val="20"/>
                <w:szCs w:val="20"/>
              </w:rPr>
              <w:t>/ Tenderloin</w:t>
            </w:r>
          </w:p>
        </w:tc>
        <w:tc>
          <w:tcPr>
            <w:tcW w:w="1440" w:type="dxa"/>
            <w:shd w:val="clear" w:color="auto" w:fill="FFE599" w:themeFill="accent4" w:themeFillTint="66"/>
          </w:tcPr>
          <w:p w14:paraId="375441A5" w14:textId="75891B74"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Triple 6</w:t>
            </w:r>
          </w:p>
        </w:tc>
        <w:tc>
          <w:tcPr>
            <w:tcW w:w="2430" w:type="dxa"/>
            <w:shd w:val="clear" w:color="auto" w:fill="FFE599" w:themeFill="accent4" w:themeFillTint="66"/>
          </w:tcPr>
          <w:p w14:paraId="36671E80" w14:textId="04C493F3"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666 Ellis</w:t>
            </w:r>
          </w:p>
        </w:tc>
        <w:tc>
          <w:tcPr>
            <w:tcW w:w="2250" w:type="dxa"/>
            <w:shd w:val="clear" w:color="auto" w:fill="FFE599" w:themeFill="accent4" w:themeFillTint="66"/>
          </w:tcPr>
          <w:p w14:paraId="2D09D9E3" w14:textId="3E68A001"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Home Rise SF</w:t>
            </w:r>
          </w:p>
        </w:tc>
        <w:tc>
          <w:tcPr>
            <w:tcW w:w="2250" w:type="dxa"/>
            <w:shd w:val="clear" w:color="auto" w:fill="FFE599" w:themeFill="accent4" w:themeFillTint="66"/>
          </w:tcPr>
          <w:p w14:paraId="6DF89495" w14:textId="046C7998"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FFE599" w:themeFill="accent4" w:themeFillTint="66"/>
          </w:tcPr>
          <w:p w14:paraId="7468FE07" w14:textId="5081650E"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r w:rsidR="00770272" w:rsidRPr="0016492B" w14:paraId="62C9E6A0" w14:textId="77777777" w:rsidTr="00197B49">
        <w:tc>
          <w:tcPr>
            <w:tcW w:w="1440" w:type="dxa"/>
            <w:shd w:val="clear" w:color="auto" w:fill="C5E0B3" w:themeFill="accent6" w:themeFillTint="66"/>
          </w:tcPr>
          <w:p w14:paraId="1D5E92FE" w14:textId="2BB840D3" w:rsidR="00770272" w:rsidRPr="00770272" w:rsidRDefault="00770272" w:rsidP="00770272">
            <w:pPr>
              <w:pStyle w:val="paragraph"/>
              <w:spacing w:before="0" w:beforeAutospacing="0" w:after="0" w:afterAutospacing="0"/>
              <w:textAlignment w:val="baseline"/>
              <w:rPr>
                <w:sz w:val="20"/>
                <w:szCs w:val="20"/>
              </w:rPr>
            </w:pPr>
            <w:r>
              <w:rPr>
                <w:sz w:val="20"/>
                <w:szCs w:val="20"/>
              </w:rPr>
              <w:t>Group 1</w:t>
            </w:r>
            <w:r w:rsidR="00F32B66">
              <w:rPr>
                <w:sz w:val="20"/>
                <w:szCs w:val="20"/>
              </w:rPr>
              <w:t>1</w:t>
            </w:r>
          </w:p>
        </w:tc>
        <w:tc>
          <w:tcPr>
            <w:tcW w:w="1440" w:type="dxa"/>
            <w:shd w:val="clear" w:color="auto" w:fill="C5E0B3" w:themeFill="accent6" w:themeFillTint="66"/>
          </w:tcPr>
          <w:p w14:paraId="5039D910" w14:textId="30C3F254"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C5E0B3" w:themeFill="accent6" w:themeFillTint="66"/>
          </w:tcPr>
          <w:p w14:paraId="56491CE5" w14:textId="6834509D"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C5E0B3" w:themeFill="accent6" w:themeFillTint="66"/>
          </w:tcPr>
          <w:p w14:paraId="4DE64E1D" w14:textId="3A058E8C"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C5E0B3" w:themeFill="accent6" w:themeFillTint="66"/>
          </w:tcPr>
          <w:p w14:paraId="174F8EF8" w14:textId="023A5FD7"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C5E0B3" w:themeFill="accent6" w:themeFillTint="66"/>
          </w:tcPr>
          <w:p w14:paraId="622C912A" w14:textId="147B5974" w:rsidR="00770272" w:rsidRPr="00770272" w:rsidRDefault="00770272" w:rsidP="00770272">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1387BFC8" w14:textId="77777777" w:rsidTr="00922E33">
        <w:tc>
          <w:tcPr>
            <w:tcW w:w="1440" w:type="dxa"/>
            <w:shd w:val="clear" w:color="auto" w:fill="C5E0B3" w:themeFill="accent6" w:themeFillTint="66"/>
          </w:tcPr>
          <w:p w14:paraId="2B7D4FCB" w14:textId="6C3F9DA4"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Senior &amp; Disabled/ Western Addition</w:t>
            </w:r>
            <w:r w:rsidR="00922E33">
              <w:rPr>
                <w:sz w:val="20"/>
                <w:szCs w:val="20"/>
              </w:rPr>
              <w:t>/ TL/ SOMA</w:t>
            </w:r>
          </w:p>
        </w:tc>
        <w:tc>
          <w:tcPr>
            <w:tcW w:w="1440" w:type="dxa"/>
            <w:shd w:val="clear" w:color="auto" w:fill="C5E0B3" w:themeFill="accent6" w:themeFillTint="66"/>
          </w:tcPr>
          <w:p w14:paraId="250ABC14" w14:textId="1D283B72"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Eddy Street Apartments</w:t>
            </w:r>
          </w:p>
        </w:tc>
        <w:tc>
          <w:tcPr>
            <w:tcW w:w="2430" w:type="dxa"/>
            <w:shd w:val="clear" w:color="auto" w:fill="C5E0B3" w:themeFill="accent6" w:themeFillTint="66"/>
          </w:tcPr>
          <w:p w14:paraId="27DE2315" w14:textId="370070D8"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939-951 Eddy</w:t>
            </w:r>
          </w:p>
        </w:tc>
        <w:tc>
          <w:tcPr>
            <w:tcW w:w="2250" w:type="dxa"/>
            <w:shd w:val="clear" w:color="auto" w:fill="C5E0B3" w:themeFill="accent6" w:themeFillTint="66"/>
          </w:tcPr>
          <w:p w14:paraId="0FF4B1FA" w14:textId="269CB6F6"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Tenderloin Neighborhood Development Corporation</w:t>
            </w:r>
          </w:p>
        </w:tc>
        <w:tc>
          <w:tcPr>
            <w:tcW w:w="2250" w:type="dxa"/>
            <w:shd w:val="clear" w:color="auto" w:fill="C5E0B3" w:themeFill="accent6" w:themeFillTint="66"/>
          </w:tcPr>
          <w:p w14:paraId="395C7307" w14:textId="26F5E78F"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C5E0B3" w:themeFill="accent6" w:themeFillTint="66"/>
          </w:tcPr>
          <w:p w14:paraId="2AB597A8" w14:textId="42C131AA"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r w:rsidR="00770272" w:rsidRPr="0016492B" w14:paraId="13BC2171" w14:textId="42423F23" w:rsidTr="00922E33">
        <w:tc>
          <w:tcPr>
            <w:tcW w:w="1440" w:type="dxa"/>
            <w:shd w:val="clear" w:color="auto" w:fill="C5E0B3" w:themeFill="accent6" w:themeFillTint="66"/>
          </w:tcPr>
          <w:p w14:paraId="7E42B602" w14:textId="377054DE" w:rsidR="00770272" w:rsidRPr="00922E33" w:rsidRDefault="00922E33" w:rsidP="00770272">
            <w:pPr>
              <w:pStyle w:val="paragraph"/>
              <w:spacing w:before="0" w:beforeAutospacing="0" w:after="0" w:afterAutospacing="0"/>
              <w:textAlignment w:val="baseline"/>
              <w:rPr>
                <w:sz w:val="20"/>
                <w:szCs w:val="20"/>
              </w:rPr>
            </w:pPr>
            <w:r w:rsidRPr="00EC69CA">
              <w:rPr>
                <w:sz w:val="20"/>
                <w:szCs w:val="20"/>
              </w:rPr>
              <w:t>Senior &amp; Disabled/ Western Addition</w:t>
            </w:r>
            <w:r>
              <w:rPr>
                <w:sz w:val="20"/>
                <w:szCs w:val="20"/>
              </w:rPr>
              <w:t>/ TL/ SOMA</w:t>
            </w:r>
          </w:p>
        </w:tc>
        <w:tc>
          <w:tcPr>
            <w:tcW w:w="1440" w:type="dxa"/>
            <w:shd w:val="clear" w:color="auto" w:fill="C5E0B3" w:themeFill="accent6" w:themeFillTint="66"/>
          </w:tcPr>
          <w:p w14:paraId="0EEA476B" w14:textId="016AEE40"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Rosa Parks</w:t>
            </w:r>
          </w:p>
        </w:tc>
        <w:tc>
          <w:tcPr>
            <w:tcW w:w="2430" w:type="dxa"/>
            <w:shd w:val="clear" w:color="auto" w:fill="C5E0B3" w:themeFill="accent6" w:themeFillTint="66"/>
          </w:tcPr>
          <w:p w14:paraId="4CC29F8C" w14:textId="47BE81B5"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1251 Turk</w:t>
            </w:r>
          </w:p>
        </w:tc>
        <w:tc>
          <w:tcPr>
            <w:tcW w:w="2250" w:type="dxa"/>
            <w:shd w:val="clear" w:color="auto" w:fill="C5E0B3" w:themeFill="accent6" w:themeFillTint="66"/>
          </w:tcPr>
          <w:p w14:paraId="616FA93B" w14:textId="18918632"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Tenderloin Neighborhood Development Corporation</w:t>
            </w:r>
          </w:p>
        </w:tc>
        <w:tc>
          <w:tcPr>
            <w:tcW w:w="2250" w:type="dxa"/>
            <w:shd w:val="clear" w:color="auto" w:fill="C5E0B3" w:themeFill="accent6" w:themeFillTint="66"/>
          </w:tcPr>
          <w:p w14:paraId="3D2A7FEB" w14:textId="26ACE635"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C5E0B3" w:themeFill="accent6" w:themeFillTint="66"/>
          </w:tcPr>
          <w:p w14:paraId="027CF736" w14:textId="52084B88"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r w:rsidR="00770272" w:rsidRPr="0016492B" w14:paraId="0DF912C1" w14:textId="77777777" w:rsidTr="00676236">
        <w:tc>
          <w:tcPr>
            <w:tcW w:w="1440" w:type="dxa"/>
            <w:shd w:val="clear" w:color="auto" w:fill="C5E0B3" w:themeFill="accent6" w:themeFillTint="66"/>
          </w:tcPr>
          <w:p w14:paraId="13F8162A" w14:textId="26A1A3B2" w:rsidR="00770272" w:rsidRPr="00922E33" w:rsidRDefault="00922E33" w:rsidP="00770272">
            <w:pPr>
              <w:pStyle w:val="paragraph"/>
              <w:spacing w:before="0" w:beforeAutospacing="0" w:after="0" w:afterAutospacing="0"/>
              <w:textAlignment w:val="baseline"/>
              <w:rPr>
                <w:sz w:val="20"/>
                <w:szCs w:val="20"/>
              </w:rPr>
            </w:pPr>
            <w:r w:rsidRPr="00EC69CA">
              <w:rPr>
                <w:sz w:val="20"/>
                <w:szCs w:val="20"/>
              </w:rPr>
              <w:t>Senior &amp; Disabled/ Western Addition</w:t>
            </w:r>
            <w:r>
              <w:rPr>
                <w:sz w:val="20"/>
                <w:szCs w:val="20"/>
              </w:rPr>
              <w:t>/ TL/ SOMA</w:t>
            </w:r>
          </w:p>
        </w:tc>
        <w:tc>
          <w:tcPr>
            <w:tcW w:w="1440" w:type="dxa"/>
            <w:shd w:val="clear" w:color="auto" w:fill="C5E0B3" w:themeFill="accent6" w:themeFillTint="66"/>
          </w:tcPr>
          <w:p w14:paraId="1F27214D" w14:textId="604D63BC"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Clementina Towers</w:t>
            </w:r>
          </w:p>
        </w:tc>
        <w:tc>
          <w:tcPr>
            <w:tcW w:w="2430" w:type="dxa"/>
            <w:shd w:val="clear" w:color="auto" w:fill="C5E0B3" w:themeFill="accent6" w:themeFillTint="66"/>
          </w:tcPr>
          <w:p w14:paraId="3B353B7F" w14:textId="1229ECD0"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 xml:space="preserve">320-330 Clementina </w:t>
            </w:r>
          </w:p>
        </w:tc>
        <w:tc>
          <w:tcPr>
            <w:tcW w:w="2250" w:type="dxa"/>
            <w:shd w:val="clear" w:color="auto" w:fill="C5E0B3" w:themeFill="accent6" w:themeFillTint="66"/>
          </w:tcPr>
          <w:p w14:paraId="04385DA5" w14:textId="4BB00116"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Tenderloin Neighborhood Development Corporation</w:t>
            </w:r>
          </w:p>
        </w:tc>
        <w:tc>
          <w:tcPr>
            <w:tcW w:w="2250" w:type="dxa"/>
            <w:shd w:val="clear" w:color="auto" w:fill="C5E0B3" w:themeFill="accent6" w:themeFillTint="66"/>
          </w:tcPr>
          <w:p w14:paraId="016D22A4" w14:textId="6D6EB1AA"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C5E0B3" w:themeFill="accent6" w:themeFillTint="66"/>
          </w:tcPr>
          <w:p w14:paraId="52D69AAF" w14:textId="4AA2B93F"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r w:rsidR="00922E33" w:rsidRPr="0016492B" w14:paraId="50917843" w14:textId="77777777" w:rsidTr="00676236">
        <w:tc>
          <w:tcPr>
            <w:tcW w:w="1440" w:type="dxa"/>
            <w:shd w:val="clear" w:color="auto" w:fill="C5E0B3" w:themeFill="accent6" w:themeFillTint="66"/>
          </w:tcPr>
          <w:p w14:paraId="05684BD7" w14:textId="4B25F3FA" w:rsidR="00922E33" w:rsidRPr="00922E33" w:rsidRDefault="00922E33" w:rsidP="00922E33">
            <w:pPr>
              <w:pStyle w:val="paragraph"/>
              <w:spacing w:before="0" w:beforeAutospacing="0" w:after="0" w:afterAutospacing="0"/>
              <w:textAlignment w:val="baseline"/>
              <w:rPr>
                <w:sz w:val="20"/>
                <w:szCs w:val="20"/>
              </w:rPr>
            </w:pPr>
            <w:r w:rsidRPr="0039280D">
              <w:rPr>
                <w:sz w:val="20"/>
                <w:szCs w:val="20"/>
              </w:rPr>
              <w:t>Senior &amp; Disabled/ Western Addition/ TL/ SOMA</w:t>
            </w:r>
          </w:p>
        </w:tc>
        <w:tc>
          <w:tcPr>
            <w:tcW w:w="1440" w:type="dxa"/>
            <w:shd w:val="clear" w:color="auto" w:fill="C5E0B3" w:themeFill="accent6" w:themeFillTint="66"/>
          </w:tcPr>
          <w:p w14:paraId="5638B62F" w14:textId="2F770E31"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 xml:space="preserve">Sala Burton Manor </w:t>
            </w:r>
          </w:p>
        </w:tc>
        <w:tc>
          <w:tcPr>
            <w:tcW w:w="2430" w:type="dxa"/>
            <w:shd w:val="clear" w:color="auto" w:fill="C5E0B3" w:themeFill="accent6" w:themeFillTint="66"/>
          </w:tcPr>
          <w:p w14:paraId="58B2029D" w14:textId="5FA994B4"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430 Turk</w:t>
            </w:r>
          </w:p>
        </w:tc>
        <w:tc>
          <w:tcPr>
            <w:tcW w:w="2250" w:type="dxa"/>
            <w:shd w:val="clear" w:color="auto" w:fill="C5E0B3" w:themeFill="accent6" w:themeFillTint="66"/>
          </w:tcPr>
          <w:p w14:paraId="401B1D33" w14:textId="6CC88AAE"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Tenderloin Neighborhood Development Corporation</w:t>
            </w:r>
          </w:p>
        </w:tc>
        <w:tc>
          <w:tcPr>
            <w:tcW w:w="2250" w:type="dxa"/>
            <w:shd w:val="clear" w:color="auto" w:fill="C5E0B3" w:themeFill="accent6" w:themeFillTint="66"/>
          </w:tcPr>
          <w:p w14:paraId="6B3BF109" w14:textId="07BAB009"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C5E0B3" w:themeFill="accent6" w:themeFillTint="66"/>
          </w:tcPr>
          <w:p w14:paraId="759AD95B" w14:textId="1FFFF94D"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DAS</w:t>
            </w:r>
          </w:p>
        </w:tc>
      </w:tr>
      <w:tr w:rsidR="00922E33" w:rsidRPr="0016492B" w14:paraId="10F4BCA5" w14:textId="5396F353" w:rsidTr="00676236">
        <w:tc>
          <w:tcPr>
            <w:tcW w:w="1440" w:type="dxa"/>
            <w:shd w:val="clear" w:color="auto" w:fill="C5E0B3" w:themeFill="accent6" w:themeFillTint="66"/>
          </w:tcPr>
          <w:p w14:paraId="585C0A84" w14:textId="7960667E" w:rsidR="00922E33" w:rsidRPr="00922E33" w:rsidRDefault="00922E33" w:rsidP="00922E33">
            <w:pPr>
              <w:pStyle w:val="paragraph"/>
              <w:spacing w:before="0" w:beforeAutospacing="0" w:after="0" w:afterAutospacing="0"/>
              <w:textAlignment w:val="baseline"/>
              <w:rPr>
                <w:sz w:val="20"/>
                <w:szCs w:val="20"/>
              </w:rPr>
            </w:pPr>
            <w:r w:rsidRPr="0039280D">
              <w:rPr>
                <w:sz w:val="20"/>
                <w:szCs w:val="20"/>
              </w:rPr>
              <w:lastRenderedPageBreak/>
              <w:t>Senior &amp; Disabled/ Western Addition/ TL/ SOMA</w:t>
            </w:r>
          </w:p>
        </w:tc>
        <w:tc>
          <w:tcPr>
            <w:tcW w:w="1440" w:type="dxa"/>
            <w:shd w:val="clear" w:color="auto" w:fill="C5E0B3" w:themeFill="accent6" w:themeFillTint="66"/>
          </w:tcPr>
          <w:p w14:paraId="1C9EC7B2" w14:textId="0D322903"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Ellis Gardens</w:t>
            </w:r>
          </w:p>
        </w:tc>
        <w:tc>
          <w:tcPr>
            <w:tcW w:w="2430" w:type="dxa"/>
            <w:shd w:val="clear" w:color="auto" w:fill="C5E0B3" w:themeFill="accent6" w:themeFillTint="66"/>
          </w:tcPr>
          <w:p w14:paraId="125FAD8A" w14:textId="5BFC50AA"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350 Ellis</w:t>
            </w:r>
          </w:p>
        </w:tc>
        <w:tc>
          <w:tcPr>
            <w:tcW w:w="2250" w:type="dxa"/>
            <w:shd w:val="clear" w:color="auto" w:fill="C5E0B3" w:themeFill="accent6" w:themeFillTint="66"/>
          </w:tcPr>
          <w:p w14:paraId="7B91519C" w14:textId="5CA670CF"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Tenderloin Neighborhood Development Corporation, Glide Housing</w:t>
            </w:r>
          </w:p>
        </w:tc>
        <w:tc>
          <w:tcPr>
            <w:tcW w:w="2250" w:type="dxa"/>
            <w:shd w:val="clear" w:color="auto" w:fill="C5E0B3" w:themeFill="accent6" w:themeFillTint="66"/>
          </w:tcPr>
          <w:p w14:paraId="720BF09D" w14:textId="54B8837F"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C5E0B3" w:themeFill="accent6" w:themeFillTint="66"/>
          </w:tcPr>
          <w:p w14:paraId="61019E7A" w14:textId="45996F4F" w:rsidR="00922E33" w:rsidRPr="00922E33" w:rsidRDefault="00922E33" w:rsidP="00922E33">
            <w:pPr>
              <w:pStyle w:val="paragraph"/>
              <w:spacing w:before="0" w:beforeAutospacing="0" w:after="0" w:afterAutospacing="0"/>
              <w:textAlignment w:val="baseline"/>
              <w:rPr>
                <w:sz w:val="20"/>
                <w:szCs w:val="20"/>
              </w:rPr>
            </w:pPr>
            <w:r w:rsidRPr="00922E33">
              <w:rPr>
                <w:sz w:val="20"/>
                <w:szCs w:val="20"/>
              </w:rPr>
              <w:t>DAS</w:t>
            </w:r>
          </w:p>
        </w:tc>
      </w:tr>
      <w:tr w:rsidR="00922E33" w:rsidRPr="0016492B" w14:paraId="49047431" w14:textId="77777777" w:rsidTr="00197B49">
        <w:trPr>
          <w:trHeight w:val="70"/>
        </w:trPr>
        <w:tc>
          <w:tcPr>
            <w:tcW w:w="1440" w:type="dxa"/>
            <w:shd w:val="clear" w:color="auto" w:fill="FFE599" w:themeFill="accent4" w:themeFillTint="66"/>
          </w:tcPr>
          <w:p w14:paraId="0E23C483" w14:textId="569B975F" w:rsidR="00922E33" w:rsidRPr="0039280D" w:rsidRDefault="00922E33" w:rsidP="00922E33">
            <w:pPr>
              <w:pStyle w:val="paragraph"/>
              <w:spacing w:before="0" w:beforeAutospacing="0" w:after="0" w:afterAutospacing="0"/>
              <w:textAlignment w:val="baseline"/>
              <w:rPr>
                <w:sz w:val="20"/>
                <w:szCs w:val="20"/>
              </w:rPr>
            </w:pPr>
            <w:r>
              <w:rPr>
                <w:sz w:val="20"/>
                <w:szCs w:val="20"/>
              </w:rPr>
              <w:t>Group 1</w:t>
            </w:r>
            <w:r w:rsidR="00D45980">
              <w:rPr>
                <w:sz w:val="20"/>
                <w:szCs w:val="20"/>
              </w:rPr>
              <w:t>2</w:t>
            </w:r>
          </w:p>
        </w:tc>
        <w:tc>
          <w:tcPr>
            <w:tcW w:w="1440" w:type="dxa"/>
            <w:shd w:val="clear" w:color="auto" w:fill="FFE599" w:themeFill="accent4" w:themeFillTint="66"/>
          </w:tcPr>
          <w:p w14:paraId="0D3688D8" w14:textId="3023CFAD" w:rsidR="00922E33" w:rsidRPr="00922E33" w:rsidRDefault="00922E33" w:rsidP="00922E33">
            <w:pPr>
              <w:pStyle w:val="paragraph"/>
              <w:spacing w:before="0" w:beforeAutospacing="0" w:after="0" w:afterAutospacing="0"/>
              <w:textAlignment w:val="baseline"/>
              <w:rPr>
                <w:sz w:val="20"/>
                <w:szCs w:val="20"/>
              </w:rPr>
            </w:pPr>
            <w:r w:rsidRPr="00EC69CA">
              <w:rPr>
                <w:sz w:val="20"/>
                <w:szCs w:val="20"/>
              </w:rPr>
              <w:t>Site Name</w:t>
            </w:r>
          </w:p>
        </w:tc>
        <w:tc>
          <w:tcPr>
            <w:tcW w:w="2430" w:type="dxa"/>
            <w:shd w:val="clear" w:color="auto" w:fill="FFE599" w:themeFill="accent4" w:themeFillTint="66"/>
          </w:tcPr>
          <w:p w14:paraId="002C833D" w14:textId="68E2E59B" w:rsidR="00922E33" w:rsidRPr="00922E33" w:rsidRDefault="00922E33" w:rsidP="00922E33">
            <w:pPr>
              <w:pStyle w:val="paragraph"/>
              <w:spacing w:before="0" w:beforeAutospacing="0" w:after="0" w:afterAutospacing="0"/>
              <w:textAlignment w:val="baseline"/>
              <w:rPr>
                <w:sz w:val="20"/>
                <w:szCs w:val="20"/>
              </w:rPr>
            </w:pPr>
            <w:r w:rsidRPr="00EC69CA">
              <w:rPr>
                <w:sz w:val="20"/>
                <w:szCs w:val="20"/>
              </w:rPr>
              <w:t>Address</w:t>
            </w:r>
          </w:p>
        </w:tc>
        <w:tc>
          <w:tcPr>
            <w:tcW w:w="2250" w:type="dxa"/>
            <w:shd w:val="clear" w:color="auto" w:fill="FFE599" w:themeFill="accent4" w:themeFillTint="66"/>
          </w:tcPr>
          <w:p w14:paraId="46B37A8D" w14:textId="638F4944" w:rsidR="00922E33" w:rsidRPr="00922E33" w:rsidRDefault="00922E33" w:rsidP="00922E33">
            <w:pPr>
              <w:pStyle w:val="paragraph"/>
              <w:spacing w:before="0" w:beforeAutospacing="0" w:after="0" w:afterAutospacing="0"/>
              <w:textAlignment w:val="baseline"/>
              <w:rPr>
                <w:sz w:val="20"/>
                <w:szCs w:val="20"/>
              </w:rPr>
            </w:pPr>
            <w:r w:rsidRPr="00EC69CA">
              <w:rPr>
                <w:sz w:val="20"/>
                <w:szCs w:val="20"/>
              </w:rPr>
              <w:t xml:space="preserve">Ownership </w:t>
            </w:r>
          </w:p>
        </w:tc>
        <w:tc>
          <w:tcPr>
            <w:tcW w:w="2250" w:type="dxa"/>
            <w:shd w:val="clear" w:color="auto" w:fill="FFE599" w:themeFill="accent4" w:themeFillTint="66"/>
          </w:tcPr>
          <w:p w14:paraId="6E714053" w14:textId="0AFAAD5E" w:rsidR="00922E33" w:rsidRPr="00922E33" w:rsidRDefault="00922E33" w:rsidP="00922E33">
            <w:pPr>
              <w:pStyle w:val="paragraph"/>
              <w:spacing w:before="0" w:beforeAutospacing="0" w:after="0" w:afterAutospacing="0"/>
              <w:textAlignment w:val="baseline"/>
              <w:rPr>
                <w:sz w:val="20"/>
                <w:szCs w:val="20"/>
              </w:rPr>
            </w:pPr>
            <w:r w:rsidRPr="00EC69CA">
              <w:rPr>
                <w:sz w:val="20"/>
                <w:szCs w:val="20"/>
              </w:rPr>
              <w:t>Site Type</w:t>
            </w:r>
          </w:p>
        </w:tc>
        <w:tc>
          <w:tcPr>
            <w:tcW w:w="1440" w:type="dxa"/>
            <w:shd w:val="clear" w:color="auto" w:fill="FFE599" w:themeFill="accent4" w:themeFillTint="66"/>
          </w:tcPr>
          <w:p w14:paraId="09BD94DC" w14:textId="4DD9A5B2" w:rsidR="00922E33" w:rsidRPr="00922E33" w:rsidRDefault="00922E33" w:rsidP="00922E33">
            <w:pPr>
              <w:pStyle w:val="paragraph"/>
              <w:spacing w:before="0" w:beforeAutospacing="0" w:after="0" w:afterAutospacing="0"/>
              <w:textAlignment w:val="baseline"/>
              <w:rPr>
                <w:sz w:val="20"/>
                <w:szCs w:val="20"/>
              </w:rPr>
            </w:pPr>
            <w:r w:rsidRPr="00EC69CA">
              <w:rPr>
                <w:sz w:val="20"/>
                <w:szCs w:val="20"/>
              </w:rPr>
              <w:t>Department</w:t>
            </w:r>
          </w:p>
        </w:tc>
      </w:tr>
      <w:tr w:rsidR="00770272" w:rsidRPr="0016492B" w14:paraId="31D053E8" w14:textId="16299AAB" w:rsidTr="00676236">
        <w:tc>
          <w:tcPr>
            <w:tcW w:w="1440" w:type="dxa"/>
            <w:shd w:val="clear" w:color="auto" w:fill="FFE599" w:themeFill="accent4" w:themeFillTint="66"/>
          </w:tcPr>
          <w:p w14:paraId="18F8E441" w14:textId="614D7E08"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Senior &amp; Disabled/ Capital Corridor</w:t>
            </w:r>
          </w:p>
        </w:tc>
        <w:tc>
          <w:tcPr>
            <w:tcW w:w="1440" w:type="dxa"/>
            <w:shd w:val="clear" w:color="auto" w:fill="FFE599" w:themeFill="accent4" w:themeFillTint="66"/>
          </w:tcPr>
          <w:p w14:paraId="17F5B9DF" w14:textId="5E0C4D28" w:rsidR="00770272" w:rsidRPr="00922E33" w:rsidRDefault="00770272" w:rsidP="00770272">
            <w:pPr>
              <w:pStyle w:val="paragraph"/>
              <w:spacing w:before="0" w:beforeAutospacing="0" w:after="0" w:afterAutospacing="0"/>
              <w:textAlignment w:val="baseline"/>
              <w:rPr>
                <w:sz w:val="20"/>
                <w:szCs w:val="20"/>
              </w:rPr>
            </w:pPr>
          </w:p>
        </w:tc>
        <w:tc>
          <w:tcPr>
            <w:tcW w:w="2430" w:type="dxa"/>
            <w:shd w:val="clear" w:color="auto" w:fill="FFE599" w:themeFill="accent4" w:themeFillTint="66"/>
          </w:tcPr>
          <w:p w14:paraId="48E84EC4" w14:textId="5B2BB666"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1880 Pine</w:t>
            </w:r>
          </w:p>
        </w:tc>
        <w:tc>
          <w:tcPr>
            <w:tcW w:w="2250" w:type="dxa"/>
            <w:shd w:val="clear" w:color="auto" w:fill="FFE599" w:themeFill="accent4" w:themeFillTint="66"/>
          </w:tcPr>
          <w:p w14:paraId="13229C3C" w14:textId="0516997F"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Mercy Housing, John Stewart, Japanese American</w:t>
            </w:r>
          </w:p>
        </w:tc>
        <w:tc>
          <w:tcPr>
            <w:tcW w:w="2250" w:type="dxa"/>
            <w:shd w:val="clear" w:color="auto" w:fill="FFE599" w:themeFill="accent4" w:themeFillTint="66"/>
          </w:tcPr>
          <w:p w14:paraId="4BE69415" w14:textId="7877A0E1"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FFE599" w:themeFill="accent4" w:themeFillTint="66"/>
          </w:tcPr>
          <w:p w14:paraId="551F5E9F" w14:textId="2063C091"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r w:rsidR="00770272" w:rsidRPr="0016492B" w14:paraId="402E75B9" w14:textId="2F7DE50F" w:rsidTr="00676236">
        <w:tc>
          <w:tcPr>
            <w:tcW w:w="1440" w:type="dxa"/>
            <w:shd w:val="clear" w:color="auto" w:fill="FFE599" w:themeFill="accent4" w:themeFillTint="66"/>
          </w:tcPr>
          <w:p w14:paraId="41F54FE9" w14:textId="55FD593C"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Senior &amp; Disabled/ Capital Corridor</w:t>
            </w:r>
          </w:p>
        </w:tc>
        <w:tc>
          <w:tcPr>
            <w:tcW w:w="1440" w:type="dxa"/>
            <w:shd w:val="clear" w:color="auto" w:fill="FFE599" w:themeFill="accent4" w:themeFillTint="66"/>
          </w:tcPr>
          <w:p w14:paraId="202FC845" w14:textId="1F595A99" w:rsidR="00770272" w:rsidRPr="00922E33" w:rsidRDefault="00770272" w:rsidP="00770272">
            <w:pPr>
              <w:pStyle w:val="paragraph"/>
              <w:spacing w:before="0" w:beforeAutospacing="0" w:after="0" w:afterAutospacing="0"/>
              <w:textAlignment w:val="baseline"/>
              <w:rPr>
                <w:sz w:val="20"/>
                <w:szCs w:val="20"/>
              </w:rPr>
            </w:pPr>
          </w:p>
        </w:tc>
        <w:tc>
          <w:tcPr>
            <w:tcW w:w="2430" w:type="dxa"/>
            <w:shd w:val="clear" w:color="auto" w:fill="FFE599" w:themeFill="accent4" w:themeFillTint="66"/>
          </w:tcPr>
          <w:p w14:paraId="6422C280" w14:textId="03763997"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 xml:space="preserve">345 Arguello </w:t>
            </w:r>
          </w:p>
        </w:tc>
        <w:tc>
          <w:tcPr>
            <w:tcW w:w="2250" w:type="dxa"/>
            <w:shd w:val="clear" w:color="auto" w:fill="FFE599" w:themeFill="accent4" w:themeFillTint="66"/>
          </w:tcPr>
          <w:p w14:paraId="248C94A0" w14:textId="19661F3A"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Mercy Housing John Stewart, Japanese American</w:t>
            </w:r>
          </w:p>
        </w:tc>
        <w:tc>
          <w:tcPr>
            <w:tcW w:w="2250" w:type="dxa"/>
            <w:shd w:val="clear" w:color="auto" w:fill="FFE599" w:themeFill="accent4" w:themeFillTint="66"/>
          </w:tcPr>
          <w:p w14:paraId="1152AA88" w14:textId="6D2D27AD"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FFE599" w:themeFill="accent4" w:themeFillTint="66"/>
          </w:tcPr>
          <w:p w14:paraId="0BC94E7D" w14:textId="7858017E"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r w:rsidR="00770272" w:rsidRPr="0016492B" w14:paraId="12C248CC" w14:textId="44D4C350" w:rsidTr="00676236">
        <w:tc>
          <w:tcPr>
            <w:tcW w:w="1440" w:type="dxa"/>
            <w:shd w:val="clear" w:color="auto" w:fill="FFE599" w:themeFill="accent4" w:themeFillTint="66"/>
          </w:tcPr>
          <w:p w14:paraId="6968773E" w14:textId="11582C80"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Senior &amp; Disabled/ Capital Corridor</w:t>
            </w:r>
          </w:p>
        </w:tc>
        <w:tc>
          <w:tcPr>
            <w:tcW w:w="1440" w:type="dxa"/>
            <w:shd w:val="clear" w:color="auto" w:fill="FFE599" w:themeFill="accent4" w:themeFillTint="66"/>
          </w:tcPr>
          <w:p w14:paraId="51670B81" w14:textId="7B077D8D" w:rsidR="00770272" w:rsidRPr="00922E33" w:rsidRDefault="00770272" w:rsidP="00770272">
            <w:pPr>
              <w:pStyle w:val="paragraph"/>
              <w:spacing w:before="0" w:beforeAutospacing="0" w:after="0" w:afterAutospacing="0"/>
              <w:textAlignment w:val="baseline"/>
              <w:rPr>
                <w:sz w:val="20"/>
                <w:szCs w:val="20"/>
              </w:rPr>
            </w:pPr>
          </w:p>
        </w:tc>
        <w:tc>
          <w:tcPr>
            <w:tcW w:w="2430" w:type="dxa"/>
            <w:shd w:val="clear" w:color="auto" w:fill="FFE599" w:themeFill="accent4" w:themeFillTint="66"/>
          </w:tcPr>
          <w:p w14:paraId="793130C5" w14:textId="1DF1DB83"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491 31</w:t>
            </w:r>
            <w:r w:rsidRPr="00922E33">
              <w:rPr>
                <w:sz w:val="20"/>
                <w:szCs w:val="20"/>
                <w:vertAlign w:val="superscript"/>
              </w:rPr>
              <w:t>st</w:t>
            </w:r>
            <w:r w:rsidRPr="00922E33">
              <w:rPr>
                <w:sz w:val="20"/>
                <w:szCs w:val="20"/>
              </w:rPr>
              <w:t xml:space="preserve"> Ave. </w:t>
            </w:r>
          </w:p>
        </w:tc>
        <w:tc>
          <w:tcPr>
            <w:tcW w:w="2250" w:type="dxa"/>
            <w:shd w:val="clear" w:color="auto" w:fill="FFE599" w:themeFill="accent4" w:themeFillTint="66"/>
          </w:tcPr>
          <w:p w14:paraId="6F28FEC2" w14:textId="75F8134A"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Mercy Housing, John Stewart, Japanese American</w:t>
            </w:r>
          </w:p>
        </w:tc>
        <w:tc>
          <w:tcPr>
            <w:tcW w:w="2250" w:type="dxa"/>
            <w:shd w:val="clear" w:color="auto" w:fill="FFE599" w:themeFill="accent4" w:themeFillTint="66"/>
          </w:tcPr>
          <w:p w14:paraId="5A18254B" w14:textId="633E4378"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FFE599" w:themeFill="accent4" w:themeFillTint="66"/>
          </w:tcPr>
          <w:p w14:paraId="3155ACDB" w14:textId="66AF46CE"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r w:rsidR="00770272" w:rsidRPr="0016492B" w14:paraId="6586ACBA" w14:textId="3ED50A67" w:rsidTr="00676236">
        <w:tc>
          <w:tcPr>
            <w:tcW w:w="1440" w:type="dxa"/>
            <w:shd w:val="clear" w:color="auto" w:fill="FFE599" w:themeFill="accent4" w:themeFillTint="66"/>
          </w:tcPr>
          <w:p w14:paraId="6907B151" w14:textId="2F94A69F"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Senior &amp; Disabled/ Capital Corridor</w:t>
            </w:r>
          </w:p>
        </w:tc>
        <w:tc>
          <w:tcPr>
            <w:tcW w:w="1440" w:type="dxa"/>
            <w:shd w:val="clear" w:color="auto" w:fill="FFE599" w:themeFill="accent4" w:themeFillTint="66"/>
          </w:tcPr>
          <w:p w14:paraId="426F7860" w14:textId="67B36A73" w:rsidR="00770272" w:rsidRPr="00922E33" w:rsidRDefault="00770272" w:rsidP="00770272">
            <w:pPr>
              <w:pStyle w:val="paragraph"/>
              <w:spacing w:before="0" w:beforeAutospacing="0" w:after="0" w:afterAutospacing="0"/>
              <w:textAlignment w:val="baseline"/>
              <w:rPr>
                <w:sz w:val="20"/>
                <w:szCs w:val="20"/>
              </w:rPr>
            </w:pPr>
          </w:p>
        </w:tc>
        <w:tc>
          <w:tcPr>
            <w:tcW w:w="2430" w:type="dxa"/>
            <w:shd w:val="clear" w:color="auto" w:fill="FFE599" w:themeFill="accent4" w:themeFillTint="66"/>
          </w:tcPr>
          <w:p w14:paraId="4969D28A" w14:textId="04141DB2"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1760 Bush</w:t>
            </w:r>
          </w:p>
        </w:tc>
        <w:tc>
          <w:tcPr>
            <w:tcW w:w="2250" w:type="dxa"/>
            <w:shd w:val="clear" w:color="auto" w:fill="FFE599" w:themeFill="accent4" w:themeFillTint="66"/>
          </w:tcPr>
          <w:p w14:paraId="7BBEE5E6" w14:textId="025F4ED9"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Mercy Housing, John Stewart, Japanese American</w:t>
            </w:r>
          </w:p>
        </w:tc>
        <w:tc>
          <w:tcPr>
            <w:tcW w:w="2250" w:type="dxa"/>
            <w:shd w:val="clear" w:color="auto" w:fill="FFE599" w:themeFill="accent4" w:themeFillTint="66"/>
          </w:tcPr>
          <w:p w14:paraId="339A0D7B" w14:textId="6F7E04B9"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FFE599" w:themeFill="accent4" w:themeFillTint="66"/>
          </w:tcPr>
          <w:p w14:paraId="0DFCD7C7" w14:textId="508815A8"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r w:rsidR="00770272" w:rsidRPr="0016492B" w14:paraId="39BC7974" w14:textId="37EEB646" w:rsidTr="00676236">
        <w:tc>
          <w:tcPr>
            <w:tcW w:w="1440" w:type="dxa"/>
            <w:shd w:val="clear" w:color="auto" w:fill="FFE599" w:themeFill="accent4" w:themeFillTint="66"/>
          </w:tcPr>
          <w:p w14:paraId="5CF41E6D" w14:textId="55C4D96F"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Senior &amp; Disabled/ Capital Corridor</w:t>
            </w:r>
          </w:p>
        </w:tc>
        <w:tc>
          <w:tcPr>
            <w:tcW w:w="1440" w:type="dxa"/>
            <w:shd w:val="clear" w:color="auto" w:fill="FFE599" w:themeFill="accent4" w:themeFillTint="66"/>
          </w:tcPr>
          <w:p w14:paraId="7A9D454A" w14:textId="672A4DB6"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John F Kennedy Towers</w:t>
            </w:r>
          </w:p>
        </w:tc>
        <w:tc>
          <w:tcPr>
            <w:tcW w:w="2430" w:type="dxa"/>
            <w:shd w:val="clear" w:color="auto" w:fill="FFE599" w:themeFill="accent4" w:themeFillTint="66"/>
          </w:tcPr>
          <w:p w14:paraId="7E783365" w14:textId="3206D64B"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2451 Sacramento</w:t>
            </w:r>
          </w:p>
        </w:tc>
        <w:tc>
          <w:tcPr>
            <w:tcW w:w="2250" w:type="dxa"/>
            <w:shd w:val="clear" w:color="auto" w:fill="FFE599" w:themeFill="accent4" w:themeFillTint="66"/>
          </w:tcPr>
          <w:p w14:paraId="6458B249" w14:textId="4F0B5F99"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Mercy Housing, John Stewart, Japanese American</w:t>
            </w:r>
          </w:p>
        </w:tc>
        <w:tc>
          <w:tcPr>
            <w:tcW w:w="2250" w:type="dxa"/>
            <w:shd w:val="clear" w:color="auto" w:fill="FFE599" w:themeFill="accent4" w:themeFillTint="66"/>
          </w:tcPr>
          <w:p w14:paraId="0C2B89D2" w14:textId="0FB3AFF7"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FFE599" w:themeFill="accent4" w:themeFillTint="66"/>
          </w:tcPr>
          <w:p w14:paraId="5BD3721F" w14:textId="7B7259B7"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r w:rsidR="00770272" w:rsidRPr="0016492B" w14:paraId="208B5F1A" w14:textId="77777777" w:rsidTr="00676236">
        <w:tc>
          <w:tcPr>
            <w:tcW w:w="1440" w:type="dxa"/>
            <w:shd w:val="clear" w:color="auto" w:fill="FFE599" w:themeFill="accent4" w:themeFillTint="66"/>
          </w:tcPr>
          <w:p w14:paraId="61C83841" w14:textId="3A89A4AA"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Senior &amp; Disabled/ Capital Corridor</w:t>
            </w:r>
          </w:p>
        </w:tc>
        <w:tc>
          <w:tcPr>
            <w:tcW w:w="1440" w:type="dxa"/>
            <w:shd w:val="clear" w:color="auto" w:fill="FFE599" w:themeFill="accent4" w:themeFillTint="66"/>
          </w:tcPr>
          <w:p w14:paraId="3112D679" w14:textId="1C40173D" w:rsidR="00770272" w:rsidRPr="00922E33" w:rsidRDefault="00770272" w:rsidP="00770272">
            <w:pPr>
              <w:pStyle w:val="paragraph"/>
              <w:spacing w:before="0" w:beforeAutospacing="0" w:after="0" w:afterAutospacing="0"/>
              <w:textAlignment w:val="baseline"/>
              <w:rPr>
                <w:sz w:val="20"/>
                <w:szCs w:val="20"/>
              </w:rPr>
            </w:pPr>
          </w:p>
        </w:tc>
        <w:tc>
          <w:tcPr>
            <w:tcW w:w="2430" w:type="dxa"/>
            <w:shd w:val="clear" w:color="auto" w:fill="FFE599" w:themeFill="accent4" w:themeFillTint="66"/>
          </w:tcPr>
          <w:p w14:paraId="3ABAB1A1" w14:textId="34E0C38E"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 xml:space="preserve">2698 California </w:t>
            </w:r>
          </w:p>
        </w:tc>
        <w:tc>
          <w:tcPr>
            <w:tcW w:w="2250" w:type="dxa"/>
            <w:shd w:val="clear" w:color="auto" w:fill="FFE599" w:themeFill="accent4" w:themeFillTint="66"/>
          </w:tcPr>
          <w:p w14:paraId="273D46E1" w14:textId="573C72F5"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Mercy Housing, John Stewart, Japanese American</w:t>
            </w:r>
          </w:p>
        </w:tc>
        <w:tc>
          <w:tcPr>
            <w:tcW w:w="2250" w:type="dxa"/>
            <w:shd w:val="clear" w:color="auto" w:fill="FFE599" w:themeFill="accent4" w:themeFillTint="66"/>
          </w:tcPr>
          <w:p w14:paraId="74D4F3F6" w14:textId="0EFA531C"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Older Adult/Adult with Disability</w:t>
            </w:r>
          </w:p>
        </w:tc>
        <w:tc>
          <w:tcPr>
            <w:tcW w:w="1440" w:type="dxa"/>
            <w:shd w:val="clear" w:color="auto" w:fill="FFE599" w:themeFill="accent4" w:themeFillTint="66"/>
          </w:tcPr>
          <w:p w14:paraId="28A0167C" w14:textId="4C9E0EDA" w:rsidR="00770272" w:rsidRPr="00922E33" w:rsidRDefault="00770272" w:rsidP="00770272">
            <w:pPr>
              <w:pStyle w:val="paragraph"/>
              <w:spacing w:before="0" w:beforeAutospacing="0" w:after="0" w:afterAutospacing="0"/>
              <w:textAlignment w:val="baseline"/>
              <w:rPr>
                <w:sz w:val="20"/>
                <w:szCs w:val="20"/>
              </w:rPr>
            </w:pPr>
            <w:r w:rsidRPr="00922E33">
              <w:rPr>
                <w:sz w:val="20"/>
                <w:szCs w:val="20"/>
              </w:rPr>
              <w:t>DAS</w:t>
            </w:r>
          </w:p>
        </w:tc>
      </w:tr>
    </w:tbl>
    <w:p w14:paraId="3731F269" w14:textId="07BAD79C" w:rsidR="009B64AE" w:rsidRPr="0016492B" w:rsidRDefault="009B64AE" w:rsidP="000736A5">
      <w:pPr>
        <w:pStyle w:val="BodyText"/>
        <w:ind w:firstLine="0"/>
      </w:pPr>
    </w:p>
    <w:p w14:paraId="4050F6EC" w14:textId="7EE9A311" w:rsidR="00D853E4" w:rsidRPr="0016492B" w:rsidRDefault="00D853E4" w:rsidP="008239E2">
      <w:pPr>
        <w:pStyle w:val="Heading4"/>
        <w:tabs>
          <w:tab w:val="clear" w:pos="2160"/>
          <w:tab w:val="num" w:pos="2250"/>
        </w:tabs>
        <w:rPr>
          <w:szCs w:val="24"/>
        </w:rPr>
      </w:pPr>
      <w:r w:rsidRPr="0016492B">
        <w:rPr>
          <w:szCs w:val="24"/>
        </w:rPr>
        <w:t xml:space="preserve">Funding Opportunity Details </w:t>
      </w:r>
    </w:p>
    <w:p w14:paraId="0829A8C8" w14:textId="0BDC0931" w:rsidR="00C73EEE" w:rsidRPr="0016492B" w:rsidRDefault="00C73EEE" w:rsidP="00C73EEE">
      <w:pPr>
        <w:pStyle w:val="BodyText"/>
        <w:ind w:firstLine="0"/>
      </w:pPr>
      <w:r w:rsidRPr="0016492B">
        <w:t xml:space="preserve">MOHCD and SFHSA will be accepting proposals for supportive services by grouping as listed in the table above. </w:t>
      </w:r>
      <w:r w:rsidR="001319FC" w:rsidRPr="0016492B">
        <w:t>Proposer</w:t>
      </w:r>
      <w:r w:rsidRPr="0016492B">
        <w:t>s will identify which number cluster grouping they are interested in providing services to</w:t>
      </w:r>
      <w:r w:rsidR="003C1F5D" w:rsidRPr="0016492B">
        <w:t xml:space="preserve"> on the cover page of their submission</w:t>
      </w:r>
      <w:r w:rsidRPr="0016492B">
        <w:t>. Multiple clusters may be selected. If awarded the cluster</w:t>
      </w:r>
      <w:r w:rsidR="003C1F5D" w:rsidRPr="0016492B">
        <w:t xml:space="preserve">, </w:t>
      </w:r>
      <w:r w:rsidRPr="0016492B">
        <w:t xml:space="preserve">this may result in one or multiple grant agreements which will be determined in post award negotiations, and at the discretion of the managing department. </w:t>
      </w:r>
    </w:p>
    <w:p w14:paraId="6C306CE1" w14:textId="77777777" w:rsidR="00D853E4" w:rsidRPr="0016492B" w:rsidRDefault="00D853E4" w:rsidP="00D853E4">
      <w:pPr>
        <w:pStyle w:val="BodyText"/>
        <w:ind w:firstLine="0"/>
      </w:pPr>
    </w:p>
    <w:p w14:paraId="600D0F88" w14:textId="25EE416F" w:rsidR="00AE4662" w:rsidRPr="0016492B" w:rsidRDefault="00AE4662" w:rsidP="008239E2">
      <w:pPr>
        <w:pStyle w:val="Heading4"/>
        <w:tabs>
          <w:tab w:val="clear" w:pos="2160"/>
          <w:tab w:val="num" w:pos="2250"/>
        </w:tabs>
        <w:rPr>
          <w:szCs w:val="24"/>
        </w:rPr>
      </w:pPr>
      <w:r w:rsidRPr="0016492B">
        <w:rPr>
          <w:szCs w:val="24"/>
        </w:rPr>
        <w:t>Diversity, Inclusion, and Racial Equity</w:t>
      </w:r>
    </w:p>
    <w:p w14:paraId="76BF0A18" w14:textId="72C7CAAF" w:rsidR="00BE2B8C" w:rsidRPr="0016492B" w:rsidRDefault="009E66C7" w:rsidP="009644F3">
      <w:pPr>
        <w:spacing w:line="240" w:lineRule="auto"/>
        <w:rPr>
          <w:bCs/>
          <w:iCs/>
          <w:szCs w:val="24"/>
        </w:rPr>
      </w:pPr>
      <w:r w:rsidRPr="0016492B">
        <w:rPr>
          <w:bCs/>
          <w:iCs/>
          <w:szCs w:val="24"/>
        </w:rPr>
        <w:t>MOHCD and SFHSA are</w:t>
      </w:r>
      <w:r w:rsidR="00BE2B8C" w:rsidRPr="0016492B">
        <w:rPr>
          <w:bCs/>
          <w:iCs/>
          <w:szCs w:val="24"/>
        </w:rPr>
        <w:t xml:space="preserve"> committed to a culture of inclusion in which our differences are celebrated. Everyone should have what they need to thrive no matter their race, age, ability, gender, sexual orientation, ethnicity, or country of origin. </w:t>
      </w:r>
      <w:r w:rsidRPr="0016492B">
        <w:rPr>
          <w:bCs/>
          <w:iCs/>
          <w:szCs w:val="24"/>
        </w:rPr>
        <w:t xml:space="preserve">Our departments </w:t>
      </w:r>
      <w:r w:rsidR="00BE2B8C" w:rsidRPr="0016492B">
        <w:rPr>
          <w:bCs/>
          <w:iCs/>
          <w:szCs w:val="24"/>
        </w:rPr>
        <w:t>believe</w:t>
      </w:r>
      <w:r w:rsidRPr="0016492B">
        <w:rPr>
          <w:bCs/>
          <w:iCs/>
          <w:szCs w:val="24"/>
        </w:rPr>
        <w:t xml:space="preserve"> </w:t>
      </w:r>
      <w:r w:rsidR="00BE2B8C" w:rsidRPr="0016492B">
        <w:rPr>
          <w:bCs/>
          <w:iCs/>
          <w:szCs w:val="24"/>
        </w:rPr>
        <w:t xml:space="preserve">that a diverse and inclusive workforce will produce more creative and innovative outcomes for the organization, and ultimately, its clients. </w:t>
      </w:r>
    </w:p>
    <w:p w14:paraId="19F340EB" w14:textId="77777777" w:rsidR="00BE2B8C" w:rsidRPr="0016492B" w:rsidRDefault="00BE2B8C" w:rsidP="009644F3">
      <w:pPr>
        <w:spacing w:line="240" w:lineRule="auto"/>
        <w:rPr>
          <w:bCs/>
          <w:iCs/>
          <w:szCs w:val="24"/>
        </w:rPr>
      </w:pPr>
    </w:p>
    <w:p w14:paraId="240E3723" w14:textId="19940F87" w:rsidR="00BE2B8C" w:rsidRPr="0016492B" w:rsidRDefault="009E66C7" w:rsidP="009644F3">
      <w:pPr>
        <w:spacing w:line="240" w:lineRule="auto"/>
        <w:rPr>
          <w:bCs/>
          <w:iCs/>
          <w:szCs w:val="24"/>
        </w:rPr>
      </w:pPr>
      <w:r w:rsidRPr="0016492B">
        <w:rPr>
          <w:bCs/>
          <w:iCs/>
          <w:szCs w:val="24"/>
        </w:rPr>
        <w:t xml:space="preserve">Our departments are </w:t>
      </w:r>
      <w:r w:rsidR="00BE2B8C" w:rsidRPr="0016492B">
        <w:rPr>
          <w:bCs/>
          <w:iCs/>
          <w:szCs w:val="24"/>
        </w:rPr>
        <w:t xml:space="preserve">committed to combating systemic racism and disparate impact of governmental services by advancing racial equity in all aspects of our work, ensuring access to </w:t>
      </w:r>
      <w:proofErr w:type="gramStart"/>
      <w:r w:rsidR="00BE2B8C" w:rsidRPr="0016492B">
        <w:rPr>
          <w:bCs/>
          <w:iCs/>
          <w:szCs w:val="24"/>
        </w:rPr>
        <w:t>services</w:t>
      </w:r>
      <w:proofErr w:type="gramEnd"/>
      <w:r w:rsidR="00BE2B8C" w:rsidRPr="0016492B">
        <w:rPr>
          <w:bCs/>
          <w:iCs/>
          <w:szCs w:val="24"/>
        </w:rPr>
        <w:t xml:space="preserve"> and providing support to communities to ensure their ability to succeed and thrive. </w:t>
      </w:r>
    </w:p>
    <w:p w14:paraId="5066034B" w14:textId="77777777" w:rsidR="00BE2B8C" w:rsidRPr="0016492B" w:rsidRDefault="00BE2B8C" w:rsidP="009644F3">
      <w:pPr>
        <w:spacing w:line="240" w:lineRule="auto"/>
        <w:rPr>
          <w:bCs/>
          <w:iCs/>
          <w:szCs w:val="24"/>
        </w:rPr>
      </w:pPr>
    </w:p>
    <w:p w14:paraId="74993C52" w14:textId="4940855C" w:rsidR="00BE2B8C" w:rsidRPr="0016492B" w:rsidRDefault="009E66C7" w:rsidP="009644F3">
      <w:pPr>
        <w:spacing w:line="240" w:lineRule="auto"/>
        <w:rPr>
          <w:bCs/>
          <w:iCs/>
          <w:szCs w:val="24"/>
        </w:rPr>
      </w:pPr>
      <w:r w:rsidRPr="0016492B">
        <w:rPr>
          <w:bCs/>
          <w:iCs/>
          <w:szCs w:val="24"/>
        </w:rPr>
        <w:t xml:space="preserve">Our departments </w:t>
      </w:r>
      <w:r w:rsidR="00BE2B8C" w:rsidRPr="0016492B">
        <w:rPr>
          <w:bCs/>
          <w:iCs/>
          <w:szCs w:val="24"/>
        </w:rPr>
        <w:t xml:space="preserve">seek to partner with </w:t>
      </w:r>
      <w:proofErr w:type="gramStart"/>
      <w:r w:rsidR="00BE2B8C" w:rsidRPr="0016492B">
        <w:rPr>
          <w:bCs/>
          <w:iCs/>
          <w:szCs w:val="24"/>
        </w:rPr>
        <w:t>community based</w:t>
      </w:r>
      <w:proofErr w:type="gramEnd"/>
      <w:r w:rsidR="00BE2B8C" w:rsidRPr="0016492B">
        <w:rPr>
          <w:bCs/>
          <w:iCs/>
          <w:szCs w:val="24"/>
        </w:rPr>
        <w:t xml:space="preserve"> organizations that share these values in their organizational culture and program services. </w:t>
      </w:r>
      <w:r w:rsidR="007A4107">
        <w:rPr>
          <w:bCs/>
          <w:iCs/>
          <w:szCs w:val="24"/>
        </w:rPr>
        <w:t xml:space="preserve">We </w:t>
      </w:r>
      <w:r w:rsidR="00922E33">
        <w:rPr>
          <w:bCs/>
          <w:iCs/>
          <w:szCs w:val="24"/>
        </w:rPr>
        <w:t>s</w:t>
      </w:r>
      <w:r w:rsidR="007A4107">
        <w:rPr>
          <w:bCs/>
          <w:iCs/>
          <w:szCs w:val="24"/>
        </w:rPr>
        <w:t>ee</w:t>
      </w:r>
      <w:r w:rsidR="00BE2B8C" w:rsidRPr="0016492B">
        <w:rPr>
          <w:bCs/>
          <w:iCs/>
          <w:szCs w:val="24"/>
        </w:rPr>
        <w:t xml:space="preserve"> our contracted </w:t>
      </w:r>
      <w:proofErr w:type="gramStart"/>
      <w:r w:rsidR="00BE2B8C" w:rsidRPr="0016492B">
        <w:rPr>
          <w:bCs/>
          <w:iCs/>
          <w:szCs w:val="24"/>
        </w:rPr>
        <w:t>community based</w:t>
      </w:r>
      <w:proofErr w:type="gramEnd"/>
      <w:r w:rsidR="00BE2B8C" w:rsidRPr="0016492B">
        <w:rPr>
          <w:bCs/>
          <w:iCs/>
          <w:szCs w:val="24"/>
        </w:rPr>
        <w:t xml:space="preserve"> </w:t>
      </w:r>
      <w:r w:rsidR="00BE2B8C" w:rsidRPr="0016492B">
        <w:rPr>
          <w:bCs/>
          <w:iCs/>
          <w:szCs w:val="24"/>
        </w:rPr>
        <w:lastRenderedPageBreak/>
        <w:t>partners and their work as a means to enhance and further advance efforts to address racial equity and inclusion across San Francisco.</w:t>
      </w:r>
    </w:p>
    <w:p w14:paraId="35ABFB18" w14:textId="77777777" w:rsidR="00BE2B8C" w:rsidRPr="0016492B" w:rsidRDefault="00BE2B8C" w:rsidP="009644F3">
      <w:pPr>
        <w:spacing w:line="240" w:lineRule="auto"/>
        <w:rPr>
          <w:bCs/>
          <w:iCs/>
          <w:szCs w:val="24"/>
        </w:rPr>
      </w:pPr>
    </w:p>
    <w:p w14:paraId="21CC9160" w14:textId="7D02D4AC" w:rsidR="00BE2B8C" w:rsidRPr="0016492B" w:rsidRDefault="001319FC" w:rsidP="009644F3">
      <w:pPr>
        <w:spacing w:line="240" w:lineRule="auto"/>
        <w:rPr>
          <w:bCs/>
          <w:iCs/>
          <w:szCs w:val="24"/>
        </w:rPr>
      </w:pPr>
      <w:r w:rsidRPr="0016492B">
        <w:rPr>
          <w:bCs/>
          <w:iCs/>
          <w:szCs w:val="24"/>
        </w:rPr>
        <w:t>Proposer</w:t>
      </w:r>
      <w:r w:rsidR="00BE2B8C" w:rsidRPr="0016492B">
        <w:rPr>
          <w:bCs/>
          <w:iCs/>
          <w:szCs w:val="24"/>
        </w:rPr>
        <w:t xml:space="preserve">s to this request for proposals must ensure that they clearly demonstrate how these values are exemplified through their organizational and program operations. This should include a description of the organization’s plans, strategies, and activities to address racial equity and inclusion among staff and program participants, as well as internal controls to regularly review current practices through the lens of racial equity and inclusion to identify areas of improvement. </w:t>
      </w:r>
    </w:p>
    <w:p w14:paraId="3FF1D88E" w14:textId="77777777" w:rsidR="00BE2B8C" w:rsidRPr="0016492B" w:rsidRDefault="00BE2B8C" w:rsidP="009644F3">
      <w:pPr>
        <w:spacing w:line="240" w:lineRule="auto"/>
        <w:rPr>
          <w:bCs/>
          <w:iCs/>
          <w:szCs w:val="24"/>
        </w:rPr>
      </w:pPr>
    </w:p>
    <w:p w14:paraId="1B179434" w14:textId="3C0DA0C5" w:rsidR="00AE4662" w:rsidRPr="0016492B" w:rsidRDefault="00BE2B8C" w:rsidP="009644F3">
      <w:pPr>
        <w:pStyle w:val="BodyText"/>
        <w:spacing w:line="240" w:lineRule="auto"/>
        <w:ind w:firstLine="0"/>
        <w:rPr>
          <w:szCs w:val="24"/>
          <w:highlight w:val="green"/>
        </w:rPr>
      </w:pPr>
      <w:r w:rsidRPr="0016492B">
        <w:rPr>
          <w:bCs/>
          <w:iCs/>
          <w:szCs w:val="24"/>
        </w:rPr>
        <w:t xml:space="preserve">Additional examples of information to be provided </w:t>
      </w:r>
      <w:proofErr w:type="gramStart"/>
      <w:r w:rsidRPr="0016492B">
        <w:rPr>
          <w:bCs/>
          <w:iCs/>
          <w:szCs w:val="24"/>
        </w:rPr>
        <w:t>are:</w:t>
      </w:r>
      <w:proofErr w:type="gramEnd"/>
      <w:r w:rsidRPr="0016492B">
        <w:rPr>
          <w:bCs/>
          <w:iCs/>
          <w:szCs w:val="24"/>
        </w:rPr>
        <w:t xml:space="preserve"> the organizational mission or inclusion statements, non-discrimination documents, and/or other supporting documents, community outreach plans, staff training activities on racial equity, and a description of or data on the demographics of staff and program participants.</w:t>
      </w:r>
    </w:p>
    <w:p w14:paraId="06B4EADC" w14:textId="5D31F190" w:rsidR="00D92FC4" w:rsidRPr="0016492B" w:rsidRDefault="00D92FC4" w:rsidP="007F301C">
      <w:pPr>
        <w:pStyle w:val="Heading4"/>
        <w:tabs>
          <w:tab w:val="clear" w:pos="2160"/>
          <w:tab w:val="num" w:pos="2430"/>
        </w:tabs>
        <w:rPr>
          <w:szCs w:val="24"/>
        </w:rPr>
      </w:pPr>
      <w:r w:rsidRPr="0016492B">
        <w:rPr>
          <w:szCs w:val="24"/>
        </w:rPr>
        <w:t>Selection Overview</w:t>
      </w:r>
    </w:p>
    <w:p w14:paraId="213ECDCC" w14:textId="58824B5B" w:rsidR="00D148DE" w:rsidRPr="0016492B" w:rsidRDefault="00D64B68" w:rsidP="0063581A">
      <w:pPr>
        <w:pStyle w:val="BodyText"/>
        <w:spacing w:before="0" w:line="240" w:lineRule="auto"/>
        <w:ind w:firstLine="0"/>
        <w:rPr>
          <w:szCs w:val="24"/>
        </w:rPr>
      </w:pPr>
      <w:bookmarkStart w:id="7" w:name="_Hlk56790466"/>
      <w:bookmarkStart w:id="8" w:name="_Hlk39940865"/>
      <w:r w:rsidRPr="0016492B">
        <w:rPr>
          <w:szCs w:val="24"/>
        </w:rPr>
        <w:t xml:space="preserve">The City shall award </w:t>
      </w:r>
      <w:r w:rsidR="00501062" w:rsidRPr="0016492B">
        <w:rPr>
          <w:szCs w:val="24"/>
        </w:rPr>
        <w:t>grants to</w:t>
      </w:r>
      <w:r w:rsidR="00DE5ADB" w:rsidRPr="0016492B">
        <w:rPr>
          <w:szCs w:val="24"/>
        </w:rPr>
        <w:t xml:space="preserve"> multiple</w:t>
      </w:r>
      <w:r w:rsidRPr="0016492B">
        <w:rPr>
          <w:szCs w:val="24"/>
        </w:rPr>
        <w:t xml:space="preserve"> </w:t>
      </w:r>
      <w:r w:rsidR="00F24F72" w:rsidRPr="0016492B">
        <w:rPr>
          <w:szCs w:val="24"/>
        </w:rPr>
        <w:t>p</w:t>
      </w:r>
      <w:r w:rsidRPr="0016492B">
        <w:rPr>
          <w:szCs w:val="24"/>
        </w:rPr>
        <w:t xml:space="preserve">roposers that meet the Minimum Qualifications of this Solicitation </w:t>
      </w:r>
      <w:r w:rsidR="007A4107">
        <w:rPr>
          <w:szCs w:val="24"/>
        </w:rPr>
        <w:t xml:space="preserve">that </w:t>
      </w:r>
      <w:r w:rsidRPr="0016492B">
        <w:rPr>
          <w:szCs w:val="24"/>
        </w:rPr>
        <w:t xml:space="preserve">obtain the </w:t>
      </w:r>
      <w:r w:rsidR="007A4107" w:rsidRPr="0016492B">
        <w:rPr>
          <w:szCs w:val="24"/>
        </w:rPr>
        <w:t>highest-ranking</w:t>
      </w:r>
      <w:r w:rsidR="00DC2AE9" w:rsidRPr="0016492B">
        <w:rPr>
          <w:szCs w:val="24"/>
        </w:rPr>
        <w:t xml:space="preserve"> </w:t>
      </w:r>
      <w:r w:rsidRPr="0016492B">
        <w:rPr>
          <w:szCs w:val="24"/>
        </w:rPr>
        <w:t xml:space="preserve">scores.  </w:t>
      </w:r>
      <w:r w:rsidR="008617D6" w:rsidRPr="0016492B">
        <w:rPr>
          <w:szCs w:val="24"/>
        </w:rPr>
        <w:t xml:space="preserve">Responsive Proposals will be evaluated by a panel (“Evaluation Panel”) consisting of one or more parties with expertise related to goods and/or services being procured through this Solicitation. The Evaluation Panel may include staff from various City departments. Proposals will be evaluated based on the criteria outlined herein. </w:t>
      </w:r>
      <w:bookmarkStart w:id="9" w:name="_Toc89697328"/>
      <w:bookmarkEnd w:id="7"/>
    </w:p>
    <w:p w14:paraId="15F4EEAB" w14:textId="16BC1A2B" w:rsidR="00D92FC4" w:rsidRPr="0016492B" w:rsidRDefault="00DF0762" w:rsidP="007228DF">
      <w:pPr>
        <w:pStyle w:val="Heading3"/>
      </w:pPr>
      <w:bookmarkStart w:id="10" w:name="_Toc156988467"/>
      <w:r w:rsidRPr="0016492B">
        <w:t xml:space="preserve">Anticipated </w:t>
      </w:r>
      <w:r w:rsidR="00D92FC4" w:rsidRPr="0016492B">
        <w:t>Term</w:t>
      </w:r>
      <w:bookmarkEnd w:id="9"/>
      <w:bookmarkEnd w:id="10"/>
    </w:p>
    <w:p w14:paraId="07E89103" w14:textId="018C93D0" w:rsidR="000A2B78" w:rsidRPr="0016492B" w:rsidRDefault="00D92FC4" w:rsidP="00852A0F">
      <w:pPr>
        <w:pStyle w:val="BodyText"/>
        <w:spacing w:before="0" w:line="240" w:lineRule="auto"/>
        <w:ind w:firstLine="0"/>
        <w:rPr>
          <w:szCs w:val="24"/>
        </w:rPr>
      </w:pPr>
      <w:r w:rsidRPr="0016492B">
        <w:rPr>
          <w:szCs w:val="24"/>
        </w:rPr>
        <w:t xml:space="preserve">A </w:t>
      </w:r>
      <w:r w:rsidR="006E3F26" w:rsidRPr="0016492B">
        <w:rPr>
          <w:szCs w:val="24"/>
        </w:rPr>
        <w:t>grant</w:t>
      </w:r>
      <w:r w:rsidRPr="0016492B">
        <w:rPr>
          <w:szCs w:val="24"/>
        </w:rPr>
        <w:t xml:space="preserve"> awarded pursuant to this Solicitation </w:t>
      </w:r>
      <w:r w:rsidR="00AD395C" w:rsidRPr="0016492B">
        <w:rPr>
          <w:szCs w:val="24"/>
        </w:rPr>
        <w:t xml:space="preserve">shall have </w:t>
      </w:r>
      <w:r w:rsidR="00065353" w:rsidRPr="0016492B">
        <w:rPr>
          <w:szCs w:val="24"/>
        </w:rPr>
        <w:t>a tentative</w:t>
      </w:r>
      <w:r w:rsidRPr="0016492B">
        <w:rPr>
          <w:szCs w:val="24"/>
        </w:rPr>
        <w:t xml:space="preserve"> term</w:t>
      </w:r>
      <w:r w:rsidR="00065353" w:rsidRPr="0016492B">
        <w:rPr>
          <w:szCs w:val="24"/>
        </w:rPr>
        <w:t xml:space="preserve"> of four (4) years</w:t>
      </w:r>
      <w:r w:rsidRPr="0016492B">
        <w:rPr>
          <w:szCs w:val="24"/>
        </w:rPr>
        <w:t xml:space="preserve"> </w:t>
      </w:r>
      <w:r w:rsidR="00AD395C" w:rsidRPr="0016492B">
        <w:rPr>
          <w:szCs w:val="24"/>
        </w:rPr>
        <w:t>from</w:t>
      </w:r>
      <w:r w:rsidRPr="0016492B">
        <w:rPr>
          <w:szCs w:val="24"/>
        </w:rPr>
        <w:t xml:space="preserve"> </w:t>
      </w:r>
      <w:r w:rsidR="00F8188C" w:rsidRPr="0016492B">
        <w:rPr>
          <w:szCs w:val="24"/>
        </w:rPr>
        <w:t xml:space="preserve">July 1, </w:t>
      </w:r>
      <w:proofErr w:type="gramStart"/>
      <w:r w:rsidR="00F8188C" w:rsidRPr="0016492B">
        <w:rPr>
          <w:szCs w:val="24"/>
        </w:rPr>
        <w:t>2024</w:t>
      </w:r>
      <w:proofErr w:type="gramEnd"/>
      <w:r w:rsidRPr="0016492B">
        <w:rPr>
          <w:szCs w:val="24"/>
        </w:rPr>
        <w:t xml:space="preserve"> </w:t>
      </w:r>
      <w:r w:rsidR="00AD395C" w:rsidRPr="0016492B">
        <w:rPr>
          <w:szCs w:val="24"/>
        </w:rPr>
        <w:t xml:space="preserve">to </w:t>
      </w:r>
      <w:r w:rsidR="00F8188C" w:rsidRPr="0016492B">
        <w:rPr>
          <w:szCs w:val="24"/>
        </w:rPr>
        <w:t>June 30,2028</w:t>
      </w:r>
      <w:r w:rsidR="00A92012" w:rsidRPr="0016492B">
        <w:rPr>
          <w:szCs w:val="24"/>
        </w:rPr>
        <w:t xml:space="preserve">, subject to annual availability of funds, annual satisfactory </w:t>
      </w:r>
      <w:r w:rsidR="004E0BE0" w:rsidRPr="0016492B">
        <w:rPr>
          <w:szCs w:val="24"/>
        </w:rPr>
        <w:t>grantee</w:t>
      </w:r>
      <w:r w:rsidR="00A92012" w:rsidRPr="0016492B">
        <w:rPr>
          <w:szCs w:val="24"/>
        </w:rPr>
        <w:t xml:space="preserve"> perfo</w:t>
      </w:r>
      <w:r w:rsidR="000C6D35" w:rsidRPr="0016492B">
        <w:rPr>
          <w:szCs w:val="24"/>
        </w:rPr>
        <w:t xml:space="preserve">rmance, and need. </w:t>
      </w:r>
      <w:r w:rsidR="00F8188C" w:rsidRPr="0016492B">
        <w:rPr>
          <w:szCs w:val="24"/>
        </w:rPr>
        <w:t>MOHCD/</w:t>
      </w:r>
      <w:r w:rsidR="000C6D35" w:rsidRPr="0016492B">
        <w:rPr>
          <w:szCs w:val="24"/>
        </w:rPr>
        <w:t>SF</w:t>
      </w:r>
      <w:r w:rsidR="00A92012" w:rsidRPr="0016492B">
        <w:rPr>
          <w:szCs w:val="24"/>
        </w:rPr>
        <w:t xml:space="preserve">HSA reserves the right to </w:t>
      </w:r>
      <w:proofErr w:type="gramStart"/>
      <w:r w:rsidR="00A92012" w:rsidRPr="0016492B">
        <w:rPr>
          <w:szCs w:val="24"/>
        </w:rPr>
        <w:t>enter into</w:t>
      </w:r>
      <w:proofErr w:type="gramEnd"/>
      <w:r w:rsidR="00A92012" w:rsidRPr="0016492B">
        <w:rPr>
          <w:szCs w:val="24"/>
        </w:rPr>
        <w:t xml:space="preserve"> </w:t>
      </w:r>
      <w:r w:rsidR="006E3F26" w:rsidRPr="0016492B">
        <w:rPr>
          <w:szCs w:val="24"/>
        </w:rPr>
        <w:t>grant</w:t>
      </w:r>
      <w:r w:rsidR="009A5A4F" w:rsidRPr="0016492B">
        <w:rPr>
          <w:szCs w:val="24"/>
        </w:rPr>
        <w:t>s</w:t>
      </w:r>
      <w:r w:rsidR="00A92012" w:rsidRPr="0016492B">
        <w:rPr>
          <w:szCs w:val="24"/>
        </w:rPr>
        <w:t xml:space="preserve"> of a shorter duration.</w:t>
      </w:r>
      <w:r w:rsidR="009B64AE" w:rsidRPr="0016492B">
        <w:rPr>
          <w:szCs w:val="24"/>
        </w:rPr>
        <w:t xml:space="preserve"> </w:t>
      </w:r>
    </w:p>
    <w:p w14:paraId="4A447989" w14:textId="5B53935E" w:rsidR="00717FAD" w:rsidRPr="0016492B" w:rsidRDefault="00DF0762" w:rsidP="007F301C">
      <w:pPr>
        <w:pStyle w:val="Heading3"/>
        <w:tabs>
          <w:tab w:val="clear" w:pos="1440"/>
          <w:tab w:val="clear" w:pos="9360"/>
          <w:tab w:val="num" w:pos="1800"/>
          <w:tab w:val="left" w:pos="9356"/>
        </w:tabs>
        <w:rPr>
          <w:szCs w:val="24"/>
        </w:rPr>
      </w:pPr>
      <w:bookmarkStart w:id="11" w:name="_Toc89697329"/>
      <w:bookmarkStart w:id="12" w:name="_Toc156988468"/>
      <w:r w:rsidRPr="0016492B">
        <w:rPr>
          <w:szCs w:val="24"/>
        </w:rPr>
        <w:t>Anticipated</w:t>
      </w:r>
      <w:r w:rsidR="00717FAD" w:rsidRPr="0016492B">
        <w:rPr>
          <w:szCs w:val="24"/>
        </w:rPr>
        <w:t xml:space="preserve"> Not to Exceed Amount</w:t>
      </w:r>
      <w:bookmarkEnd w:id="11"/>
      <w:bookmarkEnd w:id="12"/>
    </w:p>
    <w:bookmarkEnd w:id="8"/>
    <w:p w14:paraId="5180A6B2" w14:textId="0DEC2AF8" w:rsidR="0003740B" w:rsidRDefault="0003740B" w:rsidP="0003740B">
      <w:pPr>
        <w:pStyle w:val="xmsonormal"/>
        <w:autoSpaceDE w:val="0"/>
        <w:autoSpaceDN w:val="0"/>
      </w:pPr>
      <w:r w:rsidRPr="00177E68">
        <w:rPr>
          <w:b/>
        </w:rPr>
        <w:t xml:space="preserve">The total estimated annual funding for this RFP is approximately </w:t>
      </w:r>
      <w:r w:rsidR="00177E68" w:rsidRPr="00177E68">
        <w:rPr>
          <w:b/>
        </w:rPr>
        <w:t>$3,658,483</w:t>
      </w:r>
      <w:r w:rsidRPr="00177E68">
        <w:rPr>
          <w:b/>
          <w:bCs/>
        </w:rPr>
        <w:t xml:space="preserve"> </w:t>
      </w:r>
      <w:r w:rsidRPr="00177E68">
        <w:rPr>
          <w:b/>
        </w:rPr>
        <w:t>per year, which may increase or decrease depending on funding availability</w:t>
      </w:r>
      <w:r w:rsidRPr="00177E68">
        <w:t>.</w:t>
      </w:r>
      <w:r w:rsidRPr="0016492B">
        <w:t xml:space="preserve"> </w:t>
      </w:r>
      <w:r w:rsidRPr="0016492B">
        <w:rPr>
          <w:b/>
          <w:bCs/>
        </w:rPr>
        <w:t>The funding amounts listed in this RFP are anticipated initial funding awards, based on current budget availability.</w:t>
      </w:r>
      <w:r w:rsidR="00EE13FD" w:rsidRPr="0016492B">
        <w:rPr>
          <w:b/>
          <w:bCs/>
        </w:rPr>
        <w:t xml:space="preserve"> Please refer to the table below for total funding available by </w:t>
      </w:r>
      <w:r w:rsidR="00922E33">
        <w:rPr>
          <w:b/>
          <w:bCs/>
        </w:rPr>
        <w:t>grouping</w:t>
      </w:r>
      <w:r w:rsidR="00EE13FD" w:rsidRPr="0016492B">
        <w:rPr>
          <w:b/>
          <w:bCs/>
        </w:rPr>
        <w:t xml:space="preserve">. </w:t>
      </w:r>
      <w:r w:rsidRPr="0016492B">
        <w:t>The source of funding for these services is</w:t>
      </w:r>
      <w:r w:rsidR="00EE13FD" w:rsidRPr="0016492B">
        <w:t xml:space="preserve"> </w:t>
      </w:r>
      <w:r w:rsidRPr="0016492B">
        <w:t>local funds.</w:t>
      </w:r>
      <w:r w:rsidR="00EE13FD" w:rsidRPr="0016492B">
        <w:t xml:space="preserve"> </w:t>
      </w:r>
      <w:r w:rsidRPr="0016492B">
        <w:t xml:space="preserve">Actual awards will be determined by the number of responsive proposals that meet the Department’s strategies and objectives, and funding may be less or more. </w:t>
      </w:r>
      <w:r w:rsidRPr="0016492B">
        <w:rPr>
          <w:b/>
          <w:bCs/>
        </w:rPr>
        <w:t>Please submit budget requests according to the limits in this RFP</w:t>
      </w:r>
      <w:r w:rsidR="00830DCF" w:rsidRPr="0016492B">
        <w:t xml:space="preserve">, however, </w:t>
      </w:r>
      <w:r w:rsidR="00EE13FD" w:rsidRPr="0016492B">
        <w:t>MOHCD/</w:t>
      </w:r>
      <w:r w:rsidR="00830DCF" w:rsidRPr="0016492B">
        <w:t>SF</w:t>
      </w:r>
      <w:r w:rsidRPr="0016492B">
        <w:t>HSA may negotiate different funding allocations, grant terms, and project goals before finalizing awards. Should additional funding become available, award amounts may be increased significantly beyond the originally anticipated amount at a level commensurate to the details in the RFP.  </w:t>
      </w:r>
    </w:p>
    <w:p w14:paraId="192D54E1" w14:textId="77777777" w:rsidR="00922E33" w:rsidRDefault="00922E33" w:rsidP="0003740B">
      <w:pPr>
        <w:pStyle w:val="xmsonormal"/>
        <w:autoSpaceDE w:val="0"/>
        <w:autoSpaceDN w:val="0"/>
      </w:pPr>
    </w:p>
    <w:p w14:paraId="430BEFA7" w14:textId="77777777" w:rsidR="00922E33" w:rsidRDefault="00922E33" w:rsidP="0003740B">
      <w:pPr>
        <w:pStyle w:val="xmsonormal"/>
        <w:autoSpaceDE w:val="0"/>
        <w:autoSpaceDN w:val="0"/>
      </w:pPr>
    </w:p>
    <w:p w14:paraId="5B10004F" w14:textId="77777777" w:rsidR="00922E33" w:rsidRDefault="00922E33" w:rsidP="0003740B">
      <w:pPr>
        <w:pStyle w:val="xmsonormal"/>
        <w:autoSpaceDE w:val="0"/>
        <w:autoSpaceDN w:val="0"/>
      </w:pPr>
    </w:p>
    <w:p w14:paraId="50B96228" w14:textId="77777777" w:rsidR="00922E33" w:rsidRDefault="00922E33" w:rsidP="0003740B">
      <w:pPr>
        <w:pStyle w:val="xmsonormal"/>
        <w:autoSpaceDE w:val="0"/>
        <w:autoSpaceDN w:val="0"/>
      </w:pPr>
    </w:p>
    <w:p w14:paraId="0B2661C2" w14:textId="77777777" w:rsidR="00922E33" w:rsidRDefault="00922E33" w:rsidP="0003740B">
      <w:pPr>
        <w:pStyle w:val="xmsonormal"/>
        <w:autoSpaceDE w:val="0"/>
        <w:autoSpaceDN w:val="0"/>
      </w:pPr>
    </w:p>
    <w:p w14:paraId="00270C03" w14:textId="77777777" w:rsidR="00922E33" w:rsidRDefault="00922E33" w:rsidP="0003740B">
      <w:pPr>
        <w:pStyle w:val="xmsonormal"/>
        <w:autoSpaceDE w:val="0"/>
        <w:autoSpaceDN w:val="0"/>
      </w:pPr>
    </w:p>
    <w:p w14:paraId="7947D071" w14:textId="77777777" w:rsidR="00922E33" w:rsidRPr="0016492B" w:rsidRDefault="00922E33" w:rsidP="0003740B">
      <w:pPr>
        <w:pStyle w:val="xmsonormal"/>
        <w:autoSpaceDE w:val="0"/>
        <w:autoSpaceDN w:val="0"/>
      </w:pPr>
    </w:p>
    <w:p w14:paraId="555BF0D6" w14:textId="77777777" w:rsidR="00EE13FD" w:rsidRDefault="00EE13FD" w:rsidP="0003740B">
      <w:pPr>
        <w:pStyle w:val="xmsonormal"/>
        <w:autoSpaceDE w:val="0"/>
        <w:autoSpaceDN w:val="0"/>
        <w:rPr>
          <w:sz w:val="20"/>
          <w:szCs w:val="20"/>
        </w:rPr>
      </w:pPr>
    </w:p>
    <w:tbl>
      <w:tblPr>
        <w:tblpPr w:leftFromText="180" w:rightFromText="180" w:horzAnchor="margin" w:tblpXSpec="center" w:tblpY="-262"/>
        <w:tblW w:w="11345" w:type="dxa"/>
        <w:tblLook w:val="04A0" w:firstRow="1" w:lastRow="0" w:firstColumn="1" w:lastColumn="0" w:noHBand="0" w:noVBand="1"/>
      </w:tblPr>
      <w:tblGrid>
        <w:gridCol w:w="1705"/>
        <w:gridCol w:w="1781"/>
        <w:gridCol w:w="2187"/>
        <w:gridCol w:w="1651"/>
        <w:gridCol w:w="1913"/>
        <w:gridCol w:w="2286"/>
        <w:gridCol w:w="65"/>
      </w:tblGrid>
      <w:tr w:rsidR="00770272" w:rsidRPr="00922E33" w14:paraId="390480EF" w14:textId="77777777" w:rsidTr="009D4AE7">
        <w:trPr>
          <w:trHeight w:val="350"/>
        </w:trPr>
        <w:tc>
          <w:tcPr>
            <w:tcW w:w="1705"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5B6E8211" w14:textId="77777777" w:rsidR="009006E7" w:rsidRPr="00922E33" w:rsidRDefault="009006E7" w:rsidP="00922E33">
            <w:pPr>
              <w:spacing w:line="240" w:lineRule="auto"/>
              <w:rPr>
                <w:rFonts w:ascii="Calibri" w:hAnsi="Calibri" w:cs="Calibri"/>
                <w:color w:val="000000"/>
                <w:sz w:val="22"/>
                <w:szCs w:val="22"/>
              </w:rPr>
            </w:pPr>
            <w:bookmarkStart w:id="13" w:name="_Hlk157071913"/>
            <w:r w:rsidRPr="00922E33">
              <w:rPr>
                <w:rFonts w:ascii="Calibri" w:hAnsi="Calibri" w:cs="Calibri"/>
                <w:color w:val="000000"/>
                <w:sz w:val="22"/>
                <w:szCs w:val="22"/>
              </w:rPr>
              <w:lastRenderedPageBreak/>
              <w:t>Group 1</w:t>
            </w:r>
          </w:p>
        </w:tc>
        <w:tc>
          <w:tcPr>
            <w:tcW w:w="1538"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3980B6F2" w14:textId="77777777"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 xml:space="preserve">Group 2 </w:t>
            </w:r>
          </w:p>
        </w:tc>
        <w:tc>
          <w:tcPr>
            <w:tcW w:w="21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19F7238E" w14:textId="77777777"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Group 3</w:t>
            </w:r>
          </w:p>
        </w:tc>
        <w:tc>
          <w:tcPr>
            <w:tcW w:w="165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391BB68F" w14:textId="77777777"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 xml:space="preserve">Group 4 </w:t>
            </w:r>
          </w:p>
        </w:tc>
        <w:tc>
          <w:tcPr>
            <w:tcW w:w="1913"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773759B9" w14:textId="77777777" w:rsidR="009006E7" w:rsidRPr="00922E33" w:rsidRDefault="009006E7" w:rsidP="00922E33">
            <w:pPr>
              <w:spacing w:line="240" w:lineRule="auto"/>
              <w:rPr>
                <w:rFonts w:ascii="Calibri" w:hAnsi="Calibri" w:cs="Calibri"/>
                <w:color w:val="000000"/>
                <w:sz w:val="22"/>
                <w:szCs w:val="22"/>
              </w:rPr>
            </w:pPr>
            <w:proofErr w:type="gramStart"/>
            <w:r w:rsidRPr="00922E33">
              <w:rPr>
                <w:rFonts w:ascii="Calibri" w:hAnsi="Calibri" w:cs="Calibri"/>
                <w:color w:val="000000"/>
                <w:sz w:val="22"/>
                <w:szCs w:val="22"/>
              </w:rPr>
              <w:t>Group  5</w:t>
            </w:r>
            <w:proofErr w:type="gramEnd"/>
          </w:p>
        </w:tc>
        <w:tc>
          <w:tcPr>
            <w:tcW w:w="2351"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2179FCE1" w14:textId="77777777"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Group 6</w:t>
            </w:r>
          </w:p>
        </w:tc>
      </w:tr>
      <w:tr w:rsidR="00922E33" w:rsidRPr="00922E33" w14:paraId="13AD7E9A" w14:textId="77777777" w:rsidTr="009D4AE7">
        <w:trPr>
          <w:trHeight w:val="322"/>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4A77C5" w14:textId="77777777"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Family/Bernal Heights</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E1A619" w14:textId="77777777"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Family/Southeast</w:t>
            </w:r>
          </w:p>
        </w:tc>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ADC547" w14:textId="77777777"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 xml:space="preserve">Family/Chinatown </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761779" w14:textId="77777777"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Family/Western Addition</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6F5F44" w14:textId="150BC60E"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Family/Scatter</w:t>
            </w:r>
            <w:r w:rsidR="00354C80">
              <w:rPr>
                <w:rFonts w:ascii="Calibri" w:hAnsi="Calibri" w:cs="Calibri"/>
                <w:color w:val="000000"/>
                <w:sz w:val="22"/>
                <w:szCs w:val="22"/>
              </w:rPr>
              <w:t xml:space="preserve">ed </w:t>
            </w:r>
            <w:r w:rsidRPr="00922E33">
              <w:rPr>
                <w:rFonts w:ascii="Calibri" w:hAnsi="Calibri" w:cs="Calibri"/>
                <w:color w:val="000000"/>
                <w:sz w:val="22"/>
                <w:szCs w:val="22"/>
              </w:rPr>
              <w:t>Sites</w:t>
            </w:r>
          </w:p>
        </w:tc>
        <w:tc>
          <w:tcPr>
            <w:tcW w:w="235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A6732B" w14:textId="77777777"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Family/HOPE 6 one</w:t>
            </w:r>
          </w:p>
        </w:tc>
      </w:tr>
      <w:tr w:rsidR="00922E33" w:rsidRPr="00922E33" w14:paraId="275A325F" w14:textId="77777777" w:rsidTr="009D4AE7">
        <w:trPr>
          <w:trHeight w:val="322"/>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FCB480" w14:textId="4E6808C3" w:rsidR="009006E7" w:rsidRPr="00354C80" w:rsidRDefault="009006E7" w:rsidP="00354C80">
            <w:pPr>
              <w:spacing w:line="240" w:lineRule="auto"/>
              <w:rPr>
                <w:rFonts w:ascii="Calibri" w:hAnsi="Calibri" w:cs="Calibri"/>
                <w:color w:val="000000"/>
                <w:sz w:val="22"/>
                <w:szCs w:val="22"/>
              </w:rPr>
            </w:pPr>
            <w:r w:rsidRPr="00922E33">
              <w:rPr>
                <w:rFonts w:ascii="Calibri" w:hAnsi="Calibri" w:cs="Calibri"/>
                <w:color w:val="000000"/>
                <w:sz w:val="22"/>
                <w:szCs w:val="22"/>
              </w:rPr>
              <w:t>$</w:t>
            </w:r>
            <w:r w:rsidR="00354C80" w:rsidRPr="00354C80">
              <w:rPr>
                <w:rFonts w:ascii="Calibri" w:hAnsi="Calibri" w:cs="Calibri"/>
                <w:sz w:val="22"/>
                <w:szCs w:val="22"/>
              </w:rPr>
              <w:t>213,582</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A54FF1" w14:textId="639E9E45"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w:t>
            </w:r>
            <w:r w:rsidR="00354C80" w:rsidRPr="00354C80">
              <w:rPr>
                <w:rFonts w:ascii="Calibri" w:hAnsi="Calibri" w:cs="Calibri"/>
                <w:sz w:val="22"/>
                <w:szCs w:val="22"/>
              </w:rPr>
              <w:t>432,150</w:t>
            </w:r>
          </w:p>
        </w:tc>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F8A84A" w14:textId="067AADC5"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w:t>
            </w:r>
            <w:r w:rsidR="00354C80" w:rsidRPr="00354C80">
              <w:rPr>
                <w:rFonts w:ascii="Calibri" w:hAnsi="Calibri" w:cs="Calibri"/>
                <w:sz w:val="22"/>
                <w:szCs w:val="22"/>
              </w:rPr>
              <w:t>442,260</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5D139F" w14:textId="63C91B69"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w:t>
            </w:r>
            <w:r w:rsidR="00354C80" w:rsidRPr="00354C80">
              <w:rPr>
                <w:rFonts w:ascii="Calibri" w:hAnsi="Calibri" w:cs="Calibri"/>
                <w:sz w:val="22"/>
                <w:szCs w:val="22"/>
              </w:rPr>
              <w:t>290,450</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C69473" w14:textId="12FDAC16"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w:t>
            </w:r>
            <w:r w:rsidR="00354C80" w:rsidRPr="00354C80">
              <w:rPr>
                <w:rFonts w:ascii="Calibri" w:hAnsi="Calibri" w:cs="Calibri"/>
                <w:sz w:val="22"/>
                <w:szCs w:val="22"/>
              </w:rPr>
              <w:t>36,203</w:t>
            </w:r>
          </w:p>
        </w:tc>
        <w:tc>
          <w:tcPr>
            <w:tcW w:w="235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39E9E0" w14:textId="0AD7FD86" w:rsidR="009006E7" w:rsidRPr="00922E33" w:rsidRDefault="009006E7" w:rsidP="00922E33">
            <w:pPr>
              <w:spacing w:line="240" w:lineRule="auto"/>
              <w:rPr>
                <w:rFonts w:ascii="Calibri" w:hAnsi="Calibri" w:cs="Calibri"/>
                <w:color w:val="000000"/>
                <w:sz w:val="22"/>
                <w:szCs w:val="22"/>
              </w:rPr>
            </w:pPr>
            <w:r w:rsidRPr="00922E33">
              <w:rPr>
                <w:rFonts w:ascii="Calibri" w:hAnsi="Calibri" w:cs="Calibri"/>
                <w:color w:val="000000"/>
                <w:sz w:val="22"/>
                <w:szCs w:val="22"/>
              </w:rPr>
              <w:t>$</w:t>
            </w:r>
            <w:r w:rsidR="00354C80">
              <w:rPr>
                <w:rFonts w:ascii="Calibri" w:hAnsi="Calibri" w:cs="Calibri"/>
                <w:color w:val="000000"/>
                <w:sz w:val="22"/>
                <w:szCs w:val="22"/>
              </w:rPr>
              <w:t>232,639</w:t>
            </w:r>
          </w:p>
        </w:tc>
      </w:tr>
      <w:tr w:rsidR="00922E33" w:rsidRPr="00922E33" w14:paraId="2E456D54" w14:textId="77777777" w:rsidTr="009D4AE7">
        <w:trPr>
          <w:trHeight w:val="322"/>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7BD234" w14:textId="630810D9" w:rsidR="009006E7" w:rsidRPr="00922E33" w:rsidRDefault="0007593D" w:rsidP="00922E33">
            <w:pPr>
              <w:spacing w:line="240" w:lineRule="auto"/>
              <w:rPr>
                <w:rFonts w:ascii="Calibri" w:hAnsi="Calibri" w:cs="Calibri"/>
                <w:color w:val="000000"/>
                <w:sz w:val="22"/>
                <w:szCs w:val="22"/>
              </w:rPr>
            </w:pPr>
            <w:r>
              <w:rPr>
                <w:rFonts w:ascii="Calibri" w:hAnsi="Calibri" w:cs="Calibri"/>
                <w:color w:val="000000"/>
                <w:sz w:val="22"/>
                <w:szCs w:val="22"/>
              </w:rPr>
              <w:t>275 units</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3BE7D6" w14:textId="3938A331" w:rsidR="009006E7" w:rsidRPr="00922E33" w:rsidRDefault="0007593D" w:rsidP="00922E33">
            <w:pPr>
              <w:spacing w:line="240" w:lineRule="auto"/>
              <w:rPr>
                <w:rFonts w:ascii="Calibri" w:hAnsi="Calibri" w:cs="Calibri"/>
                <w:color w:val="000000"/>
                <w:sz w:val="22"/>
                <w:szCs w:val="22"/>
              </w:rPr>
            </w:pPr>
            <w:r>
              <w:rPr>
                <w:rFonts w:ascii="Calibri" w:hAnsi="Calibri" w:cs="Calibri"/>
                <w:color w:val="000000"/>
                <w:sz w:val="22"/>
                <w:szCs w:val="22"/>
              </w:rPr>
              <w:t>437 units</w:t>
            </w:r>
          </w:p>
        </w:tc>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39D981" w14:textId="59FD2F8A" w:rsidR="009006E7" w:rsidRPr="00922E33" w:rsidRDefault="0007593D" w:rsidP="00922E33">
            <w:pPr>
              <w:spacing w:line="240" w:lineRule="auto"/>
              <w:rPr>
                <w:rFonts w:ascii="Calibri" w:hAnsi="Calibri" w:cs="Calibri"/>
                <w:color w:val="000000"/>
                <w:sz w:val="22"/>
                <w:szCs w:val="22"/>
              </w:rPr>
            </w:pPr>
            <w:r>
              <w:rPr>
                <w:rFonts w:ascii="Calibri" w:hAnsi="Calibri" w:cs="Calibri"/>
                <w:color w:val="000000"/>
                <w:sz w:val="22"/>
                <w:szCs w:val="22"/>
              </w:rPr>
              <w:t>432 units</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59FEC2" w14:textId="5986F92F" w:rsidR="009006E7" w:rsidRPr="00922E33" w:rsidRDefault="0007593D" w:rsidP="00922E33">
            <w:pPr>
              <w:spacing w:line="240" w:lineRule="auto"/>
              <w:rPr>
                <w:rFonts w:ascii="Calibri" w:hAnsi="Calibri" w:cs="Calibri"/>
                <w:color w:val="000000"/>
                <w:sz w:val="22"/>
                <w:szCs w:val="22"/>
              </w:rPr>
            </w:pPr>
            <w:r>
              <w:rPr>
                <w:rFonts w:ascii="Calibri" w:hAnsi="Calibri" w:cs="Calibri"/>
                <w:color w:val="000000"/>
                <w:sz w:val="22"/>
                <w:szCs w:val="22"/>
              </w:rPr>
              <w:t>337 units</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8F2A9A" w14:textId="17FAE177" w:rsidR="009006E7" w:rsidRPr="00922E33" w:rsidRDefault="0007593D" w:rsidP="00922E33">
            <w:pPr>
              <w:spacing w:line="240" w:lineRule="auto"/>
              <w:rPr>
                <w:rFonts w:ascii="Calibri" w:hAnsi="Calibri" w:cs="Calibri"/>
                <w:color w:val="000000"/>
                <w:sz w:val="22"/>
                <w:szCs w:val="22"/>
              </w:rPr>
            </w:pPr>
            <w:r>
              <w:rPr>
                <w:rFonts w:ascii="Calibri" w:hAnsi="Calibri" w:cs="Calibri"/>
                <w:color w:val="000000"/>
                <w:sz w:val="22"/>
                <w:szCs w:val="22"/>
              </w:rPr>
              <w:t>60 units</w:t>
            </w:r>
          </w:p>
        </w:tc>
        <w:tc>
          <w:tcPr>
            <w:tcW w:w="235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620C6B" w14:textId="1F70DFCB" w:rsidR="009006E7" w:rsidRPr="00922E33" w:rsidRDefault="0007593D" w:rsidP="00922E33">
            <w:pPr>
              <w:spacing w:line="240" w:lineRule="auto"/>
              <w:rPr>
                <w:rFonts w:ascii="Calibri" w:hAnsi="Calibri" w:cs="Calibri"/>
                <w:color w:val="000000"/>
                <w:sz w:val="22"/>
                <w:szCs w:val="22"/>
              </w:rPr>
            </w:pPr>
            <w:r>
              <w:rPr>
                <w:rFonts w:ascii="Calibri" w:hAnsi="Calibri" w:cs="Calibri"/>
                <w:color w:val="000000"/>
                <w:sz w:val="22"/>
                <w:szCs w:val="22"/>
              </w:rPr>
              <w:t>353 units</w:t>
            </w:r>
          </w:p>
        </w:tc>
      </w:tr>
      <w:tr w:rsidR="007F458B" w:rsidRPr="00922E33" w14:paraId="4E199867" w14:textId="77777777" w:rsidTr="009D4AE7">
        <w:trPr>
          <w:trHeight w:val="309"/>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573A4C" w14:textId="65BF461B" w:rsidR="007F458B" w:rsidRPr="00922E33" w:rsidRDefault="009D4AE7" w:rsidP="007F458B">
            <w:pPr>
              <w:spacing w:line="240" w:lineRule="auto"/>
              <w:rPr>
                <w:rFonts w:ascii="Calibri" w:hAnsi="Calibri" w:cs="Calibri"/>
                <w:color w:val="000000"/>
                <w:sz w:val="22"/>
                <w:szCs w:val="22"/>
              </w:rPr>
            </w:pPr>
            <w:r>
              <w:rPr>
                <w:rFonts w:ascii="Calibri" w:hAnsi="Calibri" w:cs="Calibri"/>
                <w:color w:val="000000"/>
                <w:sz w:val="22"/>
                <w:szCs w:val="22"/>
              </w:rPr>
              <w:t>Total FTE 2.69*</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6452D2" w14:textId="1241B95D" w:rsidR="007F458B" w:rsidRPr="00922E33" w:rsidRDefault="009D4AE7" w:rsidP="007F458B">
            <w:pPr>
              <w:spacing w:line="240" w:lineRule="auto"/>
              <w:rPr>
                <w:rFonts w:ascii="Calibri" w:hAnsi="Calibri" w:cs="Calibri"/>
                <w:color w:val="000000"/>
                <w:sz w:val="22"/>
                <w:szCs w:val="22"/>
              </w:rPr>
            </w:pPr>
            <w:r>
              <w:rPr>
                <w:rFonts w:ascii="Calibri" w:hAnsi="Calibri" w:cs="Calibri"/>
                <w:color w:val="000000"/>
                <w:sz w:val="22"/>
                <w:szCs w:val="22"/>
              </w:rPr>
              <w:t>Total FTE 2.4*</w:t>
            </w:r>
          </w:p>
        </w:tc>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CA1AA1" w14:textId="7E70D6D5" w:rsidR="007F458B" w:rsidRPr="00922E33" w:rsidRDefault="009D4AE7" w:rsidP="007F458B">
            <w:pPr>
              <w:spacing w:line="240" w:lineRule="auto"/>
              <w:rPr>
                <w:rFonts w:ascii="Calibri" w:hAnsi="Calibri" w:cs="Calibri"/>
                <w:color w:val="000000"/>
                <w:sz w:val="22"/>
                <w:szCs w:val="22"/>
              </w:rPr>
            </w:pPr>
            <w:r>
              <w:rPr>
                <w:rFonts w:ascii="Calibri" w:hAnsi="Calibri" w:cs="Calibri"/>
                <w:color w:val="000000"/>
                <w:sz w:val="22"/>
                <w:szCs w:val="22"/>
              </w:rPr>
              <w:t>Total FTE 3.9*</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6C723F" w14:textId="49EEB678" w:rsidR="007F458B" w:rsidRPr="00922E33" w:rsidRDefault="009D4AE7" w:rsidP="007F458B">
            <w:pPr>
              <w:spacing w:line="240" w:lineRule="auto"/>
              <w:rPr>
                <w:rFonts w:ascii="Calibri" w:hAnsi="Calibri" w:cs="Calibri"/>
                <w:color w:val="000000"/>
                <w:sz w:val="22"/>
                <w:szCs w:val="22"/>
              </w:rPr>
            </w:pPr>
            <w:r>
              <w:rPr>
                <w:rFonts w:ascii="Calibri" w:hAnsi="Calibri" w:cs="Calibri"/>
                <w:color w:val="000000"/>
                <w:sz w:val="22"/>
                <w:szCs w:val="22"/>
              </w:rPr>
              <w:t>Total FTE 1.72*</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67B9F9" w14:textId="65DAF4A1" w:rsidR="007F458B" w:rsidRPr="00922E33" w:rsidRDefault="009D4AE7" w:rsidP="007F458B">
            <w:pPr>
              <w:spacing w:line="240" w:lineRule="auto"/>
              <w:rPr>
                <w:rFonts w:ascii="Calibri" w:hAnsi="Calibri" w:cs="Calibri"/>
                <w:color w:val="000000"/>
                <w:sz w:val="22"/>
                <w:szCs w:val="22"/>
              </w:rPr>
            </w:pPr>
            <w:r>
              <w:rPr>
                <w:rFonts w:ascii="Calibri" w:hAnsi="Calibri" w:cs="Calibri"/>
                <w:color w:val="000000"/>
                <w:sz w:val="22"/>
                <w:szCs w:val="22"/>
              </w:rPr>
              <w:t>Total FTE 0*</w:t>
            </w:r>
          </w:p>
        </w:tc>
        <w:tc>
          <w:tcPr>
            <w:tcW w:w="235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564C31" w14:textId="1BE7B8EE" w:rsidR="007F458B" w:rsidRPr="00922E33" w:rsidRDefault="009D4AE7" w:rsidP="007F458B">
            <w:pPr>
              <w:spacing w:line="240" w:lineRule="auto"/>
              <w:rPr>
                <w:rFonts w:ascii="Calibri" w:hAnsi="Calibri" w:cs="Calibri"/>
                <w:color w:val="000000"/>
                <w:sz w:val="22"/>
                <w:szCs w:val="22"/>
              </w:rPr>
            </w:pPr>
            <w:r>
              <w:rPr>
                <w:rFonts w:ascii="Calibri" w:hAnsi="Calibri" w:cs="Calibri"/>
                <w:color w:val="000000"/>
                <w:sz w:val="22"/>
                <w:szCs w:val="22"/>
              </w:rPr>
              <w:t>Total FTE 1.5*</w:t>
            </w:r>
          </w:p>
        </w:tc>
      </w:tr>
      <w:tr w:rsidR="007F458B" w:rsidRPr="00922E33" w14:paraId="31D3FA30" w14:textId="77777777" w:rsidTr="009D4AE7">
        <w:trPr>
          <w:trHeight w:val="309"/>
        </w:trPr>
        <w:tc>
          <w:tcPr>
            <w:tcW w:w="1705"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1BF1582D" w14:textId="77777777" w:rsidR="007F458B" w:rsidRPr="00922E33" w:rsidRDefault="007F458B" w:rsidP="007F458B">
            <w:pPr>
              <w:spacing w:line="240" w:lineRule="auto"/>
              <w:rPr>
                <w:rFonts w:ascii="Calibri" w:hAnsi="Calibri" w:cs="Calibri"/>
                <w:color w:val="000000"/>
                <w:sz w:val="22"/>
                <w:szCs w:val="22"/>
              </w:rPr>
            </w:pPr>
            <w:bookmarkStart w:id="14" w:name="_Hlk156992778"/>
            <w:r w:rsidRPr="00922E33">
              <w:rPr>
                <w:rFonts w:ascii="Calibri" w:hAnsi="Calibri" w:cs="Calibri"/>
                <w:color w:val="000000"/>
                <w:sz w:val="22"/>
                <w:szCs w:val="22"/>
              </w:rPr>
              <w:t xml:space="preserve">Group 7 </w:t>
            </w:r>
          </w:p>
        </w:tc>
        <w:tc>
          <w:tcPr>
            <w:tcW w:w="1538"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14D06721" w14:textId="77777777"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Group 8</w:t>
            </w:r>
          </w:p>
        </w:tc>
        <w:tc>
          <w:tcPr>
            <w:tcW w:w="21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1A1119FC" w14:textId="77777777"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 xml:space="preserve">Group 9 </w:t>
            </w:r>
          </w:p>
        </w:tc>
        <w:tc>
          <w:tcPr>
            <w:tcW w:w="165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1D1E867B" w14:textId="77777777"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Group 10</w:t>
            </w:r>
          </w:p>
        </w:tc>
        <w:tc>
          <w:tcPr>
            <w:tcW w:w="1913"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3719DD6C" w14:textId="77777777"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Group 11</w:t>
            </w:r>
          </w:p>
        </w:tc>
        <w:tc>
          <w:tcPr>
            <w:tcW w:w="2351"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76504FAC" w14:textId="3AE19A04" w:rsidR="007F458B" w:rsidRPr="00922E33" w:rsidRDefault="007F458B" w:rsidP="007F458B">
            <w:pPr>
              <w:spacing w:line="240" w:lineRule="auto"/>
              <w:rPr>
                <w:rFonts w:ascii="Calibri" w:hAnsi="Calibri" w:cs="Calibri"/>
                <w:color w:val="000000"/>
                <w:sz w:val="22"/>
                <w:szCs w:val="22"/>
              </w:rPr>
            </w:pPr>
            <w:r>
              <w:rPr>
                <w:rFonts w:ascii="Calibri" w:hAnsi="Calibri" w:cs="Calibri"/>
                <w:color w:val="000000"/>
                <w:sz w:val="22"/>
                <w:szCs w:val="22"/>
              </w:rPr>
              <w:t>Group 12</w:t>
            </w:r>
          </w:p>
        </w:tc>
      </w:tr>
      <w:tr w:rsidR="007F458B" w:rsidRPr="00922E33" w14:paraId="0FB5DCA4" w14:textId="44B8EEF8" w:rsidTr="009D4AE7">
        <w:trPr>
          <w:gridAfter w:val="1"/>
          <w:wAfter w:w="65" w:type="dxa"/>
          <w:trHeight w:val="309"/>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CC870" w14:textId="77777777"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Family/ HOPE 6 two</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02673B" w14:textId="29E059A1"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Senior</w:t>
            </w:r>
            <w:r>
              <w:rPr>
                <w:rFonts w:ascii="Calibri" w:hAnsi="Calibri" w:cs="Calibri"/>
                <w:color w:val="000000"/>
                <w:sz w:val="22"/>
                <w:szCs w:val="22"/>
              </w:rPr>
              <w:t xml:space="preserve"> </w:t>
            </w:r>
            <w:r w:rsidRPr="00922E33">
              <w:rPr>
                <w:rFonts w:ascii="Calibri" w:hAnsi="Calibri" w:cs="Calibri"/>
                <w:color w:val="000000"/>
                <w:sz w:val="22"/>
                <w:szCs w:val="22"/>
              </w:rPr>
              <w:t>&amp;</w:t>
            </w:r>
            <w:r>
              <w:rPr>
                <w:rFonts w:ascii="Calibri" w:hAnsi="Calibri" w:cs="Calibri"/>
                <w:color w:val="000000"/>
                <w:sz w:val="22"/>
                <w:szCs w:val="22"/>
              </w:rPr>
              <w:t xml:space="preserve"> </w:t>
            </w:r>
            <w:r w:rsidRPr="00922E33">
              <w:rPr>
                <w:rFonts w:ascii="Calibri" w:hAnsi="Calibri" w:cs="Calibri"/>
                <w:color w:val="000000"/>
                <w:sz w:val="22"/>
                <w:szCs w:val="22"/>
              </w:rPr>
              <w:t>Di</w:t>
            </w:r>
            <w:r>
              <w:rPr>
                <w:rFonts w:ascii="Calibri" w:hAnsi="Calibri" w:cs="Calibri"/>
                <w:color w:val="000000"/>
                <w:sz w:val="22"/>
                <w:szCs w:val="22"/>
              </w:rPr>
              <w:t>s</w:t>
            </w:r>
            <w:r w:rsidRPr="00922E33">
              <w:rPr>
                <w:rFonts w:ascii="Calibri" w:hAnsi="Calibri" w:cs="Calibri"/>
                <w:color w:val="000000"/>
                <w:sz w:val="22"/>
                <w:szCs w:val="22"/>
              </w:rPr>
              <w:t>abled/ Mission/Castro</w:t>
            </w:r>
          </w:p>
        </w:tc>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3EF430" w14:textId="2A0B049C" w:rsidR="007F458B" w:rsidRPr="00922E33" w:rsidRDefault="007F458B" w:rsidP="007F458B">
            <w:pPr>
              <w:spacing w:line="240" w:lineRule="auto"/>
              <w:rPr>
                <w:rFonts w:ascii="Calibri" w:hAnsi="Calibri" w:cs="Calibri"/>
                <w:color w:val="000000"/>
                <w:sz w:val="22"/>
                <w:szCs w:val="22"/>
              </w:rPr>
            </w:pPr>
            <w:r>
              <w:rPr>
                <w:rFonts w:ascii="Calibri" w:hAnsi="Calibri" w:cs="Calibri"/>
                <w:color w:val="000000"/>
                <w:sz w:val="22"/>
                <w:szCs w:val="22"/>
              </w:rPr>
              <w:t>Senior &amp;</w:t>
            </w:r>
            <w:proofErr w:type="gramStart"/>
            <w:r>
              <w:rPr>
                <w:rFonts w:ascii="Calibri" w:hAnsi="Calibri" w:cs="Calibri"/>
                <w:color w:val="000000"/>
                <w:sz w:val="22"/>
                <w:szCs w:val="22"/>
              </w:rPr>
              <w:t>Disabled</w:t>
            </w:r>
            <w:proofErr w:type="gramEnd"/>
            <w:r>
              <w:rPr>
                <w:rFonts w:ascii="Calibri" w:hAnsi="Calibri" w:cs="Calibri"/>
                <w:color w:val="000000"/>
                <w:sz w:val="22"/>
                <w:szCs w:val="22"/>
              </w:rPr>
              <w:t>/Chinatown</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2AA04A" w14:textId="11C2FE2F" w:rsidR="007F458B" w:rsidRPr="00922E33" w:rsidRDefault="007F458B" w:rsidP="007F458B">
            <w:pPr>
              <w:spacing w:line="240" w:lineRule="auto"/>
              <w:rPr>
                <w:rFonts w:ascii="Calibri" w:hAnsi="Calibri" w:cs="Calibri"/>
                <w:color w:val="000000"/>
                <w:sz w:val="22"/>
                <w:szCs w:val="22"/>
              </w:rPr>
            </w:pPr>
            <w:r w:rsidRPr="00922E33">
              <w:rPr>
                <w:sz w:val="22"/>
                <w:szCs w:val="22"/>
              </w:rPr>
              <w:t>Senior &amp; Disabled/ Western Addition/ TL/ SOMA</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AE6FC3" w14:textId="5BA7DBE8"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Senior</w:t>
            </w:r>
            <w:r>
              <w:rPr>
                <w:rFonts w:ascii="Calibri" w:hAnsi="Calibri" w:cs="Calibri"/>
                <w:color w:val="000000"/>
                <w:sz w:val="22"/>
                <w:szCs w:val="22"/>
              </w:rPr>
              <w:t xml:space="preserve"> </w:t>
            </w:r>
            <w:r w:rsidRPr="00922E33">
              <w:rPr>
                <w:rFonts w:ascii="Calibri" w:hAnsi="Calibri" w:cs="Calibri"/>
                <w:color w:val="000000"/>
                <w:sz w:val="22"/>
                <w:szCs w:val="22"/>
              </w:rPr>
              <w:t>&amp;</w:t>
            </w:r>
            <w:r>
              <w:rPr>
                <w:rFonts w:ascii="Calibri" w:hAnsi="Calibri" w:cs="Calibri"/>
                <w:color w:val="000000"/>
                <w:sz w:val="22"/>
                <w:szCs w:val="22"/>
              </w:rPr>
              <w:t xml:space="preserve"> </w:t>
            </w:r>
            <w:r w:rsidRPr="00922E33">
              <w:rPr>
                <w:rFonts w:ascii="Calibri" w:hAnsi="Calibri" w:cs="Calibri"/>
                <w:color w:val="000000"/>
                <w:sz w:val="22"/>
                <w:szCs w:val="22"/>
              </w:rPr>
              <w:t>Disabled</w:t>
            </w:r>
          </w:p>
          <w:p w14:paraId="2D542255" w14:textId="03BC9A22"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w:t>
            </w:r>
            <w:r>
              <w:rPr>
                <w:rFonts w:ascii="Calibri" w:hAnsi="Calibri" w:cs="Calibri"/>
                <w:color w:val="000000"/>
                <w:sz w:val="22"/>
                <w:szCs w:val="22"/>
              </w:rPr>
              <w:t>Western Addition/TL/SOMA</w:t>
            </w:r>
          </w:p>
        </w:tc>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CF598B" w14:textId="564024F1"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Senior</w:t>
            </w:r>
            <w:r>
              <w:rPr>
                <w:rFonts w:ascii="Calibri" w:hAnsi="Calibri" w:cs="Calibri"/>
                <w:color w:val="000000"/>
                <w:sz w:val="22"/>
                <w:szCs w:val="22"/>
              </w:rPr>
              <w:t xml:space="preserve"> </w:t>
            </w:r>
            <w:r w:rsidRPr="00922E33">
              <w:rPr>
                <w:rFonts w:ascii="Calibri" w:hAnsi="Calibri" w:cs="Calibri"/>
                <w:color w:val="000000"/>
                <w:sz w:val="22"/>
                <w:szCs w:val="22"/>
              </w:rPr>
              <w:t>&amp;</w:t>
            </w:r>
            <w:r>
              <w:rPr>
                <w:rFonts w:ascii="Calibri" w:hAnsi="Calibri" w:cs="Calibri"/>
                <w:color w:val="000000"/>
                <w:sz w:val="22"/>
                <w:szCs w:val="22"/>
              </w:rPr>
              <w:t xml:space="preserve"> </w:t>
            </w:r>
            <w:r w:rsidRPr="00922E33">
              <w:rPr>
                <w:rFonts w:ascii="Calibri" w:hAnsi="Calibri" w:cs="Calibri"/>
                <w:color w:val="000000"/>
                <w:sz w:val="22"/>
                <w:szCs w:val="22"/>
              </w:rPr>
              <w:t>Disabled</w:t>
            </w:r>
          </w:p>
          <w:p w14:paraId="05B46807" w14:textId="67AAEB0E" w:rsidR="007F458B" w:rsidRPr="00922E33" w:rsidRDefault="007F458B" w:rsidP="007F458B">
            <w:pPr>
              <w:spacing w:line="240" w:lineRule="auto"/>
            </w:pPr>
            <w:r w:rsidRPr="00922E33">
              <w:rPr>
                <w:rFonts w:ascii="Calibri" w:hAnsi="Calibri" w:cs="Calibri"/>
                <w:color w:val="000000"/>
                <w:sz w:val="22"/>
                <w:szCs w:val="22"/>
              </w:rPr>
              <w:t>/Capital Corridor</w:t>
            </w:r>
          </w:p>
        </w:tc>
      </w:tr>
      <w:tr w:rsidR="007F458B" w:rsidRPr="00922E33" w14:paraId="08923FD6" w14:textId="11B474F6" w:rsidTr="009D4AE7">
        <w:trPr>
          <w:gridAfter w:val="1"/>
          <w:wAfter w:w="65" w:type="dxa"/>
          <w:trHeight w:val="492"/>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DE372D" w14:textId="68E642DB"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w:t>
            </w:r>
            <w:r>
              <w:rPr>
                <w:rFonts w:ascii="Calibri" w:hAnsi="Calibri" w:cs="Calibri"/>
                <w:color w:val="000000"/>
                <w:sz w:val="22"/>
                <w:szCs w:val="22"/>
              </w:rPr>
              <w:t>137,729</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F78AA5" w14:textId="544E55FE"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w:t>
            </w:r>
            <w:r>
              <w:rPr>
                <w:rFonts w:ascii="Calibri" w:hAnsi="Calibri" w:cs="Calibri"/>
                <w:color w:val="000000"/>
                <w:sz w:val="22"/>
                <w:szCs w:val="22"/>
              </w:rPr>
              <w:t>432,322</w:t>
            </w:r>
          </w:p>
        </w:tc>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8EB8DA" w14:textId="393D042E"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w:t>
            </w:r>
            <w:r>
              <w:rPr>
                <w:rFonts w:ascii="Calibri" w:hAnsi="Calibri" w:cs="Calibri"/>
                <w:color w:val="000000"/>
                <w:sz w:val="22"/>
                <w:szCs w:val="22"/>
              </w:rPr>
              <w:t>145,069</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566606" w14:textId="707A7D5D"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w:t>
            </w:r>
            <w:r>
              <w:rPr>
                <w:rFonts w:ascii="Calibri" w:hAnsi="Calibri" w:cs="Calibri"/>
                <w:color w:val="000000"/>
                <w:sz w:val="22"/>
                <w:szCs w:val="22"/>
              </w:rPr>
              <w:t>161,656</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94E46D" w14:textId="4C76D4D5"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w:t>
            </w:r>
            <w:r>
              <w:rPr>
                <w:rFonts w:ascii="Calibri" w:hAnsi="Calibri" w:cs="Calibri"/>
                <w:color w:val="000000"/>
                <w:sz w:val="22"/>
                <w:szCs w:val="22"/>
              </w:rPr>
              <w:t>705,470</w:t>
            </w:r>
          </w:p>
        </w:tc>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F7B25F" w14:textId="058FBC8D" w:rsidR="007F458B" w:rsidRPr="00922E33" w:rsidRDefault="007F458B" w:rsidP="007F458B">
            <w:pPr>
              <w:spacing w:line="240" w:lineRule="auto"/>
            </w:pPr>
            <w:r w:rsidRPr="00922E33">
              <w:rPr>
                <w:rFonts w:ascii="Calibri" w:hAnsi="Calibri" w:cs="Calibri"/>
                <w:color w:val="000000"/>
                <w:sz w:val="22"/>
                <w:szCs w:val="22"/>
              </w:rPr>
              <w:t>$</w:t>
            </w:r>
            <w:r>
              <w:rPr>
                <w:rFonts w:ascii="Calibri" w:hAnsi="Calibri" w:cs="Calibri"/>
                <w:color w:val="000000"/>
                <w:sz w:val="22"/>
                <w:szCs w:val="22"/>
              </w:rPr>
              <w:t>428,953</w:t>
            </w:r>
          </w:p>
        </w:tc>
      </w:tr>
      <w:tr w:rsidR="007F458B" w:rsidRPr="00922E33" w14:paraId="61126B34" w14:textId="48E95C13" w:rsidTr="009D4AE7">
        <w:trPr>
          <w:gridAfter w:val="1"/>
          <w:wAfter w:w="65" w:type="dxa"/>
          <w:trHeight w:val="492"/>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416FFC" w14:textId="7FF725FC" w:rsidR="007F458B" w:rsidRPr="00922E33" w:rsidRDefault="007F458B" w:rsidP="007F458B">
            <w:pPr>
              <w:spacing w:line="240" w:lineRule="auto"/>
              <w:rPr>
                <w:rFonts w:ascii="Calibri" w:hAnsi="Calibri" w:cs="Calibri"/>
                <w:color w:val="000000"/>
                <w:sz w:val="22"/>
                <w:szCs w:val="22"/>
              </w:rPr>
            </w:pPr>
            <w:r>
              <w:rPr>
                <w:rFonts w:ascii="Calibri" w:hAnsi="Calibri" w:cs="Calibri"/>
                <w:color w:val="000000"/>
                <w:sz w:val="22"/>
                <w:szCs w:val="22"/>
              </w:rPr>
              <w:t>193 units</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71C453" w14:textId="68D4EDB8" w:rsidR="007F458B" w:rsidRPr="00922E33" w:rsidRDefault="007F458B" w:rsidP="007F458B">
            <w:pPr>
              <w:spacing w:line="240" w:lineRule="auto"/>
              <w:rPr>
                <w:rFonts w:ascii="Calibri" w:hAnsi="Calibri" w:cs="Calibri"/>
                <w:color w:val="000000"/>
                <w:sz w:val="22"/>
                <w:szCs w:val="22"/>
              </w:rPr>
            </w:pPr>
            <w:r>
              <w:rPr>
                <w:rFonts w:ascii="Calibri" w:hAnsi="Calibri" w:cs="Calibri"/>
                <w:color w:val="000000"/>
                <w:sz w:val="22"/>
                <w:szCs w:val="22"/>
              </w:rPr>
              <w:t>441 units</w:t>
            </w:r>
          </w:p>
        </w:tc>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85A3AE" w14:textId="78ADFF4E" w:rsidR="007F458B" w:rsidRPr="00922E33" w:rsidRDefault="007F458B" w:rsidP="007F458B">
            <w:pPr>
              <w:spacing w:line="240" w:lineRule="auto"/>
              <w:rPr>
                <w:rFonts w:ascii="Calibri" w:hAnsi="Calibri" w:cs="Calibri"/>
                <w:color w:val="000000"/>
                <w:sz w:val="22"/>
                <w:szCs w:val="22"/>
              </w:rPr>
            </w:pPr>
            <w:r>
              <w:rPr>
                <w:rFonts w:ascii="Calibri" w:hAnsi="Calibri" w:cs="Calibri"/>
                <w:color w:val="000000"/>
                <w:sz w:val="22"/>
                <w:szCs w:val="22"/>
              </w:rPr>
              <w:t>151 units</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E52A0C" w14:textId="73CC0669" w:rsidR="007F458B" w:rsidRPr="00922E33" w:rsidRDefault="007F458B" w:rsidP="007F458B">
            <w:pPr>
              <w:spacing w:line="240" w:lineRule="auto"/>
              <w:rPr>
                <w:rFonts w:ascii="Calibri" w:hAnsi="Calibri" w:cs="Calibri"/>
                <w:color w:val="000000"/>
                <w:sz w:val="22"/>
                <w:szCs w:val="22"/>
              </w:rPr>
            </w:pPr>
            <w:r>
              <w:rPr>
                <w:rFonts w:ascii="Calibri" w:hAnsi="Calibri" w:cs="Calibri"/>
                <w:color w:val="000000"/>
                <w:sz w:val="22"/>
                <w:szCs w:val="22"/>
              </w:rPr>
              <w:t>197 units</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8ACE1F" w14:textId="4953A2BF" w:rsidR="007F458B" w:rsidRPr="00922E33" w:rsidRDefault="007F458B" w:rsidP="007F458B">
            <w:pPr>
              <w:spacing w:line="240" w:lineRule="auto"/>
              <w:rPr>
                <w:rFonts w:ascii="Calibri" w:hAnsi="Calibri" w:cs="Calibri"/>
                <w:color w:val="000000"/>
                <w:sz w:val="22"/>
                <w:szCs w:val="22"/>
              </w:rPr>
            </w:pPr>
            <w:r>
              <w:rPr>
                <w:rFonts w:ascii="Calibri" w:hAnsi="Calibri" w:cs="Calibri"/>
                <w:color w:val="000000"/>
                <w:sz w:val="22"/>
                <w:szCs w:val="22"/>
              </w:rPr>
              <w:t>719 units</w:t>
            </w:r>
          </w:p>
        </w:tc>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7E2D21" w14:textId="1705EA95" w:rsidR="007F458B" w:rsidRPr="00922E33" w:rsidRDefault="007F458B" w:rsidP="007F458B">
            <w:pPr>
              <w:spacing w:line="240" w:lineRule="auto"/>
            </w:pPr>
            <w:r>
              <w:rPr>
                <w:rFonts w:ascii="Calibri" w:hAnsi="Calibri" w:cs="Calibri"/>
                <w:color w:val="000000"/>
                <w:sz w:val="22"/>
                <w:szCs w:val="22"/>
              </w:rPr>
              <w:t>503 units</w:t>
            </w:r>
          </w:p>
        </w:tc>
      </w:tr>
      <w:tr w:rsidR="007F458B" w:rsidRPr="00922E33" w14:paraId="4F2DE559" w14:textId="031E6111" w:rsidTr="009D4AE7">
        <w:trPr>
          <w:gridAfter w:val="1"/>
          <w:wAfter w:w="65" w:type="dxa"/>
          <w:trHeight w:val="461"/>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A791F8" w14:textId="42EBA900" w:rsidR="007F458B" w:rsidRPr="00922E33" w:rsidRDefault="009D4AE7" w:rsidP="007F458B">
            <w:pPr>
              <w:spacing w:line="240" w:lineRule="auto"/>
              <w:rPr>
                <w:rFonts w:ascii="Calibri" w:hAnsi="Calibri" w:cs="Calibri"/>
                <w:color w:val="000000"/>
                <w:sz w:val="22"/>
                <w:szCs w:val="22"/>
              </w:rPr>
            </w:pPr>
            <w:r>
              <w:rPr>
                <w:rFonts w:ascii="Calibri" w:hAnsi="Calibri" w:cs="Calibri"/>
                <w:color w:val="000000"/>
                <w:sz w:val="22"/>
                <w:szCs w:val="22"/>
              </w:rPr>
              <w:t>Total FTE 1*</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979609" w14:textId="55AC398C"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Total FTE</w:t>
            </w:r>
            <w:r>
              <w:rPr>
                <w:rFonts w:ascii="Calibri" w:hAnsi="Calibri" w:cs="Calibri"/>
                <w:color w:val="000000"/>
                <w:sz w:val="22"/>
                <w:szCs w:val="22"/>
              </w:rPr>
              <w:t xml:space="preserve"> 2.97*</w:t>
            </w:r>
          </w:p>
        </w:tc>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63A0ED" w14:textId="4B28A13A"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Total FTE</w:t>
            </w:r>
            <w:r>
              <w:rPr>
                <w:rFonts w:ascii="Calibri" w:hAnsi="Calibri" w:cs="Calibri"/>
                <w:color w:val="000000"/>
                <w:sz w:val="22"/>
                <w:szCs w:val="22"/>
              </w:rPr>
              <w:t xml:space="preserve"> 1.24*</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216CC8" w14:textId="70BE0117"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Total FTE</w:t>
            </w:r>
            <w:r>
              <w:rPr>
                <w:rFonts w:ascii="Calibri" w:hAnsi="Calibri" w:cs="Calibri"/>
                <w:color w:val="000000"/>
                <w:sz w:val="22"/>
                <w:szCs w:val="22"/>
              </w:rPr>
              <w:t xml:space="preserve"> .76*</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56EF7A" w14:textId="67AF23D6" w:rsidR="007F458B" w:rsidRPr="00922E33"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Total FTE</w:t>
            </w:r>
            <w:r>
              <w:rPr>
                <w:rFonts w:ascii="Calibri" w:hAnsi="Calibri" w:cs="Calibri"/>
                <w:color w:val="000000"/>
                <w:sz w:val="22"/>
                <w:szCs w:val="22"/>
              </w:rPr>
              <w:t xml:space="preserve"> 6*</w:t>
            </w:r>
          </w:p>
        </w:tc>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7E6C51" w14:textId="44FEC892" w:rsidR="007F458B" w:rsidRPr="00197B49" w:rsidRDefault="007F458B" w:rsidP="007F458B">
            <w:pPr>
              <w:spacing w:line="240" w:lineRule="auto"/>
              <w:rPr>
                <w:rFonts w:ascii="Calibri" w:hAnsi="Calibri" w:cs="Calibri"/>
                <w:color w:val="000000"/>
                <w:sz w:val="22"/>
                <w:szCs w:val="22"/>
              </w:rPr>
            </w:pPr>
            <w:r w:rsidRPr="00922E33">
              <w:rPr>
                <w:rFonts w:ascii="Calibri" w:hAnsi="Calibri" w:cs="Calibri"/>
                <w:color w:val="000000"/>
                <w:sz w:val="22"/>
                <w:szCs w:val="22"/>
              </w:rPr>
              <w:t>Total FTE</w:t>
            </w:r>
            <w:r>
              <w:rPr>
                <w:rFonts w:ascii="Calibri" w:hAnsi="Calibri" w:cs="Calibri"/>
                <w:color w:val="000000"/>
                <w:sz w:val="22"/>
                <w:szCs w:val="22"/>
              </w:rPr>
              <w:t xml:space="preserve"> 1.76*</w:t>
            </w:r>
          </w:p>
        </w:tc>
      </w:tr>
      <w:bookmarkEnd w:id="13"/>
      <w:bookmarkEnd w:id="14"/>
    </w:tbl>
    <w:p w14:paraId="29371B57" w14:textId="77777777" w:rsidR="007F458B" w:rsidRDefault="007F458B" w:rsidP="000B7B01">
      <w:pPr>
        <w:pStyle w:val="xmsonormal"/>
        <w:rPr>
          <w:sz w:val="22"/>
          <w:szCs w:val="22"/>
        </w:rPr>
      </w:pPr>
    </w:p>
    <w:p w14:paraId="4F87DFE4" w14:textId="252AEFDD" w:rsidR="0003740B" w:rsidRPr="00F25BAC" w:rsidRDefault="00F25BAC" w:rsidP="000B7B01">
      <w:pPr>
        <w:pStyle w:val="xmsonormal"/>
        <w:rPr>
          <w:sz w:val="20"/>
          <w:szCs w:val="20"/>
        </w:rPr>
      </w:pPr>
      <w:r w:rsidRPr="00F25BAC">
        <w:rPr>
          <w:sz w:val="20"/>
          <w:szCs w:val="20"/>
        </w:rPr>
        <w:t>*</w:t>
      </w:r>
      <w:r w:rsidR="007F458B" w:rsidRPr="00F25BAC">
        <w:rPr>
          <w:sz w:val="20"/>
          <w:szCs w:val="20"/>
        </w:rPr>
        <w:t xml:space="preserve">Primary staffing costs are carried by the respective building’s operations budget at a rate of 1:100 unit to staff ratio. These costs are managed through an MOU between building ownership and the services provider. FTE funded by these grants are supplemental amounts to support a 1:75 unit to staff ratio. </w:t>
      </w:r>
    </w:p>
    <w:p w14:paraId="48E420B2" w14:textId="77777777" w:rsidR="0000718B" w:rsidRPr="0016492B" w:rsidRDefault="0000718B" w:rsidP="000B7B01">
      <w:pPr>
        <w:pStyle w:val="xmsonormal"/>
      </w:pPr>
    </w:p>
    <w:p w14:paraId="2AA516E1" w14:textId="0F2949DB" w:rsidR="0003740B" w:rsidRPr="0016492B" w:rsidRDefault="0003740B" w:rsidP="0003740B">
      <w:pPr>
        <w:pStyle w:val="xmsonormal"/>
      </w:pPr>
      <w:r w:rsidRPr="0016492B">
        <w:t>All decisions regarding the size, length, and scope of future f</w:t>
      </w:r>
      <w:r w:rsidR="00261EF2" w:rsidRPr="0016492B">
        <w:t xml:space="preserve">unding awards are subject to </w:t>
      </w:r>
      <w:r w:rsidR="00EE13FD" w:rsidRPr="0016492B">
        <w:t>MOHCD/</w:t>
      </w:r>
      <w:r w:rsidR="00261EF2" w:rsidRPr="0016492B">
        <w:t>SF</w:t>
      </w:r>
      <w:r w:rsidRPr="0016492B">
        <w:t>HSA approval and budget availability. Some of the service areas may not be funded initially, but the Department may award unfunded proposals within the term of this RFP if funds become available that align with the services proposed. Future funding is not guaranteed, and funding amounts and terms will depend upon the performance of the grantee during the initial award period, as well as other policy con</w:t>
      </w:r>
      <w:r w:rsidR="00830DCF" w:rsidRPr="0016492B">
        <w:t xml:space="preserve">siderations as determined by </w:t>
      </w:r>
      <w:r w:rsidR="00EE13FD" w:rsidRPr="0016492B">
        <w:t>MOHCD/</w:t>
      </w:r>
      <w:r w:rsidR="00830DCF" w:rsidRPr="0016492B">
        <w:t xml:space="preserve">SFHSA. </w:t>
      </w:r>
      <w:r w:rsidR="00EE13FD" w:rsidRPr="0016492B">
        <w:t>MOHCD/</w:t>
      </w:r>
      <w:r w:rsidR="00830DCF" w:rsidRPr="0016492B">
        <w:t>SF</w:t>
      </w:r>
      <w:r w:rsidRPr="0016492B">
        <w:t>HSA reserves the right, in its sole discretion, to not renew funding awards. </w:t>
      </w:r>
    </w:p>
    <w:p w14:paraId="5E8D1629" w14:textId="77777777" w:rsidR="0003740B" w:rsidRPr="0016492B" w:rsidRDefault="0003740B" w:rsidP="00852A0F">
      <w:pPr>
        <w:pStyle w:val="BodyText"/>
        <w:spacing w:before="0" w:line="240" w:lineRule="auto"/>
        <w:ind w:firstLine="0"/>
        <w:rPr>
          <w:szCs w:val="24"/>
          <w:highlight w:val="yellow"/>
        </w:rPr>
      </w:pPr>
    </w:p>
    <w:p w14:paraId="764A81BF" w14:textId="77777777" w:rsidR="00122A23" w:rsidRPr="0016492B" w:rsidRDefault="00122A23" w:rsidP="007F301C">
      <w:pPr>
        <w:pStyle w:val="Heading3"/>
        <w:tabs>
          <w:tab w:val="left" w:pos="1620"/>
        </w:tabs>
      </w:pPr>
      <w:bookmarkStart w:id="15" w:name="_Toc39067997"/>
      <w:bookmarkStart w:id="16" w:name="_Toc108799574"/>
      <w:bookmarkStart w:id="17" w:name="_Toc156988469"/>
      <w:bookmarkStart w:id="18" w:name="_Toc39067999"/>
      <w:r w:rsidRPr="0016492B">
        <w:t>Cooperative Agreement</w:t>
      </w:r>
      <w:bookmarkEnd w:id="15"/>
      <w:bookmarkEnd w:id="16"/>
      <w:bookmarkEnd w:id="17"/>
    </w:p>
    <w:p w14:paraId="564366C0" w14:textId="0B0295EC" w:rsidR="00122A23" w:rsidRPr="0016492B" w:rsidRDefault="00122A23" w:rsidP="00122A23">
      <w:pPr>
        <w:pStyle w:val="BodyText"/>
        <w:spacing w:before="0" w:line="240" w:lineRule="auto"/>
        <w:ind w:firstLine="0"/>
        <w:rPr>
          <w:szCs w:val="24"/>
        </w:rPr>
      </w:pPr>
      <w:r w:rsidRPr="0016492B">
        <w:rPr>
          <w:szCs w:val="24"/>
        </w:rPr>
        <w:t xml:space="preserve">Any other City department, public entity or non-profit made up of multiple public entities, may use the results of this Solicitation to obtain some or </w:t>
      </w:r>
      <w:proofErr w:type="gramStart"/>
      <w:r w:rsidRPr="0016492B">
        <w:rPr>
          <w:szCs w:val="24"/>
        </w:rPr>
        <w:t>all of</w:t>
      </w:r>
      <w:proofErr w:type="gramEnd"/>
      <w:r w:rsidRPr="0016492B">
        <w:rPr>
          <w:szCs w:val="24"/>
        </w:rPr>
        <w:t xml:space="preserve"> the commodities or services to be provided by </w:t>
      </w:r>
      <w:r w:rsidR="00F24F72" w:rsidRPr="0016492B">
        <w:rPr>
          <w:szCs w:val="24"/>
        </w:rPr>
        <w:t>p</w:t>
      </w:r>
      <w:r w:rsidRPr="0016492B">
        <w:rPr>
          <w:szCs w:val="24"/>
        </w:rPr>
        <w:t xml:space="preserve">roposer under the same terms and conditions of any </w:t>
      </w:r>
      <w:r w:rsidR="006E3F26" w:rsidRPr="0016492B">
        <w:rPr>
          <w:szCs w:val="24"/>
        </w:rPr>
        <w:t>grant</w:t>
      </w:r>
      <w:r w:rsidRPr="0016492B">
        <w:rPr>
          <w:szCs w:val="24"/>
        </w:rPr>
        <w:t xml:space="preserve"> awarded pursuant to this Solicitation.</w:t>
      </w:r>
    </w:p>
    <w:p w14:paraId="5E9ED035" w14:textId="77777777" w:rsidR="00122A23" w:rsidRPr="0016492B" w:rsidRDefault="00122A23" w:rsidP="00122A23">
      <w:pPr>
        <w:pStyle w:val="BodyText"/>
        <w:spacing w:before="0" w:line="240" w:lineRule="auto"/>
        <w:ind w:firstLine="0"/>
        <w:rPr>
          <w:szCs w:val="24"/>
        </w:rPr>
      </w:pPr>
    </w:p>
    <w:p w14:paraId="52B53DDE" w14:textId="77777777" w:rsidR="00FD3498" w:rsidRPr="0016492B" w:rsidRDefault="00C070E9" w:rsidP="007F301C">
      <w:pPr>
        <w:pStyle w:val="Heading3"/>
        <w:tabs>
          <w:tab w:val="clear" w:pos="1440"/>
          <w:tab w:val="clear" w:pos="9360"/>
          <w:tab w:val="num" w:pos="1710"/>
          <w:tab w:val="left" w:pos="9356"/>
        </w:tabs>
        <w:rPr>
          <w:szCs w:val="24"/>
        </w:rPr>
      </w:pPr>
      <w:bookmarkStart w:id="19" w:name="_Toc89697330"/>
      <w:bookmarkStart w:id="20" w:name="_Toc156988470"/>
      <w:r w:rsidRPr="0016492B">
        <w:rPr>
          <w:szCs w:val="24"/>
        </w:rPr>
        <w:t>Solicitation</w:t>
      </w:r>
      <w:r w:rsidR="00E402EF" w:rsidRPr="0016492B">
        <w:rPr>
          <w:szCs w:val="24"/>
        </w:rPr>
        <w:t xml:space="preserve"> </w:t>
      </w:r>
      <w:r w:rsidR="00FD3498" w:rsidRPr="0016492B">
        <w:rPr>
          <w:szCs w:val="24"/>
        </w:rPr>
        <w:t>Schedule</w:t>
      </w:r>
      <w:bookmarkEnd w:id="18"/>
      <w:bookmarkEnd w:id="19"/>
      <w:bookmarkEnd w:id="20"/>
    </w:p>
    <w:p w14:paraId="0E134D43" w14:textId="13D0A394" w:rsidR="00DC4A98" w:rsidRPr="0016492B" w:rsidRDefault="00FD3498" w:rsidP="00852A0F">
      <w:pPr>
        <w:pStyle w:val="BodyText"/>
        <w:spacing w:line="240" w:lineRule="auto"/>
        <w:ind w:firstLine="0"/>
        <w:rPr>
          <w:szCs w:val="24"/>
        </w:rPr>
      </w:pPr>
      <w:r w:rsidRPr="0016492B">
        <w:rPr>
          <w:szCs w:val="24"/>
        </w:rPr>
        <w:t xml:space="preserve">The anticipated schedule for </w:t>
      </w:r>
      <w:r w:rsidR="001560EA" w:rsidRPr="0016492B">
        <w:rPr>
          <w:szCs w:val="24"/>
        </w:rPr>
        <w:t xml:space="preserve">this </w:t>
      </w:r>
      <w:r w:rsidR="00B93E2E" w:rsidRPr="0016492B">
        <w:rPr>
          <w:szCs w:val="24"/>
        </w:rPr>
        <w:t>Solicitation</w:t>
      </w:r>
      <w:r w:rsidR="00743E77" w:rsidRPr="0016492B">
        <w:rPr>
          <w:szCs w:val="24"/>
        </w:rPr>
        <w:t xml:space="preserve"> </w:t>
      </w:r>
      <w:r w:rsidR="000813D4" w:rsidRPr="0016492B">
        <w:rPr>
          <w:szCs w:val="24"/>
        </w:rPr>
        <w:t>is</w:t>
      </w:r>
      <w:r w:rsidR="00DC4A98" w:rsidRPr="0016492B">
        <w:rPr>
          <w:szCs w:val="24"/>
        </w:rPr>
        <w:t xml:space="preserve"> set forth below. These dates are tentative and subject to change.</w:t>
      </w:r>
      <w:r w:rsidR="000D7ACD" w:rsidRPr="0016492B">
        <w:rPr>
          <w:szCs w:val="24"/>
        </w:rPr>
        <w:t xml:space="preserve"> </w:t>
      </w:r>
      <w:r w:rsidR="00DC4A98" w:rsidRPr="0016492B">
        <w:rPr>
          <w:szCs w:val="24"/>
        </w:rPr>
        <w:t xml:space="preserve"> </w:t>
      </w:r>
    </w:p>
    <w:p w14:paraId="1D8FDF89" w14:textId="16490CEB" w:rsidR="003E042F" w:rsidRPr="0016492B" w:rsidRDefault="003E042F" w:rsidP="009644F3">
      <w:pPr>
        <w:pStyle w:val="BodyText"/>
        <w:spacing w:line="240" w:lineRule="auto"/>
        <w:ind w:firstLine="0"/>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045"/>
      </w:tblGrid>
      <w:tr w:rsidR="0016492B" w:rsidRPr="0016492B" w14:paraId="3B2C18C5" w14:textId="77777777" w:rsidTr="00DF68F0">
        <w:tc>
          <w:tcPr>
            <w:tcW w:w="5310" w:type="dxa"/>
            <w:shd w:val="clear" w:color="auto" w:fill="D9D9D9" w:themeFill="background1" w:themeFillShade="D9"/>
          </w:tcPr>
          <w:p w14:paraId="791B2297" w14:textId="77777777" w:rsidR="00857482" w:rsidRPr="0016492B" w:rsidRDefault="00857482" w:rsidP="00FC4788">
            <w:pPr>
              <w:tabs>
                <w:tab w:val="left" w:pos="5760"/>
                <w:tab w:val="left" w:pos="9356"/>
              </w:tabs>
              <w:spacing w:before="100" w:beforeAutospacing="1" w:after="100" w:afterAutospacing="1" w:line="240" w:lineRule="auto"/>
              <w:rPr>
                <w:rFonts w:eastAsia="MS Mincho"/>
                <w:b/>
                <w:szCs w:val="24"/>
              </w:rPr>
            </w:pPr>
            <w:r w:rsidRPr="0016492B">
              <w:rPr>
                <w:rFonts w:eastAsia="MS Mincho"/>
                <w:b/>
                <w:szCs w:val="24"/>
              </w:rPr>
              <w:t>Proposal Phase</w:t>
            </w:r>
          </w:p>
        </w:tc>
        <w:tc>
          <w:tcPr>
            <w:tcW w:w="4045" w:type="dxa"/>
            <w:shd w:val="clear" w:color="auto" w:fill="D9D9D9" w:themeFill="background1" w:themeFillShade="D9"/>
          </w:tcPr>
          <w:p w14:paraId="210AECD3" w14:textId="77777777" w:rsidR="00857482" w:rsidRPr="0016492B" w:rsidRDefault="00857482" w:rsidP="00FC4788">
            <w:pPr>
              <w:tabs>
                <w:tab w:val="left" w:pos="5760"/>
                <w:tab w:val="left" w:pos="9356"/>
              </w:tabs>
              <w:spacing w:before="100" w:beforeAutospacing="1" w:after="100" w:afterAutospacing="1" w:line="240" w:lineRule="auto"/>
              <w:rPr>
                <w:rFonts w:eastAsia="MS Mincho"/>
                <w:b/>
                <w:szCs w:val="24"/>
              </w:rPr>
            </w:pPr>
            <w:r w:rsidRPr="0016492B">
              <w:rPr>
                <w:rFonts w:eastAsia="MS Mincho"/>
                <w:b/>
                <w:szCs w:val="24"/>
              </w:rPr>
              <w:t>Tentative Date</w:t>
            </w:r>
          </w:p>
        </w:tc>
      </w:tr>
      <w:tr w:rsidR="0016492B" w:rsidRPr="0016492B" w14:paraId="6E9AC709" w14:textId="77777777" w:rsidTr="00DF68F0">
        <w:tc>
          <w:tcPr>
            <w:tcW w:w="5310" w:type="dxa"/>
            <w:shd w:val="clear" w:color="auto" w:fill="auto"/>
          </w:tcPr>
          <w:p w14:paraId="25BF074C" w14:textId="1A536E6B" w:rsidR="00DC4A98" w:rsidRPr="0016492B" w:rsidRDefault="001B4CBB" w:rsidP="00FC4788">
            <w:pPr>
              <w:tabs>
                <w:tab w:val="left" w:pos="5760"/>
                <w:tab w:val="left" w:pos="9356"/>
              </w:tabs>
              <w:spacing w:before="100" w:beforeAutospacing="1" w:after="100" w:afterAutospacing="1" w:line="240" w:lineRule="auto"/>
              <w:rPr>
                <w:rFonts w:eastAsia="MS Mincho"/>
                <w:szCs w:val="24"/>
              </w:rPr>
            </w:pPr>
            <w:r w:rsidRPr="0016492B">
              <w:rPr>
                <w:rFonts w:eastAsia="MS Mincho"/>
                <w:szCs w:val="24"/>
              </w:rPr>
              <w:t>Request for Proposals Issued</w:t>
            </w:r>
          </w:p>
        </w:tc>
        <w:tc>
          <w:tcPr>
            <w:tcW w:w="4045" w:type="dxa"/>
            <w:shd w:val="clear" w:color="auto" w:fill="auto"/>
          </w:tcPr>
          <w:p w14:paraId="2C87BE42" w14:textId="1DA2BBCA" w:rsidR="00DC4A98" w:rsidRPr="0016492B" w:rsidRDefault="00943E3C" w:rsidP="00FC4788">
            <w:pPr>
              <w:tabs>
                <w:tab w:val="left" w:pos="5760"/>
                <w:tab w:val="left" w:pos="9356"/>
              </w:tabs>
              <w:spacing w:before="100" w:beforeAutospacing="1" w:after="100" w:afterAutospacing="1" w:line="240" w:lineRule="auto"/>
              <w:rPr>
                <w:rFonts w:eastAsia="MS Mincho"/>
                <w:szCs w:val="24"/>
              </w:rPr>
            </w:pPr>
            <w:r w:rsidRPr="0016492B">
              <w:rPr>
                <w:rFonts w:eastAsia="MS Mincho"/>
                <w:szCs w:val="24"/>
              </w:rPr>
              <w:t>January 2</w:t>
            </w:r>
            <w:r w:rsidR="00197B49">
              <w:rPr>
                <w:rFonts w:eastAsia="MS Mincho"/>
                <w:szCs w:val="24"/>
              </w:rPr>
              <w:t>9</w:t>
            </w:r>
            <w:r w:rsidRPr="0016492B">
              <w:rPr>
                <w:rFonts w:eastAsia="MS Mincho"/>
                <w:szCs w:val="24"/>
              </w:rPr>
              <w:t>, 2024</w:t>
            </w:r>
          </w:p>
        </w:tc>
      </w:tr>
      <w:tr w:rsidR="0016492B" w:rsidRPr="0016492B" w14:paraId="2745AF46" w14:textId="77777777" w:rsidTr="00DF68F0">
        <w:trPr>
          <w:trHeight w:val="224"/>
        </w:trPr>
        <w:tc>
          <w:tcPr>
            <w:tcW w:w="5310" w:type="dxa"/>
            <w:shd w:val="clear" w:color="auto" w:fill="auto"/>
          </w:tcPr>
          <w:p w14:paraId="42D29509" w14:textId="09536644" w:rsidR="00B93E2E" w:rsidRPr="0016492B" w:rsidRDefault="00000000" w:rsidP="00FC4788">
            <w:pPr>
              <w:tabs>
                <w:tab w:val="left" w:pos="5760"/>
                <w:tab w:val="left" w:pos="9356"/>
              </w:tabs>
              <w:spacing w:line="240" w:lineRule="auto"/>
              <w:rPr>
                <w:rFonts w:eastAsia="MS Mincho"/>
                <w:szCs w:val="24"/>
              </w:rPr>
            </w:pPr>
            <w:hyperlink r:id="rId16" w:history="1">
              <w:r w:rsidR="00B93E2E" w:rsidRPr="00687727">
                <w:rPr>
                  <w:rStyle w:val="Hyperlink"/>
                  <w:rFonts w:eastAsia="MS Mincho"/>
                  <w:szCs w:val="24"/>
                </w:rPr>
                <w:t>Pre-Proposal Conference</w:t>
              </w:r>
            </w:hyperlink>
          </w:p>
        </w:tc>
        <w:tc>
          <w:tcPr>
            <w:tcW w:w="4045" w:type="dxa"/>
            <w:shd w:val="clear" w:color="auto" w:fill="auto"/>
          </w:tcPr>
          <w:p w14:paraId="23AC6259" w14:textId="66922844" w:rsidR="00B93E2E" w:rsidRPr="0016492B" w:rsidRDefault="00F11EA1" w:rsidP="00FC4788">
            <w:pPr>
              <w:tabs>
                <w:tab w:val="left" w:pos="5760"/>
                <w:tab w:val="left" w:pos="9356"/>
              </w:tabs>
              <w:spacing w:line="240" w:lineRule="auto"/>
              <w:rPr>
                <w:szCs w:val="24"/>
              </w:rPr>
            </w:pPr>
            <w:r w:rsidRPr="0016492B">
              <w:rPr>
                <w:szCs w:val="24"/>
              </w:rPr>
              <w:t>February 2</w:t>
            </w:r>
            <w:r w:rsidR="00943E3C" w:rsidRPr="0016492B">
              <w:rPr>
                <w:szCs w:val="24"/>
              </w:rPr>
              <w:t xml:space="preserve">, </w:t>
            </w:r>
            <w:r w:rsidR="00687727" w:rsidRPr="0016492B">
              <w:rPr>
                <w:szCs w:val="24"/>
              </w:rPr>
              <w:t>2024,</w:t>
            </w:r>
            <w:r w:rsidR="0007593D">
              <w:rPr>
                <w:szCs w:val="24"/>
              </w:rPr>
              <w:t xml:space="preserve"> at 10am</w:t>
            </w:r>
          </w:p>
        </w:tc>
      </w:tr>
      <w:tr w:rsidR="0016492B" w:rsidRPr="0016492B" w14:paraId="32BC15AB" w14:textId="77777777" w:rsidTr="00DF68F0">
        <w:tc>
          <w:tcPr>
            <w:tcW w:w="5310" w:type="dxa"/>
            <w:shd w:val="clear" w:color="auto" w:fill="auto"/>
          </w:tcPr>
          <w:p w14:paraId="3761DA16" w14:textId="370B6C0D" w:rsidR="00B93E2E" w:rsidRPr="0016492B" w:rsidRDefault="00B93E2E" w:rsidP="00FC4788">
            <w:pPr>
              <w:tabs>
                <w:tab w:val="left" w:pos="5760"/>
                <w:tab w:val="left" w:pos="9356"/>
              </w:tabs>
              <w:spacing w:before="100" w:beforeAutospacing="1" w:after="100" w:afterAutospacing="1" w:line="240" w:lineRule="auto"/>
              <w:rPr>
                <w:rFonts w:eastAsia="MS Mincho"/>
                <w:szCs w:val="24"/>
              </w:rPr>
            </w:pPr>
            <w:r w:rsidRPr="0016492B">
              <w:rPr>
                <w:rFonts w:eastAsia="MS Mincho"/>
                <w:szCs w:val="24"/>
              </w:rPr>
              <w:t xml:space="preserve">Deadline for </w:t>
            </w:r>
            <w:r w:rsidR="000D7ACD" w:rsidRPr="0016492B">
              <w:rPr>
                <w:rFonts w:eastAsia="MS Mincho"/>
                <w:szCs w:val="24"/>
              </w:rPr>
              <w:t>W</w:t>
            </w:r>
            <w:r w:rsidRPr="0016492B">
              <w:rPr>
                <w:rFonts w:eastAsia="MS Mincho"/>
                <w:szCs w:val="24"/>
              </w:rPr>
              <w:t xml:space="preserve">ritten </w:t>
            </w:r>
            <w:r w:rsidR="001B4CBB" w:rsidRPr="0016492B">
              <w:rPr>
                <w:rFonts w:eastAsia="MS Mincho"/>
                <w:szCs w:val="24"/>
              </w:rPr>
              <w:t>Q</w:t>
            </w:r>
            <w:r w:rsidRPr="0016492B">
              <w:rPr>
                <w:rFonts w:eastAsia="MS Mincho"/>
                <w:szCs w:val="24"/>
              </w:rPr>
              <w:t>uestions</w:t>
            </w:r>
          </w:p>
        </w:tc>
        <w:tc>
          <w:tcPr>
            <w:tcW w:w="4045" w:type="dxa"/>
            <w:shd w:val="clear" w:color="auto" w:fill="auto"/>
          </w:tcPr>
          <w:p w14:paraId="3FF846AC" w14:textId="0AB056C0" w:rsidR="00B93E2E" w:rsidRPr="0016492B" w:rsidRDefault="00943E3C" w:rsidP="00FC4788">
            <w:pPr>
              <w:tabs>
                <w:tab w:val="left" w:pos="5760"/>
                <w:tab w:val="left" w:pos="9356"/>
              </w:tabs>
              <w:spacing w:before="100" w:beforeAutospacing="1" w:after="100" w:afterAutospacing="1" w:line="240" w:lineRule="auto"/>
              <w:rPr>
                <w:rFonts w:eastAsia="MS Mincho"/>
                <w:szCs w:val="24"/>
              </w:rPr>
            </w:pPr>
            <w:r w:rsidRPr="0016492B">
              <w:rPr>
                <w:rFonts w:eastAsia="MS Mincho"/>
                <w:szCs w:val="24"/>
              </w:rPr>
              <w:t xml:space="preserve">February </w:t>
            </w:r>
            <w:r w:rsidR="00077D7F">
              <w:rPr>
                <w:rFonts w:eastAsia="MS Mincho"/>
                <w:szCs w:val="24"/>
              </w:rPr>
              <w:t>7</w:t>
            </w:r>
            <w:r w:rsidRPr="0016492B">
              <w:rPr>
                <w:rFonts w:eastAsia="MS Mincho"/>
                <w:szCs w:val="24"/>
              </w:rPr>
              <w:t>, 2024</w:t>
            </w:r>
          </w:p>
        </w:tc>
      </w:tr>
      <w:tr w:rsidR="0016492B" w:rsidRPr="0016492B" w14:paraId="34AA0F2B" w14:textId="77777777" w:rsidTr="00DF68F0">
        <w:tc>
          <w:tcPr>
            <w:tcW w:w="5310" w:type="dxa"/>
            <w:shd w:val="clear" w:color="auto" w:fill="auto"/>
          </w:tcPr>
          <w:p w14:paraId="74980B26" w14:textId="32D8CDCA" w:rsidR="00B93E2E" w:rsidRPr="0016492B" w:rsidRDefault="00B93E2E" w:rsidP="00FC4788">
            <w:pPr>
              <w:tabs>
                <w:tab w:val="left" w:pos="5760"/>
                <w:tab w:val="left" w:pos="9356"/>
              </w:tabs>
              <w:spacing w:before="100" w:beforeAutospacing="1" w:after="100" w:afterAutospacing="1" w:line="240" w:lineRule="auto"/>
              <w:rPr>
                <w:rFonts w:eastAsia="MS Mincho"/>
                <w:bCs/>
                <w:szCs w:val="24"/>
              </w:rPr>
            </w:pPr>
            <w:r w:rsidRPr="0016492B">
              <w:rPr>
                <w:rFonts w:eastAsia="MS Mincho"/>
                <w:bCs/>
                <w:szCs w:val="24"/>
              </w:rPr>
              <w:t xml:space="preserve">Deadline to </w:t>
            </w:r>
            <w:r w:rsidR="000D7ACD" w:rsidRPr="0016492B">
              <w:rPr>
                <w:rFonts w:eastAsia="MS Mincho"/>
                <w:bCs/>
                <w:szCs w:val="24"/>
              </w:rPr>
              <w:t>S</w:t>
            </w:r>
            <w:r w:rsidRPr="0016492B">
              <w:rPr>
                <w:rFonts w:eastAsia="MS Mincho"/>
                <w:bCs/>
                <w:szCs w:val="24"/>
              </w:rPr>
              <w:t>ubmit Proposals</w:t>
            </w:r>
          </w:p>
        </w:tc>
        <w:tc>
          <w:tcPr>
            <w:tcW w:w="4045" w:type="dxa"/>
            <w:shd w:val="clear" w:color="auto" w:fill="auto"/>
          </w:tcPr>
          <w:p w14:paraId="07F09C55" w14:textId="59644C41" w:rsidR="00B93E2E" w:rsidRPr="0016492B" w:rsidRDefault="00F11EA1" w:rsidP="00FC4788">
            <w:pPr>
              <w:tabs>
                <w:tab w:val="left" w:pos="5760"/>
                <w:tab w:val="left" w:pos="9356"/>
              </w:tabs>
              <w:spacing w:before="100" w:beforeAutospacing="1" w:after="100" w:afterAutospacing="1" w:line="240" w:lineRule="auto"/>
              <w:rPr>
                <w:rFonts w:eastAsia="MS Mincho"/>
                <w:bCs/>
                <w:szCs w:val="24"/>
              </w:rPr>
            </w:pPr>
            <w:r w:rsidRPr="0016492B">
              <w:rPr>
                <w:szCs w:val="24"/>
              </w:rPr>
              <w:t>March 15, 2024</w:t>
            </w:r>
          </w:p>
        </w:tc>
      </w:tr>
      <w:tr w:rsidR="0016492B" w:rsidRPr="0016492B" w14:paraId="193F403E" w14:textId="77777777" w:rsidTr="00DF68F0">
        <w:tc>
          <w:tcPr>
            <w:tcW w:w="5310" w:type="dxa"/>
            <w:shd w:val="clear" w:color="auto" w:fill="auto"/>
          </w:tcPr>
          <w:p w14:paraId="790F3BDB" w14:textId="7CB8E9C7" w:rsidR="00AD6B4B" w:rsidRPr="0016492B" w:rsidRDefault="00AD6B4B" w:rsidP="00FC4788">
            <w:pPr>
              <w:tabs>
                <w:tab w:val="left" w:pos="5760"/>
                <w:tab w:val="left" w:pos="9356"/>
              </w:tabs>
              <w:spacing w:before="100" w:beforeAutospacing="1" w:after="100" w:afterAutospacing="1" w:line="240" w:lineRule="auto"/>
              <w:rPr>
                <w:rFonts w:eastAsia="MS Mincho"/>
                <w:bCs/>
                <w:szCs w:val="24"/>
              </w:rPr>
            </w:pPr>
            <w:r w:rsidRPr="0016492B">
              <w:rPr>
                <w:rFonts w:eastAsia="MS Mincho"/>
                <w:bCs/>
                <w:szCs w:val="24"/>
              </w:rPr>
              <w:t>Tentative Evaluation of Proposals</w:t>
            </w:r>
          </w:p>
        </w:tc>
        <w:tc>
          <w:tcPr>
            <w:tcW w:w="4045" w:type="dxa"/>
            <w:shd w:val="clear" w:color="auto" w:fill="auto"/>
          </w:tcPr>
          <w:p w14:paraId="587846C1" w14:textId="1F014D09" w:rsidR="00AD6B4B" w:rsidRPr="0016492B" w:rsidRDefault="00F11EA1" w:rsidP="00FC4788">
            <w:pPr>
              <w:tabs>
                <w:tab w:val="left" w:pos="5760"/>
                <w:tab w:val="left" w:pos="9356"/>
              </w:tabs>
              <w:spacing w:before="100" w:beforeAutospacing="1" w:after="100" w:afterAutospacing="1" w:line="240" w:lineRule="auto"/>
              <w:rPr>
                <w:szCs w:val="24"/>
              </w:rPr>
            </w:pPr>
            <w:r w:rsidRPr="0016492B">
              <w:rPr>
                <w:szCs w:val="24"/>
              </w:rPr>
              <w:t>March 27, 2024</w:t>
            </w:r>
          </w:p>
        </w:tc>
      </w:tr>
      <w:tr w:rsidR="0016492B" w:rsidRPr="0016492B" w14:paraId="79256197" w14:textId="77777777" w:rsidTr="00DF68F0">
        <w:tc>
          <w:tcPr>
            <w:tcW w:w="5310" w:type="dxa"/>
            <w:shd w:val="clear" w:color="auto" w:fill="auto"/>
          </w:tcPr>
          <w:p w14:paraId="56FE8AC6" w14:textId="58C97AC7" w:rsidR="00B93E2E" w:rsidRPr="0016492B" w:rsidRDefault="003E042F" w:rsidP="003E042F">
            <w:pPr>
              <w:tabs>
                <w:tab w:val="left" w:pos="5760"/>
                <w:tab w:val="left" w:pos="9356"/>
              </w:tabs>
              <w:spacing w:before="100" w:beforeAutospacing="1" w:after="100" w:afterAutospacing="1" w:line="240" w:lineRule="auto"/>
              <w:rPr>
                <w:rFonts w:eastAsia="MS Mincho"/>
                <w:szCs w:val="24"/>
              </w:rPr>
            </w:pPr>
            <w:r w:rsidRPr="0016492B">
              <w:rPr>
                <w:rFonts w:eastAsia="MS Mincho"/>
                <w:szCs w:val="24"/>
              </w:rPr>
              <w:t xml:space="preserve">Tentative </w:t>
            </w:r>
            <w:r w:rsidR="005D37A8" w:rsidRPr="0016492B">
              <w:rPr>
                <w:rFonts w:eastAsia="MS Mincho"/>
                <w:szCs w:val="24"/>
              </w:rPr>
              <w:t xml:space="preserve">Notice of </w:t>
            </w:r>
            <w:r w:rsidR="00B93E2E" w:rsidRPr="0016492B">
              <w:rPr>
                <w:rFonts w:eastAsia="MS Mincho"/>
                <w:szCs w:val="24"/>
              </w:rPr>
              <w:t>Award</w:t>
            </w:r>
          </w:p>
        </w:tc>
        <w:tc>
          <w:tcPr>
            <w:tcW w:w="4045" w:type="dxa"/>
            <w:shd w:val="clear" w:color="auto" w:fill="auto"/>
          </w:tcPr>
          <w:p w14:paraId="7E1EA824" w14:textId="50289757" w:rsidR="00B93E2E" w:rsidRPr="0016492B" w:rsidRDefault="00F11EA1" w:rsidP="00FC4788">
            <w:pPr>
              <w:tabs>
                <w:tab w:val="left" w:pos="5760"/>
                <w:tab w:val="left" w:pos="9356"/>
              </w:tabs>
              <w:spacing w:before="100" w:beforeAutospacing="1" w:after="100" w:afterAutospacing="1" w:line="240" w:lineRule="auto"/>
              <w:rPr>
                <w:rFonts w:eastAsia="MS Mincho"/>
                <w:szCs w:val="24"/>
              </w:rPr>
            </w:pPr>
            <w:r w:rsidRPr="0016492B">
              <w:rPr>
                <w:rFonts w:eastAsia="MS Mincho"/>
                <w:szCs w:val="24"/>
              </w:rPr>
              <w:t>April 15, 2024</w:t>
            </w:r>
          </w:p>
        </w:tc>
      </w:tr>
      <w:tr w:rsidR="0016492B" w:rsidRPr="0016492B" w14:paraId="3A99404E" w14:textId="77777777" w:rsidTr="00DF68F0">
        <w:tc>
          <w:tcPr>
            <w:tcW w:w="5310" w:type="dxa"/>
            <w:shd w:val="clear" w:color="auto" w:fill="auto"/>
          </w:tcPr>
          <w:p w14:paraId="7B38AF79" w14:textId="3138F240" w:rsidR="005A5A2D" w:rsidRPr="0016492B" w:rsidRDefault="005A5A2D" w:rsidP="003E042F">
            <w:pPr>
              <w:tabs>
                <w:tab w:val="left" w:pos="5760"/>
                <w:tab w:val="left" w:pos="9356"/>
              </w:tabs>
              <w:spacing w:before="100" w:beforeAutospacing="1" w:after="100" w:afterAutospacing="1" w:line="240" w:lineRule="auto"/>
              <w:rPr>
                <w:rFonts w:eastAsia="MS Mincho"/>
                <w:szCs w:val="24"/>
              </w:rPr>
            </w:pPr>
            <w:r w:rsidRPr="0016492B">
              <w:rPr>
                <w:rFonts w:eastAsia="MS Mincho"/>
                <w:szCs w:val="24"/>
              </w:rPr>
              <w:t>Tentative Date Service</w:t>
            </w:r>
            <w:r w:rsidR="00261EF2" w:rsidRPr="0016492B">
              <w:rPr>
                <w:rFonts w:eastAsia="MS Mincho"/>
                <w:szCs w:val="24"/>
              </w:rPr>
              <w:t>s</w:t>
            </w:r>
            <w:r w:rsidRPr="0016492B">
              <w:rPr>
                <w:rFonts w:eastAsia="MS Mincho"/>
                <w:szCs w:val="24"/>
              </w:rPr>
              <w:t xml:space="preserve"> are to Begin</w:t>
            </w:r>
          </w:p>
        </w:tc>
        <w:tc>
          <w:tcPr>
            <w:tcW w:w="4045" w:type="dxa"/>
            <w:shd w:val="clear" w:color="auto" w:fill="auto"/>
          </w:tcPr>
          <w:p w14:paraId="48B09D8F" w14:textId="1CC4442A" w:rsidR="005A5A2D" w:rsidRPr="0016492B" w:rsidRDefault="00F11EA1" w:rsidP="00FC4788">
            <w:pPr>
              <w:tabs>
                <w:tab w:val="left" w:pos="5760"/>
                <w:tab w:val="left" w:pos="9356"/>
              </w:tabs>
              <w:spacing w:before="100" w:beforeAutospacing="1" w:after="100" w:afterAutospacing="1" w:line="240" w:lineRule="auto"/>
              <w:rPr>
                <w:szCs w:val="24"/>
              </w:rPr>
            </w:pPr>
            <w:r w:rsidRPr="0016492B">
              <w:rPr>
                <w:szCs w:val="24"/>
              </w:rPr>
              <w:t>July 1, 202</w:t>
            </w:r>
            <w:r w:rsidR="00922E33">
              <w:rPr>
                <w:szCs w:val="24"/>
              </w:rPr>
              <w:t>4</w:t>
            </w:r>
          </w:p>
        </w:tc>
      </w:tr>
      <w:tr w:rsidR="0016492B" w:rsidRPr="0016492B" w14:paraId="20FB6BED" w14:textId="77777777" w:rsidTr="00DF68F0">
        <w:tc>
          <w:tcPr>
            <w:tcW w:w="5310" w:type="dxa"/>
            <w:shd w:val="clear" w:color="auto" w:fill="auto"/>
          </w:tcPr>
          <w:p w14:paraId="5A605A0E" w14:textId="77777777" w:rsidR="00466C94" w:rsidRPr="0016492B" w:rsidRDefault="00466C94" w:rsidP="003E042F">
            <w:pPr>
              <w:tabs>
                <w:tab w:val="left" w:pos="5760"/>
                <w:tab w:val="left" w:pos="9356"/>
              </w:tabs>
              <w:spacing w:before="100" w:beforeAutospacing="1" w:after="100" w:afterAutospacing="1" w:line="240" w:lineRule="auto"/>
              <w:rPr>
                <w:rFonts w:eastAsia="MS Mincho"/>
                <w:szCs w:val="24"/>
              </w:rPr>
            </w:pPr>
          </w:p>
        </w:tc>
        <w:tc>
          <w:tcPr>
            <w:tcW w:w="4045" w:type="dxa"/>
            <w:shd w:val="clear" w:color="auto" w:fill="auto"/>
          </w:tcPr>
          <w:p w14:paraId="3D6BBF00" w14:textId="77777777" w:rsidR="00466C94" w:rsidRPr="0016492B" w:rsidRDefault="00466C94" w:rsidP="00FC4788">
            <w:pPr>
              <w:tabs>
                <w:tab w:val="left" w:pos="5760"/>
                <w:tab w:val="left" w:pos="9356"/>
              </w:tabs>
              <w:spacing w:before="100" w:beforeAutospacing="1" w:after="100" w:afterAutospacing="1" w:line="240" w:lineRule="auto"/>
              <w:rPr>
                <w:szCs w:val="24"/>
              </w:rPr>
            </w:pPr>
          </w:p>
        </w:tc>
      </w:tr>
    </w:tbl>
    <w:p w14:paraId="565C8331" w14:textId="77777777" w:rsidR="00857482" w:rsidRPr="0016492B" w:rsidRDefault="00857482" w:rsidP="00FC4788">
      <w:pPr>
        <w:pStyle w:val="Level2"/>
        <w:tabs>
          <w:tab w:val="clear" w:pos="1440"/>
          <w:tab w:val="left" w:pos="720"/>
          <w:tab w:val="left" w:pos="9356"/>
        </w:tabs>
        <w:spacing w:before="0" w:line="120" w:lineRule="exact"/>
        <w:ind w:left="360"/>
        <w:rPr>
          <w:szCs w:val="24"/>
        </w:rPr>
      </w:pPr>
    </w:p>
    <w:p w14:paraId="423B7E40" w14:textId="77777777" w:rsidR="00F64F9E" w:rsidRPr="0016492B" w:rsidRDefault="00F64F9E" w:rsidP="00FC4788">
      <w:pPr>
        <w:pStyle w:val="BodyText"/>
        <w:rPr>
          <w:szCs w:val="24"/>
        </w:rPr>
      </w:pPr>
      <w:bookmarkStart w:id="21" w:name="_Toc39068000"/>
    </w:p>
    <w:p w14:paraId="4A150FA9" w14:textId="1EAC6C1B" w:rsidR="0020165A" w:rsidRDefault="0020165A" w:rsidP="007F301C">
      <w:pPr>
        <w:pStyle w:val="Heading3"/>
        <w:tabs>
          <w:tab w:val="clear" w:pos="1440"/>
          <w:tab w:val="clear" w:pos="9360"/>
          <w:tab w:val="num" w:pos="1710"/>
          <w:tab w:val="left" w:pos="9356"/>
        </w:tabs>
        <w:rPr>
          <w:szCs w:val="24"/>
        </w:rPr>
      </w:pPr>
      <w:bookmarkStart w:id="22" w:name="_Toc156988471"/>
      <w:bookmarkStart w:id="23" w:name="_Toc89697333"/>
      <w:r>
        <w:rPr>
          <w:szCs w:val="24"/>
        </w:rPr>
        <w:t>Definitions</w:t>
      </w:r>
      <w:bookmarkEnd w:id="22"/>
      <w:r>
        <w:rPr>
          <w:szCs w:val="24"/>
        </w:rPr>
        <w:t xml:space="preserve"> </w:t>
      </w:r>
    </w:p>
    <w:tbl>
      <w:tblPr>
        <w:tblStyle w:val="TableGrid"/>
        <w:tblW w:w="0" w:type="auto"/>
        <w:tblLook w:val="04A0" w:firstRow="1" w:lastRow="0" w:firstColumn="1" w:lastColumn="0" w:noHBand="0" w:noVBand="1"/>
      </w:tblPr>
      <w:tblGrid>
        <w:gridCol w:w="4675"/>
        <w:gridCol w:w="4675"/>
      </w:tblGrid>
      <w:tr w:rsidR="00077D7F" w14:paraId="37BC44B2" w14:textId="77777777" w:rsidTr="009E0650">
        <w:tc>
          <w:tcPr>
            <w:tcW w:w="4675" w:type="dxa"/>
            <w:vAlign w:val="center"/>
          </w:tcPr>
          <w:p w14:paraId="655DD252" w14:textId="543B46BC" w:rsidR="00077D7F" w:rsidRDefault="00077D7F" w:rsidP="00077D7F">
            <w:pPr>
              <w:pStyle w:val="BodyText"/>
              <w:ind w:firstLine="0"/>
            </w:pPr>
            <w:r>
              <w:rPr>
                <w:szCs w:val="24"/>
              </w:rPr>
              <w:t>Adult with Disability</w:t>
            </w:r>
          </w:p>
        </w:tc>
        <w:tc>
          <w:tcPr>
            <w:tcW w:w="4675" w:type="dxa"/>
            <w:vAlign w:val="center"/>
          </w:tcPr>
          <w:p w14:paraId="5B5A7160" w14:textId="01158393" w:rsidR="00077D7F" w:rsidRDefault="00077D7F" w:rsidP="00077D7F">
            <w:pPr>
              <w:pStyle w:val="BodyText"/>
              <w:ind w:firstLine="0"/>
            </w:pPr>
            <w:r w:rsidRPr="005D573F">
              <w:rPr>
                <w:szCs w:val="24"/>
              </w:rPr>
              <w:t>Person 18 to 61 years of age living with a disability</w:t>
            </w:r>
          </w:p>
        </w:tc>
      </w:tr>
      <w:tr w:rsidR="00077D7F" w14:paraId="7F4DA696" w14:textId="77777777" w:rsidTr="009E0650">
        <w:tc>
          <w:tcPr>
            <w:tcW w:w="4675" w:type="dxa"/>
            <w:vAlign w:val="center"/>
          </w:tcPr>
          <w:p w14:paraId="4CA42BD1" w14:textId="316559BF" w:rsidR="00077D7F" w:rsidRDefault="00077D7F" w:rsidP="00077D7F">
            <w:pPr>
              <w:pStyle w:val="BodyText"/>
              <w:ind w:firstLine="0"/>
            </w:pPr>
            <w:r w:rsidRPr="0016492B">
              <w:rPr>
                <w:szCs w:val="24"/>
              </w:rPr>
              <w:t>DAS</w:t>
            </w:r>
          </w:p>
        </w:tc>
        <w:tc>
          <w:tcPr>
            <w:tcW w:w="4675" w:type="dxa"/>
            <w:vAlign w:val="center"/>
          </w:tcPr>
          <w:p w14:paraId="5131D1E2" w14:textId="1830C8D6" w:rsidR="00077D7F" w:rsidRDefault="00077D7F" w:rsidP="00077D7F">
            <w:pPr>
              <w:pStyle w:val="BodyText"/>
              <w:ind w:firstLine="0"/>
            </w:pPr>
            <w:r w:rsidRPr="0016492B">
              <w:rPr>
                <w:szCs w:val="24"/>
              </w:rPr>
              <w:t>Department of Disability and Aging Services</w:t>
            </w:r>
          </w:p>
        </w:tc>
      </w:tr>
      <w:tr w:rsidR="00077D7F" w14:paraId="02BFA0C6" w14:textId="77777777" w:rsidTr="009E0650">
        <w:tc>
          <w:tcPr>
            <w:tcW w:w="4675" w:type="dxa"/>
            <w:vAlign w:val="center"/>
          </w:tcPr>
          <w:p w14:paraId="60FCC060" w14:textId="22956D8F" w:rsidR="00077D7F" w:rsidRDefault="00077D7F" w:rsidP="00077D7F">
            <w:pPr>
              <w:pStyle w:val="BodyText"/>
              <w:ind w:firstLine="0"/>
            </w:pPr>
            <w:r>
              <w:rPr>
                <w:szCs w:val="24"/>
              </w:rPr>
              <w:t xml:space="preserve">Disability </w:t>
            </w:r>
          </w:p>
        </w:tc>
        <w:tc>
          <w:tcPr>
            <w:tcW w:w="4675" w:type="dxa"/>
            <w:vAlign w:val="center"/>
          </w:tcPr>
          <w:p w14:paraId="5B6D14B1" w14:textId="5998BE6F" w:rsidR="00077D7F" w:rsidRDefault="00077D7F" w:rsidP="00077D7F">
            <w:pPr>
              <w:pStyle w:val="BodyText"/>
              <w:ind w:firstLine="0"/>
            </w:pPr>
            <w:r w:rsidRPr="005D573F">
              <w:rPr>
                <w:szCs w:val="24"/>
              </w:rPr>
              <w:t>A condition attributable to mental or physical impairment, or a combination of mental and physical impairments, that result in substantial functional limitations in one or more major life activity.</w:t>
            </w:r>
          </w:p>
        </w:tc>
      </w:tr>
      <w:tr w:rsidR="00077D7F" w14:paraId="01698E2D" w14:textId="77777777" w:rsidTr="009E0650">
        <w:tc>
          <w:tcPr>
            <w:tcW w:w="4675" w:type="dxa"/>
            <w:vAlign w:val="center"/>
          </w:tcPr>
          <w:p w14:paraId="0C877093" w14:textId="53CE825A" w:rsidR="00077D7F" w:rsidRDefault="00077D7F" w:rsidP="00077D7F">
            <w:pPr>
              <w:pStyle w:val="BodyText"/>
              <w:ind w:firstLine="0"/>
            </w:pPr>
            <w:r>
              <w:rPr>
                <w:szCs w:val="24"/>
              </w:rPr>
              <w:t xml:space="preserve">Economic Mobility Activities </w:t>
            </w:r>
          </w:p>
        </w:tc>
        <w:tc>
          <w:tcPr>
            <w:tcW w:w="4675" w:type="dxa"/>
            <w:vAlign w:val="center"/>
          </w:tcPr>
          <w:p w14:paraId="42F66410" w14:textId="346B8692" w:rsidR="00077D7F" w:rsidRDefault="00077D7F" w:rsidP="00077D7F">
            <w:pPr>
              <w:pStyle w:val="BodyText"/>
              <w:ind w:firstLine="0"/>
            </w:pPr>
            <w:r w:rsidRPr="005D573F">
              <w:rPr>
                <w:szCs w:val="24"/>
              </w:rPr>
              <w:t>Any activity that may improve and/or maintain tenants’ financial stability (e.g. workshop on how to save money, learn how to balance a check, presentation about credit cards and debt, etc.)</w:t>
            </w:r>
          </w:p>
        </w:tc>
      </w:tr>
      <w:tr w:rsidR="00077D7F" w14:paraId="74B5D0C9" w14:textId="77777777" w:rsidTr="009E0650">
        <w:tc>
          <w:tcPr>
            <w:tcW w:w="4675" w:type="dxa"/>
            <w:vAlign w:val="center"/>
          </w:tcPr>
          <w:p w14:paraId="49800CC5" w14:textId="1C165AA5" w:rsidR="00077D7F" w:rsidRDefault="00077D7F" w:rsidP="00077D7F">
            <w:pPr>
              <w:pStyle w:val="BodyText"/>
              <w:ind w:firstLine="0"/>
            </w:pPr>
            <w:r>
              <w:rPr>
                <w:szCs w:val="24"/>
              </w:rPr>
              <w:t>Health and Wellness Services</w:t>
            </w:r>
          </w:p>
        </w:tc>
        <w:tc>
          <w:tcPr>
            <w:tcW w:w="4675" w:type="dxa"/>
            <w:vAlign w:val="center"/>
          </w:tcPr>
          <w:p w14:paraId="5076B2CA" w14:textId="20A029FC" w:rsidR="00077D7F" w:rsidRDefault="00077D7F" w:rsidP="00077D7F">
            <w:pPr>
              <w:pStyle w:val="BodyText"/>
              <w:ind w:firstLine="0"/>
            </w:pPr>
            <w:r w:rsidRPr="005D573F">
              <w:rPr>
                <w:szCs w:val="24"/>
              </w:rPr>
              <w:t>Any service that supports and/or promotes tenants’ health and well-being (i.e. Adult Day Health, nutrition programs, free health screenings, DAAS services, etc.)</w:t>
            </w:r>
          </w:p>
        </w:tc>
      </w:tr>
      <w:tr w:rsidR="00077D7F" w14:paraId="76083623" w14:textId="77777777" w:rsidTr="009E0650">
        <w:tc>
          <w:tcPr>
            <w:tcW w:w="4675" w:type="dxa"/>
            <w:vAlign w:val="center"/>
          </w:tcPr>
          <w:p w14:paraId="7E17B450" w14:textId="3B776B4F" w:rsidR="00077D7F" w:rsidRDefault="00077D7F" w:rsidP="00077D7F">
            <w:pPr>
              <w:pStyle w:val="BodyText"/>
              <w:ind w:firstLine="0"/>
            </w:pPr>
            <w:r>
              <w:rPr>
                <w:szCs w:val="24"/>
              </w:rPr>
              <w:t>HUD</w:t>
            </w:r>
          </w:p>
        </w:tc>
        <w:tc>
          <w:tcPr>
            <w:tcW w:w="4675" w:type="dxa"/>
            <w:vAlign w:val="center"/>
          </w:tcPr>
          <w:p w14:paraId="6E6D66A8" w14:textId="6F5C8977" w:rsidR="00077D7F" w:rsidRDefault="00077D7F" w:rsidP="00077D7F">
            <w:pPr>
              <w:pStyle w:val="BodyText"/>
              <w:ind w:firstLine="0"/>
            </w:pPr>
            <w:r>
              <w:rPr>
                <w:szCs w:val="24"/>
              </w:rPr>
              <w:t>U</w:t>
            </w:r>
            <w:r w:rsidRPr="00AB521F">
              <w:rPr>
                <w:szCs w:val="24"/>
              </w:rPr>
              <w:t>.S. Department of</w:t>
            </w:r>
            <w:r>
              <w:rPr>
                <w:szCs w:val="24"/>
              </w:rPr>
              <w:t xml:space="preserve"> </w:t>
            </w:r>
            <w:r w:rsidRPr="00AB521F">
              <w:rPr>
                <w:szCs w:val="24"/>
              </w:rPr>
              <w:t>Housing and Urban Development</w:t>
            </w:r>
          </w:p>
        </w:tc>
      </w:tr>
      <w:tr w:rsidR="00077D7F" w14:paraId="43153FBF" w14:textId="77777777" w:rsidTr="009E0650">
        <w:tc>
          <w:tcPr>
            <w:tcW w:w="4675" w:type="dxa"/>
            <w:vAlign w:val="center"/>
          </w:tcPr>
          <w:p w14:paraId="3411C757" w14:textId="4C129D48" w:rsidR="00077D7F" w:rsidRDefault="00077D7F" w:rsidP="00077D7F">
            <w:pPr>
              <w:pStyle w:val="BodyText"/>
              <w:ind w:firstLine="0"/>
            </w:pPr>
            <w:r>
              <w:rPr>
                <w:szCs w:val="24"/>
              </w:rPr>
              <w:t>Older Adults</w:t>
            </w:r>
          </w:p>
        </w:tc>
        <w:tc>
          <w:tcPr>
            <w:tcW w:w="4675" w:type="dxa"/>
            <w:vAlign w:val="center"/>
          </w:tcPr>
          <w:p w14:paraId="29191A5E" w14:textId="0128A129" w:rsidR="00077D7F" w:rsidRDefault="00077D7F" w:rsidP="00077D7F">
            <w:pPr>
              <w:pStyle w:val="BodyText"/>
              <w:ind w:firstLine="0"/>
            </w:pPr>
            <w:r w:rsidRPr="005D573F">
              <w:rPr>
                <w:szCs w:val="24"/>
              </w:rPr>
              <w:t>Person who is 62 years and older</w:t>
            </w:r>
          </w:p>
        </w:tc>
      </w:tr>
      <w:tr w:rsidR="00077D7F" w14:paraId="1671A0E1" w14:textId="77777777" w:rsidTr="009E0650">
        <w:tc>
          <w:tcPr>
            <w:tcW w:w="4675" w:type="dxa"/>
            <w:vAlign w:val="center"/>
          </w:tcPr>
          <w:p w14:paraId="213B53B0" w14:textId="0EBB58BF" w:rsidR="00077D7F" w:rsidRDefault="00077D7F" w:rsidP="00077D7F">
            <w:pPr>
              <w:pStyle w:val="BodyText"/>
              <w:ind w:firstLine="0"/>
            </w:pPr>
            <w:r>
              <w:rPr>
                <w:szCs w:val="24"/>
              </w:rPr>
              <w:t>RAD</w:t>
            </w:r>
          </w:p>
        </w:tc>
        <w:tc>
          <w:tcPr>
            <w:tcW w:w="4675" w:type="dxa"/>
            <w:vAlign w:val="center"/>
          </w:tcPr>
          <w:p w14:paraId="7C063D7B" w14:textId="4448495D" w:rsidR="00077D7F" w:rsidRDefault="00077D7F" w:rsidP="00077D7F">
            <w:pPr>
              <w:pStyle w:val="BodyText"/>
              <w:ind w:firstLine="0"/>
            </w:pPr>
            <w:r w:rsidRPr="005D573F">
              <w:rPr>
                <w:szCs w:val="24"/>
              </w:rPr>
              <w:t>Rental Assistance Demonstration</w:t>
            </w:r>
          </w:p>
        </w:tc>
      </w:tr>
      <w:tr w:rsidR="00077D7F" w14:paraId="3A475083" w14:textId="77777777" w:rsidTr="009E0650">
        <w:tc>
          <w:tcPr>
            <w:tcW w:w="4675" w:type="dxa"/>
            <w:vAlign w:val="center"/>
          </w:tcPr>
          <w:p w14:paraId="137B2425" w14:textId="5CE89744" w:rsidR="00077D7F" w:rsidRDefault="00077D7F" w:rsidP="00077D7F">
            <w:pPr>
              <w:pStyle w:val="BodyText"/>
              <w:ind w:firstLine="0"/>
              <w:rPr>
                <w:szCs w:val="24"/>
              </w:rPr>
            </w:pPr>
            <w:r w:rsidRPr="0016492B">
              <w:rPr>
                <w:szCs w:val="24"/>
              </w:rPr>
              <w:t xml:space="preserve">SFHSA </w:t>
            </w:r>
          </w:p>
        </w:tc>
        <w:tc>
          <w:tcPr>
            <w:tcW w:w="4675" w:type="dxa"/>
            <w:vAlign w:val="center"/>
          </w:tcPr>
          <w:p w14:paraId="762666EC" w14:textId="61FFF833" w:rsidR="00077D7F" w:rsidRPr="005D573F" w:rsidRDefault="00077D7F" w:rsidP="00077D7F">
            <w:pPr>
              <w:pStyle w:val="BodyText"/>
              <w:ind w:firstLine="0"/>
              <w:rPr>
                <w:szCs w:val="24"/>
              </w:rPr>
            </w:pPr>
            <w:r w:rsidRPr="0016492B">
              <w:rPr>
                <w:szCs w:val="24"/>
              </w:rPr>
              <w:t>San Francisco Human Services Agency</w:t>
            </w:r>
          </w:p>
        </w:tc>
      </w:tr>
    </w:tbl>
    <w:p w14:paraId="6544676B" w14:textId="77777777" w:rsidR="0020165A" w:rsidRPr="0020165A" w:rsidRDefault="0020165A" w:rsidP="0020165A">
      <w:pPr>
        <w:pStyle w:val="BodyText"/>
      </w:pPr>
    </w:p>
    <w:p w14:paraId="73789840" w14:textId="6080D916" w:rsidR="00F64F9E" w:rsidRPr="0016492B" w:rsidRDefault="00F64F9E" w:rsidP="007F301C">
      <w:pPr>
        <w:pStyle w:val="Heading3"/>
        <w:tabs>
          <w:tab w:val="clear" w:pos="1440"/>
          <w:tab w:val="clear" w:pos="9360"/>
          <w:tab w:val="num" w:pos="1710"/>
          <w:tab w:val="left" w:pos="9356"/>
        </w:tabs>
        <w:rPr>
          <w:szCs w:val="24"/>
        </w:rPr>
      </w:pPr>
      <w:bookmarkStart w:id="24" w:name="_Toc156988472"/>
      <w:r w:rsidRPr="0016492B">
        <w:rPr>
          <w:szCs w:val="24"/>
        </w:rPr>
        <w:t>Target Population</w:t>
      </w:r>
      <w:bookmarkEnd w:id="23"/>
      <w:bookmarkEnd w:id="24"/>
    </w:p>
    <w:bookmarkEnd w:id="21"/>
    <w:p w14:paraId="4DBE74B9" w14:textId="0AB2179F" w:rsidR="00B64AE1" w:rsidRPr="0016492B" w:rsidRDefault="00DB7D5B" w:rsidP="00DB7D5B">
      <w:pPr>
        <w:pStyle w:val="BodyText"/>
        <w:ind w:firstLine="0"/>
        <w:rPr>
          <w:b/>
          <w:szCs w:val="24"/>
        </w:rPr>
      </w:pPr>
      <w:r w:rsidRPr="0016492B">
        <w:rPr>
          <w:b/>
          <w:szCs w:val="24"/>
        </w:rPr>
        <w:t xml:space="preserve">Family Sites </w:t>
      </w:r>
    </w:p>
    <w:p w14:paraId="5B26FD61" w14:textId="134480F1" w:rsidR="00DB7D5B" w:rsidRPr="0016492B" w:rsidRDefault="00DA763E" w:rsidP="00DB7D5B">
      <w:pPr>
        <w:pStyle w:val="BodyText"/>
        <w:ind w:firstLine="0"/>
        <w:rPr>
          <w:szCs w:val="24"/>
        </w:rPr>
      </w:pPr>
      <w:r w:rsidRPr="0016492B">
        <w:rPr>
          <w:szCs w:val="24"/>
        </w:rPr>
        <w:t xml:space="preserve">Individuals and families residing in San Francisco RAD converted housing development units. </w:t>
      </w:r>
    </w:p>
    <w:p w14:paraId="24595313" w14:textId="3FEB304D" w:rsidR="00DB7D5B" w:rsidRPr="0016492B" w:rsidRDefault="00DB7D5B" w:rsidP="00DB7D5B">
      <w:pPr>
        <w:pStyle w:val="BodyText"/>
        <w:ind w:firstLine="0"/>
        <w:rPr>
          <w:b/>
          <w:szCs w:val="24"/>
        </w:rPr>
      </w:pPr>
      <w:r w:rsidRPr="0016492B">
        <w:rPr>
          <w:b/>
          <w:szCs w:val="24"/>
        </w:rPr>
        <w:t>Older Adults and Adults with Disability Sites</w:t>
      </w:r>
    </w:p>
    <w:p w14:paraId="3CA8CD98" w14:textId="408D82B6" w:rsidR="00DA763E" w:rsidRPr="0016492B" w:rsidRDefault="00DA763E" w:rsidP="00DB7D5B">
      <w:pPr>
        <w:pStyle w:val="BodyText"/>
        <w:ind w:firstLine="0"/>
        <w:rPr>
          <w:szCs w:val="24"/>
        </w:rPr>
      </w:pPr>
      <w:r w:rsidRPr="0016492B">
        <w:rPr>
          <w:szCs w:val="24"/>
        </w:rPr>
        <w:t xml:space="preserve">Older adults and adults with disabilities residing in San Francisco RAD </w:t>
      </w:r>
      <w:r w:rsidR="00E04751" w:rsidRPr="0016492B">
        <w:rPr>
          <w:szCs w:val="24"/>
        </w:rPr>
        <w:t>c</w:t>
      </w:r>
      <w:r w:rsidRPr="0016492B">
        <w:rPr>
          <w:szCs w:val="24"/>
        </w:rPr>
        <w:t xml:space="preserve">onverted </w:t>
      </w:r>
      <w:r w:rsidR="00E04751" w:rsidRPr="0016492B">
        <w:rPr>
          <w:szCs w:val="24"/>
        </w:rPr>
        <w:t>h</w:t>
      </w:r>
      <w:r w:rsidRPr="0016492B">
        <w:rPr>
          <w:szCs w:val="24"/>
        </w:rPr>
        <w:t xml:space="preserve">ousing </w:t>
      </w:r>
      <w:r w:rsidR="00E04751" w:rsidRPr="0016492B">
        <w:rPr>
          <w:szCs w:val="24"/>
        </w:rPr>
        <w:t>d</w:t>
      </w:r>
      <w:r w:rsidRPr="0016492B">
        <w:rPr>
          <w:szCs w:val="24"/>
        </w:rPr>
        <w:t xml:space="preserve">evelopment units. </w:t>
      </w:r>
    </w:p>
    <w:p w14:paraId="3C9F5514" w14:textId="77777777" w:rsidR="00B64AE1" w:rsidRPr="0016492B" w:rsidRDefault="00B64AE1" w:rsidP="00B64AE1">
      <w:pPr>
        <w:pStyle w:val="BodyText"/>
      </w:pPr>
    </w:p>
    <w:p w14:paraId="1F26F9C2" w14:textId="6FB275AE" w:rsidR="00602E08" w:rsidRPr="0016492B" w:rsidRDefault="00823478" w:rsidP="007F301C">
      <w:pPr>
        <w:pStyle w:val="Heading2"/>
        <w:tabs>
          <w:tab w:val="clear" w:pos="720"/>
          <w:tab w:val="num" w:pos="990"/>
        </w:tabs>
        <w:rPr>
          <w:szCs w:val="24"/>
        </w:rPr>
      </w:pPr>
      <w:bookmarkStart w:id="25" w:name="_Toc156988473"/>
      <w:bookmarkStart w:id="26" w:name="_Toc39068004"/>
      <w:r w:rsidRPr="0016492B">
        <w:rPr>
          <w:caps w:val="0"/>
          <w:szCs w:val="24"/>
        </w:rPr>
        <w:t>SCOPE OF WORK</w:t>
      </w:r>
      <w:bookmarkEnd w:id="25"/>
    </w:p>
    <w:p w14:paraId="4A4442F5" w14:textId="7E8A4EBE" w:rsidR="00602E08" w:rsidRPr="0016492B" w:rsidRDefault="00602E08" w:rsidP="00E25D53">
      <w:pPr>
        <w:pStyle w:val="BodyText"/>
        <w:spacing w:line="240" w:lineRule="auto"/>
        <w:ind w:firstLine="0"/>
        <w:rPr>
          <w:szCs w:val="24"/>
        </w:rPr>
      </w:pPr>
      <w:r w:rsidRPr="0016492B">
        <w:rPr>
          <w:szCs w:val="24"/>
        </w:rPr>
        <w:t xml:space="preserve">The Scope of Work is to be used as a general guide and is not intended to be a complete list of all </w:t>
      </w:r>
      <w:proofErr w:type="gramStart"/>
      <w:r w:rsidRPr="0016492B">
        <w:rPr>
          <w:szCs w:val="24"/>
        </w:rPr>
        <w:t>work</w:t>
      </w:r>
      <w:proofErr w:type="gramEnd"/>
      <w:r w:rsidRPr="0016492B">
        <w:rPr>
          <w:szCs w:val="24"/>
        </w:rPr>
        <w:t xml:space="preserve"> necessary to complete the project. </w:t>
      </w:r>
      <w:r w:rsidR="004E0BE0" w:rsidRPr="0016492B">
        <w:rPr>
          <w:szCs w:val="24"/>
        </w:rPr>
        <w:t>Grantee</w:t>
      </w:r>
      <w:r w:rsidRPr="0016492B">
        <w:rPr>
          <w:szCs w:val="24"/>
        </w:rPr>
        <w:t xml:space="preserve">s should use this description when designing their proposed programs.  However, </w:t>
      </w:r>
      <w:r w:rsidR="004E0BE0" w:rsidRPr="0016492B">
        <w:rPr>
          <w:szCs w:val="24"/>
        </w:rPr>
        <w:t>grantee</w:t>
      </w:r>
      <w:r w:rsidRPr="0016492B">
        <w:rPr>
          <w:szCs w:val="24"/>
        </w:rPr>
        <w:t>s may suggest modifications and/or additions that will, in their estimation, make the program more feasible or effective.  The description below outlines the key program elements and services the selected vendor(s) will provide.</w:t>
      </w:r>
    </w:p>
    <w:p w14:paraId="5D4AFD33" w14:textId="5F1C483D" w:rsidR="00910F24" w:rsidRPr="0016492B" w:rsidRDefault="00910F24" w:rsidP="00602E08">
      <w:pPr>
        <w:pStyle w:val="Heading3"/>
        <w:rPr>
          <w:szCs w:val="24"/>
        </w:rPr>
      </w:pPr>
      <w:bookmarkStart w:id="27" w:name="_Toc89697335"/>
      <w:bookmarkStart w:id="28" w:name="_Toc156988474"/>
      <w:r w:rsidRPr="0016492B">
        <w:rPr>
          <w:szCs w:val="24"/>
        </w:rPr>
        <w:t>Description of Services</w:t>
      </w:r>
      <w:bookmarkEnd w:id="27"/>
      <w:bookmarkEnd w:id="28"/>
    </w:p>
    <w:p w14:paraId="077BE659" w14:textId="77777777" w:rsidR="00DA763E" w:rsidRPr="0016492B" w:rsidRDefault="00DA763E" w:rsidP="00DA763E">
      <w:pPr>
        <w:rPr>
          <w:bCs/>
        </w:rPr>
      </w:pPr>
      <w:r w:rsidRPr="0016492B">
        <w:rPr>
          <w:bCs/>
        </w:rPr>
        <w:t>The service provision model will be based on three principles:</w:t>
      </w:r>
    </w:p>
    <w:p w14:paraId="3740A658" w14:textId="77777777" w:rsidR="00DA763E" w:rsidRPr="0016492B" w:rsidRDefault="00DA763E" w:rsidP="00DA763E">
      <w:pPr>
        <w:rPr>
          <w:bCs/>
        </w:rPr>
      </w:pPr>
    </w:p>
    <w:p w14:paraId="463A58C8" w14:textId="77777777" w:rsidR="00DA763E" w:rsidRPr="0016492B" w:rsidRDefault="00DA763E" w:rsidP="00DA763E">
      <w:pPr>
        <w:numPr>
          <w:ilvl w:val="0"/>
          <w:numId w:val="32"/>
        </w:numPr>
        <w:spacing w:line="240" w:lineRule="auto"/>
        <w:rPr>
          <w:bCs/>
        </w:rPr>
      </w:pPr>
      <w:r w:rsidRPr="0016492B">
        <w:rPr>
          <w:bCs/>
        </w:rPr>
        <w:t>Community Engagement</w:t>
      </w:r>
    </w:p>
    <w:p w14:paraId="476CD031" w14:textId="77777777" w:rsidR="00DA763E" w:rsidRPr="0016492B" w:rsidRDefault="00DA763E" w:rsidP="00DA763E">
      <w:pPr>
        <w:numPr>
          <w:ilvl w:val="0"/>
          <w:numId w:val="33"/>
        </w:numPr>
        <w:spacing w:line="240" w:lineRule="auto"/>
        <w:ind w:left="1080"/>
        <w:rPr>
          <w:bCs/>
        </w:rPr>
      </w:pPr>
      <w:r w:rsidRPr="0016492B">
        <w:rPr>
          <w:bCs/>
        </w:rPr>
        <w:t xml:space="preserve">Establish </w:t>
      </w:r>
      <w:proofErr w:type="gramStart"/>
      <w:r w:rsidRPr="0016492B">
        <w:rPr>
          <w:bCs/>
        </w:rPr>
        <w:t>trust</w:t>
      </w:r>
      <w:proofErr w:type="gramEnd"/>
    </w:p>
    <w:p w14:paraId="347BB1FB" w14:textId="77777777" w:rsidR="00DA763E" w:rsidRPr="0016492B" w:rsidRDefault="00DA763E" w:rsidP="00DA763E">
      <w:pPr>
        <w:numPr>
          <w:ilvl w:val="0"/>
          <w:numId w:val="33"/>
        </w:numPr>
        <w:spacing w:line="240" w:lineRule="auto"/>
        <w:ind w:left="1080"/>
        <w:rPr>
          <w:bCs/>
        </w:rPr>
      </w:pPr>
      <w:r w:rsidRPr="0016492B">
        <w:rPr>
          <w:bCs/>
        </w:rPr>
        <w:t xml:space="preserve">Map assets and identify </w:t>
      </w:r>
      <w:proofErr w:type="gramStart"/>
      <w:r w:rsidRPr="0016492B">
        <w:rPr>
          <w:bCs/>
        </w:rPr>
        <w:t>needs</w:t>
      </w:r>
      <w:proofErr w:type="gramEnd"/>
    </w:p>
    <w:p w14:paraId="0867BD48" w14:textId="77777777" w:rsidR="00DA763E" w:rsidRPr="0016492B" w:rsidRDefault="00DA763E" w:rsidP="00DA763E">
      <w:pPr>
        <w:numPr>
          <w:ilvl w:val="0"/>
          <w:numId w:val="33"/>
        </w:numPr>
        <w:spacing w:line="240" w:lineRule="auto"/>
        <w:ind w:left="1080"/>
        <w:rPr>
          <w:bCs/>
        </w:rPr>
      </w:pPr>
      <w:r w:rsidRPr="0016492B">
        <w:rPr>
          <w:bCs/>
        </w:rPr>
        <w:t xml:space="preserve">Begin community </w:t>
      </w:r>
      <w:proofErr w:type="gramStart"/>
      <w:r w:rsidRPr="0016492B">
        <w:rPr>
          <w:bCs/>
        </w:rPr>
        <w:t>activities</w:t>
      </w:r>
      <w:proofErr w:type="gramEnd"/>
    </w:p>
    <w:p w14:paraId="0ED5377F" w14:textId="77777777" w:rsidR="00DA763E" w:rsidRPr="0016492B" w:rsidRDefault="00DA763E" w:rsidP="00DA763E">
      <w:pPr>
        <w:numPr>
          <w:ilvl w:val="0"/>
          <w:numId w:val="33"/>
        </w:numPr>
        <w:spacing w:line="240" w:lineRule="auto"/>
        <w:ind w:left="1080"/>
        <w:rPr>
          <w:bCs/>
        </w:rPr>
      </w:pPr>
      <w:r w:rsidRPr="0016492B">
        <w:rPr>
          <w:bCs/>
        </w:rPr>
        <w:t xml:space="preserve">Build tenant </w:t>
      </w:r>
      <w:proofErr w:type="gramStart"/>
      <w:r w:rsidRPr="0016492B">
        <w:rPr>
          <w:bCs/>
        </w:rPr>
        <w:t>base</w:t>
      </w:r>
      <w:proofErr w:type="gramEnd"/>
    </w:p>
    <w:p w14:paraId="24BEA96D" w14:textId="77777777" w:rsidR="00DA763E" w:rsidRPr="0016492B" w:rsidRDefault="00DA763E" w:rsidP="00DA763E">
      <w:pPr>
        <w:numPr>
          <w:ilvl w:val="0"/>
          <w:numId w:val="33"/>
        </w:numPr>
        <w:spacing w:line="240" w:lineRule="auto"/>
        <w:ind w:left="1080"/>
        <w:rPr>
          <w:bCs/>
        </w:rPr>
      </w:pPr>
      <w:r w:rsidRPr="0016492B">
        <w:rPr>
          <w:bCs/>
        </w:rPr>
        <w:t xml:space="preserve">Develop neighborhood </w:t>
      </w:r>
      <w:proofErr w:type="gramStart"/>
      <w:r w:rsidRPr="0016492B">
        <w:rPr>
          <w:bCs/>
        </w:rPr>
        <w:t>partnerships</w:t>
      </w:r>
      <w:proofErr w:type="gramEnd"/>
    </w:p>
    <w:p w14:paraId="41768D78" w14:textId="77777777" w:rsidR="00DA763E" w:rsidRPr="0016492B" w:rsidRDefault="00DA763E" w:rsidP="00DA763E">
      <w:pPr>
        <w:ind w:left="720"/>
        <w:rPr>
          <w:bCs/>
        </w:rPr>
      </w:pPr>
    </w:p>
    <w:p w14:paraId="7C1E0A62" w14:textId="77777777" w:rsidR="00DA763E" w:rsidRPr="0016492B" w:rsidRDefault="00DA763E" w:rsidP="00DA763E">
      <w:pPr>
        <w:numPr>
          <w:ilvl w:val="0"/>
          <w:numId w:val="32"/>
        </w:numPr>
        <w:spacing w:line="240" w:lineRule="auto"/>
        <w:rPr>
          <w:bCs/>
        </w:rPr>
      </w:pPr>
      <w:r w:rsidRPr="0016492B">
        <w:rPr>
          <w:bCs/>
        </w:rPr>
        <w:t>Community Building</w:t>
      </w:r>
    </w:p>
    <w:p w14:paraId="278150FB" w14:textId="77777777" w:rsidR="00DA763E" w:rsidRPr="0016492B" w:rsidRDefault="00DA763E" w:rsidP="00DA763E">
      <w:pPr>
        <w:numPr>
          <w:ilvl w:val="0"/>
          <w:numId w:val="34"/>
        </w:numPr>
        <w:spacing w:line="240" w:lineRule="auto"/>
        <w:ind w:left="1080"/>
        <w:rPr>
          <w:bCs/>
        </w:rPr>
      </w:pPr>
      <w:r w:rsidRPr="0016492B">
        <w:rPr>
          <w:bCs/>
        </w:rPr>
        <w:t xml:space="preserve">Community organizing and events, including but not limited to support groups, food pantries, coffee hours, movie nights, exercise classes, mobile library, health screening, and community </w:t>
      </w:r>
      <w:proofErr w:type="gramStart"/>
      <w:r w:rsidRPr="0016492B">
        <w:rPr>
          <w:bCs/>
        </w:rPr>
        <w:t>meals</w:t>
      </w:r>
      <w:proofErr w:type="gramEnd"/>
    </w:p>
    <w:p w14:paraId="270C7EEF" w14:textId="77777777" w:rsidR="00DA763E" w:rsidRPr="0016492B" w:rsidRDefault="00DA763E" w:rsidP="00DA763E">
      <w:pPr>
        <w:numPr>
          <w:ilvl w:val="0"/>
          <w:numId w:val="34"/>
        </w:numPr>
        <w:spacing w:line="240" w:lineRule="auto"/>
        <w:ind w:left="1080"/>
        <w:rPr>
          <w:bCs/>
        </w:rPr>
      </w:pPr>
      <w:r w:rsidRPr="0016492B">
        <w:rPr>
          <w:bCs/>
        </w:rPr>
        <w:t xml:space="preserve">Increase information and </w:t>
      </w:r>
      <w:proofErr w:type="gramStart"/>
      <w:r w:rsidRPr="0016492B">
        <w:rPr>
          <w:bCs/>
        </w:rPr>
        <w:t>opportunities</w:t>
      </w:r>
      <w:proofErr w:type="gramEnd"/>
    </w:p>
    <w:p w14:paraId="256E50D2" w14:textId="77777777" w:rsidR="00DA763E" w:rsidRPr="0016492B" w:rsidRDefault="00DA763E" w:rsidP="00DA763E">
      <w:pPr>
        <w:numPr>
          <w:ilvl w:val="0"/>
          <w:numId w:val="34"/>
        </w:numPr>
        <w:spacing w:line="240" w:lineRule="auto"/>
        <w:ind w:left="1080"/>
        <w:rPr>
          <w:bCs/>
        </w:rPr>
      </w:pPr>
      <w:r w:rsidRPr="0016492B">
        <w:rPr>
          <w:bCs/>
        </w:rPr>
        <w:t>Deeper tenant and neighborhood partnerships</w:t>
      </w:r>
    </w:p>
    <w:p w14:paraId="141F5265" w14:textId="77777777" w:rsidR="00DA763E" w:rsidRPr="0016492B" w:rsidRDefault="00DA763E" w:rsidP="00DA763E">
      <w:pPr>
        <w:numPr>
          <w:ilvl w:val="0"/>
          <w:numId w:val="34"/>
        </w:numPr>
        <w:spacing w:line="240" w:lineRule="auto"/>
        <w:ind w:left="1080"/>
        <w:rPr>
          <w:bCs/>
        </w:rPr>
      </w:pPr>
      <w:r w:rsidRPr="0016492B">
        <w:rPr>
          <w:bCs/>
        </w:rPr>
        <w:t>Development of health and wellness, educational, and economic mobility activities</w:t>
      </w:r>
    </w:p>
    <w:p w14:paraId="10A8B8D2" w14:textId="77777777" w:rsidR="00DA763E" w:rsidRPr="0016492B" w:rsidRDefault="00DA763E" w:rsidP="00DA763E">
      <w:pPr>
        <w:ind w:left="720"/>
        <w:rPr>
          <w:bCs/>
        </w:rPr>
      </w:pPr>
    </w:p>
    <w:p w14:paraId="33C718BF" w14:textId="77777777" w:rsidR="00DA763E" w:rsidRPr="0016492B" w:rsidRDefault="00DA763E" w:rsidP="00DA763E">
      <w:pPr>
        <w:numPr>
          <w:ilvl w:val="0"/>
          <w:numId w:val="32"/>
        </w:numPr>
        <w:spacing w:line="240" w:lineRule="auto"/>
        <w:rPr>
          <w:bCs/>
        </w:rPr>
      </w:pPr>
      <w:r w:rsidRPr="0016492B">
        <w:rPr>
          <w:bCs/>
        </w:rPr>
        <w:t>Service Connection</w:t>
      </w:r>
    </w:p>
    <w:p w14:paraId="780D23A9" w14:textId="77777777" w:rsidR="00DA763E" w:rsidRPr="0016492B" w:rsidRDefault="00DA763E" w:rsidP="00DA763E">
      <w:pPr>
        <w:numPr>
          <w:ilvl w:val="0"/>
          <w:numId w:val="35"/>
        </w:numPr>
        <w:spacing w:line="240" w:lineRule="auto"/>
        <w:ind w:left="1080"/>
        <w:rPr>
          <w:bCs/>
        </w:rPr>
      </w:pPr>
      <w:r w:rsidRPr="0016492B">
        <w:rPr>
          <w:bCs/>
        </w:rPr>
        <w:t xml:space="preserve">Enhanced information and referral with follow </w:t>
      </w:r>
      <w:proofErr w:type="gramStart"/>
      <w:r w:rsidRPr="0016492B">
        <w:rPr>
          <w:bCs/>
        </w:rPr>
        <w:t>up</w:t>
      </w:r>
      <w:proofErr w:type="gramEnd"/>
    </w:p>
    <w:p w14:paraId="2B1E0727" w14:textId="77777777" w:rsidR="00DA763E" w:rsidRPr="0016492B" w:rsidRDefault="00DA763E" w:rsidP="00DA763E">
      <w:pPr>
        <w:numPr>
          <w:ilvl w:val="0"/>
          <w:numId w:val="35"/>
        </w:numPr>
        <w:spacing w:line="240" w:lineRule="auto"/>
        <w:ind w:left="1080"/>
        <w:rPr>
          <w:bCs/>
        </w:rPr>
      </w:pPr>
      <w:r w:rsidRPr="0016492B">
        <w:rPr>
          <w:bCs/>
        </w:rPr>
        <w:t>Intentional support for housing stabilization</w:t>
      </w:r>
    </w:p>
    <w:p w14:paraId="1C4E2DA5" w14:textId="77BC40D9" w:rsidR="00602E08" w:rsidRPr="0016492B" w:rsidRDefault="00DA763E" w:rsidP="00DA763E">
      <w:pPr>
        <w:numPr>
          <w:ilvl w:val="0"/>
          <w:numId w:val="35"/>
        </w:numPr>
        <w:spacing w:line="240" w:lineRule="auto"/>
        <w:ind w:left="1080"/>
        <w:rPr>
          <w:bCs/>
        </w:rPr>
      </w:pPr>
      <w:r w:rsidRPr="0016492B">
        <w:rPr>
          <w:bCs/>
        </w:rPr>
        <w:t>Ongoing health and wellness, educational, and economic mobility activities</w:t>
      </w:r>
    </w:p>
    <w:p w14:paraId="3B5F802E" w14:textId="40897AAE" w:rsidR="00602E08" w:rsidRPr="0016492B" w:rsidRDefault="00602E08" w:rsidP="00072807">
      <w:pPr>
        <w:pStyle w:val="BodyText"/>
        <w:ind w:firstLine="0"/>
        <w:rPr>
          <w:szCs w:val="24"/>
        </w:rPr>
      </w:pPr>
    </w:p>
    <w:p w14:paraId="4D17F963" w14:textId="6F3FDDB1" w:rsidR="00602E08" w:rsidRPr="0016492B" w:rsidRDefault="00602E08" w:rsidP="00602E08">
      <w:pPr>
        <w:pStyle w:val="Heading3"/>
        <w:rPr>
          <w:szCs w:val="24"/>
        </w:rPr>
      </w:pPr>
      <w:bookmarkStart w:id="29" w:name="_Toc89697336"/>
      <w:bookmarkStart w:id="30" w:name="_Toc156988475"/>
      <w:r w:rsidRPr="0016492B">
        <w:rPr>
          <w:szCs w:val="24"/>
        </w:rPr>
        <w:t>Objectives</w:t>
      </w:r>
      <w:bookmarkEnd w:id="29"/>
      <w:bookmarkEnd w:id="30"/>
    </w:p>
    <w:p w14:paraId="0028B98E" w14:textId="070AF008" w:rsidR="00602E08" w:rsidRPr="0016492B" w:rsidRDefault="001319FC" w:rsidP="00852A0F">
      <w:pPr>
        <w:pStyle w:val="BodyText"/>
        <w:spacing w:line="240" w:lineRule="auto"/>
        <w:ind w:firstLine="0"/>
        <w:rPr>
          <w:szCs w:val="24"/>
        </w:rPr>
      </w:pPr>
      <w:r w:rsidRPr="0016492B">
        <w:rPr>
          <w:szCs w:val="24"/>
        </w:rPr>
        <w:t>Proposer</w:t>
      </w:r>
      <w:r w:rsidR="00602E08" w:rsidRPr="0016492B">
        <w:rPr>
          <w:szCs w:val="24"/>
        </w:rPr>
        <w:t xml:space="preserve">s should state in measurable, quantifiable terms the service and outcome objectives they will achieve in providing these services.  The major purpose of objectives is to measure quantity, quality, and impact of services.  In measuring these areas, a balance should be created between the value of the information and the time/effort required to collect the information.  The objectives stated in the proposal may be incorporated as part of the program’s evaluation plan.  </w:t>
      </w:r>
    </w:p>
    <w:p w14:paraId="5D230441" w14:textId="5A90C90A" w:rsidR="00602E08" w:rsidRPr="0016492B" w:rsidRDefault="00602E08" w:rsidP="00602E08">
      <w:pPr>
        <w:pStyle w:val="Heading4"/>
        <w:rPr>
          <w:szCs w:val="24"/>
        </w:rPr>
      </w:pPr>
      <w:r w:rsidRPr="0016492B">
        <w:rPr>
          <w:szCs w:val="24"/>
        </w:rPr>
        <w:t>Services Objectives</w:t>
      </w:r>
    </w:p>
    <w:p w14:paraId="75F6A5F7" w14:textId="57F07E14" w:rsidR="009D4557" w:rsidRPr="0016492B" w:rsidRDefault="00602E08" w:rsidP="009D4557">
      <w:pPr>
        <w:pStyle w:val="BodyText"/>
        <w:spacing w:line="240" w:lineRule="auto"/>
        <w:ind w:firstLine="0"/>
        <w:rPr>
          <w:szCs w:val="24"/>
        </w:rPr>
      </w:pPr>
      <w:r w:rsidRPr="0016492B">
        <w:rPr>
          <w:szCs w:val="24"/>
        </w:rPr>
        <w:t xml:space="preserve">As part of the proposal, the </w:t>
      </w:r>
      <w:r w:rsidR="00F24F72" w:rsidRPr="0016492B">
        <w:rPr>
          <w:szCs w:val="24"/>
        </w:rPr>
        <w:t>p</w:t>
      </w:r>
      <w:r w:rsidR="001319FC" w:rsidRPr="0016492B">
        <w:rPr>
          <w:szCs w:val="24"/>
        </w:rPr>
        <w:t>roposer</w:t>
      </w:r>
      <w:r w:rsidRPr="0016492B">
        <w:rPr>
          <w:szCs w:val="24"/>
        </w:rPr>
        <w:t xml:space="preserve"> will be required to develop specific service objectives that measure the quantity and other aspects of services.  The objectives should state the target quantities and match the program services as proposed.</w:t>
      </w:r>
    </w:p>
    <w:p w14:paraId="1249ED25" w14:textId="77777777" w:rsidR="009D4557" w:rsidRPr="0016492B" w:rsidRDefault="009D4557" w:rsidP="009D4557">
      <w:pPr>
        <w:contextualSpacing/>
      </w:pPr>
    </w:p>
    <w:p w14:paraId="391B5406" w14:textId="3883BE1E" w:rsidR="009D4557" w:rsidRPr="0016492B" w:rsidRDefault="009D4557" w:rsidP="009D4557">
      <w:pPr>
        <w:pStyle w:val="ListParagraph"/>
        <w:numPr>
          <w:ilvl w:val="0"/>
          <w:numId w:val="26"/>
        </w:numPr>
        <w:spacing w:line="240" w:lineRule="auto"/>
      </w:pPr>
      <w:proofErr w:type="gramStart"/>
      <w:r w:rsidRPr="0016492B">
        <w:t>Grantee</w:t>
      </w:r>
      <w:proofErr w:type="gramEnd"/>
      <w:r w:rsidRPr="0016492B">
        <w:t xml:space="preserve"> will have individual and group service encounters with at least </w:t>
      </w:r>
      <w:r w:rsidR="00E66268" w:rsidRPr="0016492B">
        <w:t xml:space="preserve">45% - </w:t>
      </w:r>
      <w:r w:rsidRPr="0016492B">
        <w:t xml:space="preserve">65% unduplicated tenants per month.  </w:t>
      </w:r>
      <w:r w:rsidR="0016492B">
        <w:t>*</w:t>
      </w:r>
    </w:p>
    <w:p w14:paraId="68732AC4" w14:textId="77777777" w:rsidR="009D4557" w:rsidRPr="0016492B" w:rsidRDefault="009D4557" w:rsidP="009D4557">
      <w:pPr>
        <w:contextualSpacing/>
      </w:pPr>
    </w:p>
    <w:p w14:paraId="253C9113" w14:textId="0FDC644D" w:rsidR="009D4557" w:rsidRPr="0016492B" w:rsidRDefault="009D4557" w:rsidP="009D4557">
      <w:pPr>
        <w:pStyle w:val="ListParagraph"/>
        <w:numPr>
          <w:ilvl w:val="0"/>
          <w:numId w:val="26"/>
        </w:numPr>
        <w:spacing w:line="240" w:lineRule="auto"/>
      </w:pPr>
      <w:r w:rsidRPr="0016492B">
        <w:t xml:space="preserve">Grantee will provide to tenants a minimum of </w:t>
      </w:r>
      <w:r w:rsidR="00E66268" w:rsidRPr="0016492B">
        <w:t>two (2)</w:t>
      </w:r>
      <w:r w:rsidRPr="0016492B">
        <w:t xml:space="preserve"> activities or events per week (or 104 annually).  </w:t>
      </w:r>
      <w:proofErr w:type="gramStart"/>
      <w:r w:rsidRPr="0016492B">
        <w:t>Types</w:t>
      </w:r>
      <w:proofErr w:type="gramEnd"/>
      <w:r w:rsidRPr="0016492B">
        <w:t xml:space="preserve"> of activities annually must be at least 10% trainings/workshops, 25% health and wellness related, and 65% all other.</w:t>
      </w:r>
    </w:p>
    <w:p w14:paraId="1F9640A6" w14:textId="77777777" w:rsidR="009D4557" w:rsidRPr="0016492B" w:rsidRDefault="009D4557" w:rsidP="009D4557">
      <w:pPr>
        <w:pStyle w:val="ListParagraph"/>
      </w:pPr>
    </w:p>
    <w:p w14:paraId="623AE35D" w14:textId="77777777" w:rsidR="009D4557" w:rsidRPr="0016492B" w:rsidRDefault="009D4557" w:rsidP="009D4557">
      <w:pPr>
        <w:pStyle w:val="ListParagraph"/>
        <w:numPr>
          <w:ilvl w:val="0"/>
          <w:numId w:val="26"/>
        </w:numPr>
        <w:spacing w:line="240" w:lineRule="auto"/>
      </w:pPr>
      <w:r w:rsidRPr="0016492B">
        <w:t xml:space="preserve">All (100%) households that are at risk of eviction or housing instability are offered assistance or </w:t>
      </w:r>
      <w:proofErr w:type="gramStart"/>
      <w:r w:rsidRPr="0016492B">
        <w:t>service</w:t>
      </w:r>
      <w:proofErr w:type="gramEnd"/>
      <w:r w:rsidRPr="0016492B">
        <w:t xml:space="preserve"> addressing their needs.</w:t>
      </w:r>
    </w:p>
    <w:p w14:paraId="0831566F" w14:textId="77777777" w:rsidR="009D4557" w:rsidRPr="0016492B" w:rsidRDefault="009D4557" w:rsidP="009D4557">
      <w:pPr>
        <w:rPr>
          <w:b/>
          <w:bCs/>
          <w:u w:val="single"/>
        </w:rPr>
      </w:pPr>
    </w:p>
    <w:p w14:paraId="67CD8629" w14:textId="77777777" w:rsidR="009D4557" w:rsidRPr="0016492B" w:rsidRDefault="009D4557" w:rsidP="009D4557">
      <w:pPr>
        <w:pStyle w:val="ListParagraph"/>
        <w:numPr>
          <w:ilvl w:val="0"/>
          <w:numId w:val="26"/>
        </w:numPr>
        <w:spacing w:line="240" w:lineRule="auto"/>
      </w:pPr>
      <w:proofErr w:type="gramStart"/>
      <w:r w:rsidRPr="0016492B">
        <w:t>Grantee</w:t>
      </w:r>
      <w:proofErr w:type="gramEnd"/>
      <w:r w:rsidRPr="0016492B">
        <w:t xml:space="preserve"> will outreach to 100% unduplicated tenants annually.</w:t>
      </w:r>
    </w:p>
    <w:p w14:paraId="7F7D7D30" w14:textId="5B06B968" w:rsidR="00602E08" w:rsidRPr="0016492B" w:rsidRDefault="0016492B" w:rsidP="00602E08">
      <w:pPr>
        <w:pStyle w:val="BodyText"/>
        <w:rPr>
          <w:szCs w:val="24"/>
        </w:rPr>
      </w:pPr>
      <w:r>
        <w:rPr>
          <w:szCs w:val="24"/>
        </w:rPr>
        <w:t xml:space="preserve">*Final target to be determined in post award contract negotiations. </w:t>
      </w:r>
    </w:p>
    <w:p w14:paraId="30D150EA" w14:textId="195CA412" w:rsidR="00602E08" w:rsidRPr="0016492B" w:rsidRDefault="00F80EBF" w:rsidP="00602E08">
      <w:pPr>
        <w:pStyle w:val="Heading4"/>
        <w:rPr>
          <w:szCs w:val="24"/>
        </w:rPr>
      </w:pPr>
      <w:r w:rsidRPr="0016492B">
        <w:rPr>
          <w:szCs w:val="24"/>
        </w:rPr>
        <w:t>Outcome</w:t>
      </w:r>
      <w:r w:rsidR="00602E08" w:rsidRPr="0016492B">
        <w:rPr>
          <w:szCs w:val="24"/>
        </w:rPr>
        <w:t xml:space="preserve"> Objectives</w:t>
      </w:r>
    </w:p>
    <w:p w14:paraId="23997EE6" w14:textId="670987A6" w:rsidR="009D4557" w:rsidRPr="0016492B" w:rsidRDefault="00602E08" w:rsidP="009D4557">
      <w:pPr>
        <w:pStyle w:val="BodyText"/>
        <w:spacing w:line="240" w:lineRule="auto"/>
        <w:ind w:firstLine="0"/>
        <w:rPr>
          <w:szCs w:val="24"/>
        </w:rPr>
      </w:pPr>
      <w:r w:rsidRPr="0016492B">
        <w:rPr>
          <w:szCs w:val="24"/>
        </w:rPr>
        <w:t xml:space="preserve">As part of the proposal, the </w:t>
      </w:r>
      <w:r w:rsidR="00F24F72" w:rsidRPr="0016492B">
        <w:rPr>
          <w:szCs w:val="24"/>
        </w:rPr>
        <w:t>p</w:t>
      </w:r>
      <w:r w:rsidR="001319FC" w:rsidRPr="0016492B">
        <w:rPr>
          <w:szCs w:val="24"/>
        </w:rPr>
        <w:t>roposer</w:t>
      </w:r>
      <w:r w:rsidRPr="0016492B">
        <w:rPr>
          <w:szCs w:val="24"/>
        </w:rPr>
        <w:t xml:space="preserve"> will be required to develop specific outcome objectives that demonstrate and measure the impact, outcomes, or results of services.  Both quantitative and </w:t>
      </w:r>
      <w:r w:rsidRPr="0016492B">
        <w:rPr>
          <w:szCs w:val="24"/>
        </w:rPr>
        <w:lastRenderedPageBreak/>
        <w:t xml:space="preserve">qualitative analysis shall be applied to measure program efficiency and effectiveness.  The outcome objectives specified below will be required for each </w:t>
      </w:r>
      <w:r w:rsidR="006E3F26" w:rsidRPr="0016492B">
        <w:rPr>
          <w:szCs w:val="24"/>
        </w:rPr>
        <w:t>grant</w:t>
      </w:r>
      <w:r w:rsidRPr="0016492B">
        <w:rPr>
          <w:szCs w:val="24"/>
        </w:rPr>
        <w:t>.</w:t>
      </w:r>
    </w:p>
    <w:p w14:paraId="52A614B2" w14:textId="77777777" w:rsidR="009D4557" w:rsidRPr="0016492B" w:rsidRDefault="009D4557" w:rsidP="009D4557">
      <w:pPr>
        <w:pStyle w:val="ListParagraph"/>
        <w:numPr>
          <w:ilvl w:val="0"/>
          <w:numId w:val="27"/>
        </w:numPr>
        <w:spacing w:line="240" w:lineRule="auto"/>
      </w:pPr>
      <w:r w:rsidRPr="0016492B">
        <w:t>Tenants are connected and involved in their tenant/resident community.  At least 50% of unduplicated tenants participating in the annual survey will feel “strongly” or “very strongly” about being connected and involved in their tenant/resident community.  Grantee may use the following standardized question</w:t>
      </w:r>
      <w:proofErr w:type="gramStart"/>
      <w:r w:rsidRPr="0016492B">
        <w:t>:  “</w:t>
      </w:r>
      <w:proofErr w:type="gramEnd"/>
      <w:r w:rsidRPr="0016492B">
        <w:t>How strongly do you feel connected and involved in the tenant/resident community at [site]?”  The options should be “Very strongly”, “Strongly”, “Somewhat”, “Not at all”.</w:t>
      </w:r>
    </w:p>
    <w:p w14:paraId="4874D405" w14:textId="77777777" w:rsidR="009D4557" w:rsidRPr="0016492B" w:rsidRDefault="009D4557" w:rsidP="009D4557">
      <w:pPr>
        <w:pStyle w:val="BodyText"/>
        <w:rPr>
          <w:szCs w:val="24"/>
        </w:rPr>
      </w:pPr>
    </w:p>
    <w:p w14:paraId="6DAE7725" w14:textId="77777777" w:rsidR="009D4557" w:rsidRPr="0016492B" w:rsidRDefault="009D4557" w:rsidP="009D4557">
      <w:pPr>
        <w:pStyle w:val="ListParagraph"/>
        <w:numPr>
          <w:ilvl w:val="0"/>
          <w:numId w:val="27"/>
        </w:numPr>
        <w:spacing w:line="240" w:lineRule="auto"/>
      </w:pPr>
      <w:r w:rsidRPr="0016492B">
        <w:t xml:space="preserve">Tenants have better access to resources improving their health and wellness.  At least 50% of unduplicated </w:t>
      </w:r>
      <w:proofErr w:type="gramStart"/>
      <w:r w:rsidRPr="0016492B">
        <w:t>tenant</w:t>
      </w:r>
      <w:proofErr w:type="gramEnd"/>
      <w:r w:rsidRPr="0016492B">
        <w:t xml:space="preserve"> participating in the annual survey will “agree” or “highly agree” that they have better access to resources that improve their health and wellness.  Grantee may use the following standardized question</w:t>
      </w:r>
      <w:proofErr w:type="gramStart"/>
      <w:r w:rsidRPr="0016492B">
        <w:t>:  “</w:t>
      </w:r>
      <w:proofErr w:type="gramEnd"/>
      <w:r w:rsidRPr="0016492B">
        <w:t xml:space="preserve">Do you have better access to resources that improve your health and wellness?”  The options should be “Highly agree”, “Agree”, “Neutral”, “Disagree”, “Highly disagree”.  </w:t>
      </w:r>
    </w:p>
    <w:p w14:paraId="591DBDBA" w14:textId="77777777" w:rsidR="009D4557" w:rsidRPr="0016492B" w:rsidRDefault="009D4557" w:rsidP="009D4557">
      <w:pPr>
        <w:pStyle w:val="ListParagraph"/>
      </w:pPr>
    </w:p>
    <w:p w14:paraId="1EB27AB4" w14:textId="19445646" w:rsidR="00602E08" w:rsidRPr="0016492B" w:rsidRDefault="009D4557" w:rsidP="009D4557">
      <w:pPr>
        <w:pStyle w:val="ListParagraph"/>
        <w:numPr>
          <w:ilvl w:val="0"/>
          <w:numId w:val="27"/>
        </w:numPr>
        <w:spacing w:line="240" w:lineRule="auto"/>
      </w:pPr>
      <w:r w:rsidRPr="0016492B">
        <w:t xml:space="preserve">Tenants have stable housing.  At least 95% of households will have maintained or have obtained </w:t>
      </w:r>
      <w:proofErr w:type="gramStart"/>
      <w:r w:rsidRPr="0016492B">
        <w:t>a stable</w:t>
      </w:r>
      <w:proofErr w:type="gramEnd"/>
      <w:r w:rsidRPr="0016492B">
        <w:t xml:space="preserve"> housing.</w:t>
      </w:r>
    </w:p>
    <w:p w14:paraId="47B4671F" w14:textId="1B8F473A" w:rsidR="00602E08" w:rsidRPr="0016492B" w:rsidRDefault="00602E08" w:rsidP="00072807">
      <w:pPr>
        <w:pStyle w:val="BodyText"/>
        <w:ind w:firstLine="0"/>
        <w:rPr>
          <w:szCs w:val="24"/>
        </w:rPr>
      </w:pPr>
    </w:p>
    <w:p w14:paraId="43971BDD" w14:textId="455151F2" w:rsidR="00F64F9E" w:rsidRPr="0016492B" w:rsidRDefault="00602E08" w:rsidP="00602E08">
      <w:pPr>
        <w:pStyle w:val="Heading3"/>
        <w:rPr>
          <w:szCs w:val="24"/>
        </w:rPr>
      </w:pPr>
      <w:bookmarkStart w:id="31" w:name="_Toc89697337"/>
      <w:bookmarkStart w:id="32" w:name="_Toc156988476"/>
      <w:r w:rsidRPr="0016492B">
        <w:rPr>
          <w:szCs w:val="24"/>
        </w:rPr>
        <w:t>Reporting Requirements</w:t>
      </w:r>
      <w:bookmarkEnd w:id="31"/>
      <w:bookmarkEnd w:id="32"/>
    </w:p>
    <w:p w14:paraId="7FDF1E92" w14:textId="7D2B5DAF" w:rsidR="009D4557" w:rsidRPr="0016492B" w:rsidRDefault="009D4557" w:rsidP="009D4557">
      <w:pPr>
        <w:pStyle w:val="BodyText"/>
        <w:numPr>
          <w:ilvl w:val="0"/>
          <w:numId w:val="30"/>
        </w:numPr>
        <w:tabs>
          <w:tab w:val="num" w:pos="1080"/>
        </w:tabs>
        <w:spacing w:before="0" w:after="0" w:line="240" w:lineRule="auto"/>
        <w:rPr>
          <w:i/>
        </w:rPr>
      </w:pPr>
      <w:proofErr w:type="gramStart"/>
      <w:r w:rsidRPr="0016492B">
        <w:t>Grantee</w:t>
      </w:r>
      <w:proofErr w:type="gramEnd"/>
      <w:r w:rsidRPr="0016492B">
        <w:t xml:space="preserve"> will provide a monthly report of activities, referencing the tasks as described in Section </w:t>
      </w:r>
      <w:r w:rsidR="00077D7F">
        <w:t xml:space="preserve">B.1. </w:t>
      </w:r>
      <w:r w:rsidRPr="0016492B">
        <w:t xml:space="preserve">Service Objectives.  Grantee will enter the monthly metrics in the </w:t>
      </w:r>
      <w:r w:rsidR="009840A5" w:rsidRPr="0016492B">
        <w:t>assigned reporting</w:t>
      </w:r>
      <w:r w:rsidRPr="0016492B">
        <w:t xml:space="preserve"> database by the 15</w:t>
      </w:r>
      <w:r w:rsidRPr="0016492B">
        <w:rPr>
          <w:vertAlign w:val="superscript"/>
        </w:rPr>
        <w:t>th</w:t>
      </w:r>
      <w:r w:rsidRPr="0016492B">
        <w:t xml:space="preserve"> of the following month.</w:t>
      </w:r>
    </w:p>
    <w:p w14:paraId="75BD3E54" w14:textId="77777777" w:rsidR="009D4557" w:rsidRPr="0016492B" w:rsidRDefault="009D4557" w:rsidP="009D4557">
      <w:pPr>
        <w:pStyle w:val="BodyText"/>
        <w:numPr>
          <w:ilvl w:val="0"/>
          <w:numId w:val="30"/>
        </w:numPr>
        <w:tabs>
          <w:tab w:val="num" w:pos="1080"/>
        </w:tabs>
        <w:spacing w:before="0" w:after="0" w:line="240" w:lineRule="auto"/>
        <w:rPr>
          <w:i/>
        </w:rPr>
      </w:pPr>
    </w:p>
    <w:p w14:paraId="2DA4B45C" w14:textId="77777777" w:rsidR="009D4557" w:rsidRPr="0016492B" w:rsidRDefault="009D4557" w:rsidP="009D4557">
      <w:pPr>
        <w:pStyle w:val="BodyText"/>
        <w:numPr>
          <w:ilvl w:val="1"/>
          <w:numId w:val="30"/>
        </w:numPr>
        <w:spacing w:before="0" w:after="0" w:line="240" w:lineRule="auto"/>
        <w:rPr>
          <w:szCs w:val="24"/>
        </w:rPr>
      </w:pPr>
      <w:r w:rsidRPr="0016492B">
        <w:rPr>
          <w:szCs w:val="24"/>
        </w:rPr>
        <w:t>Number and percentage of unduplicated tenants with individual and group service encounters.</w:t>
      </w:r>
    </w:p>
    <w:p w14:paraId="22A807DD" w14:textId="77777777" w:rsidR="009D4557" w:rsidRPr="0016492B" w:rsidRDefault="009D4557" w:rsidP="009D4557">
      <w:pPr>
        <w:pStyle w:val="BodyText"/>
        <w:numPr>
          <w:ilvl w:val="1"/>
          <w:numId w:val="30"/>
        </w:numPr>
        <w:spacing w:before="0" w:after="0" w:line="240" w:lineRule="auto"/>
      </w:pPr>
      <w:r w:rsidRPr="0016492B">
        <w:t>Number and type of event, activity, training, or educational workshop conducted onsite or offsite, and number of attendees per activity.</w:t>
      </w:r>
    </w:p>
    <w:p w14:paraId="234265FB" w14:textId="77777777" w:rsidR="009D4557" w:rsidRPr="0016492B" w:rsidRDefault="009D4557" w:rsidP="009D4557">
      <w:pPr>
        <w:pStyle w:val="BodyText"/>
        <w:numPr>
          <w:ilvl w:val="1"/>
          <w:numId w:val="30"/>
        </w:numPr>
        <w:spacing w:before="0" w:after="0" w:line="240" w:lineRule="auto"/>
      </w:pPr>
      <w:r w:rsidRPr="0016492B">
        <w:t>Number and percentage of households that were at risk of eviction or housing instability and were offered assistance or service addressing their needs.</w:t>
      </w:r>
    </w:p>
    <w:p w14:paraId="454F069B" w14:textId="77777777" w:rsidR="009D4557" w:rsidRPr="0016492B" w:rsidRDefault="009D4557" w:rsidP="009D4557">
      <w:pPr>
        <w:pStyle w:val="BodyText"/>
        <w:tabs>
          <w:tab w:val="num" w:pos="2160"/>
        </w:tabs>
        <w:ind w:left="1080"/>
        <w:rPr>
          <w:i/>
        </w:rPr>
      </w:pPr>
    </w:p>
    <w:p w14:paraId="03BD3989" w14:textId="3493A27F" w:rsidR="009D4557" w:rsidRPr="0016492B" w:rsidRDefault="009D4557" w:rsidP="009D4557">
      <w:pPr>
        <w:pStyle w:val="BodyText"/>
        <w:numPr>
          <w:ilvl w:val="0"/>
          <w:numId w:val="30"/>
        </w:numPr>
        <w:tabs>
          <w:tab w:val="num" w:pos="1080"/>
        </w:tabs>
        <w:spacing w:before="0" w:after="0" w:line="240" w:lineRule="auto"/>
        <w:rPr>
          <w:i/>
        </w:rPr>
      </w:pPr>
      <w:proofErr w:type="gramStart"/>
      <w:r w:rsidRPr="0016492B">
        <w:t>Grantee</w:t>
      </w:r>
      <w:proofErr w:type="gramEnd"/>
      <w:r w:rsidRPr="0016492B">
        <w:t xml:space="preserve"> will provide an annual report summarizing the contract activities, referencing the tasks as described in Section </w:t>
      </w:r>
      <w:r w:rsidR="00077D7F">
        <w:t>B.2.</w:t>
      </w:r>
      <w:r w:rsidRPr="0016492B">
        <w:t xml:space="preserve"> Outcome Objectives.  This report will also include accomplishments and challenges encountered by the Grantee. Grantee will enter the annual metrics in the </w:t>
      </w:r>
      <w:r w:rsidR="009840A5" w:rsidRPr="0016492B">
        <w:t>assigned reporting</w:t>
      </w:r>
      <w:r w:rsidRPr="0016492B">
        <w:t xml:space="preserve"> database by the 15</w:t>
      </w:r>
      <w:r w:rsidRPr="0016492B">
        <w:rPr>
          <w:vertAlign w:val="superscript"/>
        </w:rPr>
        <w:t>th</w:t>
      </w:r>
      <w:r w:rsidRPr="0016492B">
        <w:t xml:space="preserve"> of the month following the end of the program year. </w:t>
      </w:r>
    </w:p>
    <w:p w14:paraId="0D54EC5A" w14:textId="77777777" w:rsidR="009D4557" w:rsidRPr="0016492B" w:rsidRDefault="009D4557" w:rsidP="009D4557">
      <w:pPr>
        <w:pStyle w:val="BodyText"/>
        <w:tabs>
          <w:tab w:val="num" w:pos="2160"/>
        </w:tabs>
        <w:ind w:left="1080"/>
        <w:rPr>
          <w:i/>
        </w:rPr>
      </w:pPr>
    </w:p>
    <w:p w14:paraId="0DFBF949" w14:textId="77777777" w:rsidR="009D4557" w:rsidRPr="0016492B" w:rsidRDefault="009D4557" w:rsidP="009D4557">
      <w:pPr>
        <w:pStyle w:val="BodyText"/>
        <w:numPr>
          <w:ilvl w:val="1"/>
          <w:numId w:val="30"/>
        </w:numPr>
        <w:spacing w:before="0" w:after="0" w:line="240" w:lineRule="auto"/>
      </w:pPr>
      <w:proofErr w:type="gramStart"/>
      <w:r w:rsidRPr="0016492B">
        <w:t>Number</w:t>
      </w:r>
      <w:proofErr w:type="gramEnd"/>
      <w:r w:rsidRPr="0016492B">
        <w:t xml:space="preserve"> and percentage of unduplicated tenants that were outreached annually.</w:t>
      </w:r>
    </w:p>
    <w:p w14:paraId="16972F07" w14:textId="77777777" w:rsidR="009D4557" w:rsidRPr="0016492B" w:rsidRDefault="009D4557" w:rsidP="009D4557">
      <w:pPr>
        <w:pStyle w:val="BodyText"/>
        <w:numPr>
          <w:ilvl w:val="1"/>
          <w:numId w:val="30"/>
        </w:numPr>
        <w:spacing w:before="0" w:after="0" w:line="240" w:lineRule="auto"/>
      </w:pPr>
      <w:r w:rsidRPr="0016492B">
        <w:t xml:space="preserve">Number and percentage of unduplicated tenants who participated in the satisfaction survey and responded with </w:t>
      </w:r>
      <w:r w:rsidRPr="0016492B">
        <w:rPr>
          <w:szCs w:val="24"/>
        </w:rPr>
        <w:t>“strongly” or “very strongly” when asked about being connected and involved in their tenant/resident community.</w:t>
      </w:r>
    </w:p>
    <w:p w14:paraId="40F3DA49" w14:textId="77777777" w:rsidR="009D4557" w:rsidRPr="0016492B" w:rsidRDefault="009D4557" w:rsidP="009D4557">
      <w:pPr>
        <w:pStyle w:val="BodyText"/>
        <w:numPr>
          <w:ilvl w:val="1"/>
          <w:numId w:val="30"/>
        </w:numPr>
        <w:spacing w:before="0" w:after="0" w:line="240" w:lineRule="auto"/>
      </w:pPr>
      <w:proofErr w:type="gramStart"/>
      <w:r w:rsidRPr="0016492B">
        <w:t>Number</w:t>
      </w:r>
      <w:proofErr w:type="gramEnd"/>
      <w:r w:rsidRPr="0016492B">
        <w:t xml:space="preserve"> and percentage of unduplicated tenants who participated in the satisfaction survey and responded with </w:t>
      </w:r>
      <w:r w:rsidRPr="0016492B">
        <w:rPr>
          <w:szCs w:val="24"/>
        </w:rPr>
        <w:t>“agree” or “highly agree” when asked about having better access to resources that improve their health and wellness.</w:t>
      </w:r>
    </w:p>
    <w:p w14:paraId="660A0BF1" w14:textId="77777777" w:rsidR="009D4557" w:rsidRPr="0016492B" w:rsidRDefault="009D4557" w:rsidP="009D4557">
      <w:pPr>
        <w:pStyle w:val="BodyText"/>
        <w:numPr>
          <w:ilvl w:val="1"/>
          <w:numId w:val="30"/>
        </w:numPr>
        <w:spacing w:before="0" w:after="0" w:line="240" w:lineRule="auto"/>
      </w:pPr>
      <w:r w:rsidRPr="0016492B">
        <w:t xml:space="preserve">Number and percentage of households that have maintained or have obtained </w:t>
      </w:r>
      <w:proofErr w:type="gramStart"/>
      <w:r w:rsidRPr="0016492B">
        <w:t>a stable</w:t>
      </w:r>
      <w:proofErr w:type="gramEnd"/>
      <w:r w:rsidRPr="0016492B">
        <w:t xml:space="preserve"> housing.</w:t>
      </w:r>
    </w:p>
    <w:p w14:paraId="2A790C32" w14:textId="53974336" w:rsidR="009D4557" w:rsidRPr="0016492B" w:rsidRDefault="009D4557" w:rsidP="009D4557">
      <w:pPr>
        <w:pStyle w:val="BodyText"/>
        <w:ind w:left="1080" w:hanging="300"/>
      </w:pPr>
    </w:p>
    <w:p w14:paraId="32DBDA77" w14:textId="00D5A65F" w:rsidR="00F64F9E" w:rsidRPr="0016492B" w:rsidRDefault="009D4557" w:rsidP="009D4557">
      <w:pPr>
        <w:pStyle w:val="BodyText"/>
        <w:numPr>
          <w:ilvl w:val="0"/>
          <w:numId w:val="31"/>
        </w:numPr>
        <w:spacing w:line="240" w:lineRule="auto"/>
        <w:jc w:val="both"/>
        <w:rPr>
          <w:b/>
          <w:szCs w:val="24"/>
        </w:rPr>
      </w:pPr>
      <w:proofErr w:type="gramStart"/>
      <w:r w:rsidRPr="0016492B">
        <w:t>Grantee</w:t>
      </w:r>
      <w:proofErr w:type="gramEnd"/>
      <w:r w:rsidRPr="0016492B">
        <w:t xml:space="preserve"> will provide ad hoc reports as required by the Department.</w:t>
      </w:r>
    </w:p>
    <w:p w14:paraId="564F1241" w14:textId="77777777" w:rsidR="00F64F9E" w:rsidRPr="0016492B" w:rsidRDefault="00F64F9E" w:rsidP="00F64F9E">
      <w:pPr>
        <w:pStyle w:val="BodyText"/>
        <w:rPr>
          <w:szCs w:val="24"/>
          <w:highlight w:val="green"/>
        </w:rPr>
      </w:pPr>
    </w:p>
    <w:p w14:paraId="19B19C74" w14:textId="2336C95C" w:rsidR="00FC4788" w:rsidRPr="0016492B" w:rsidRDefault="00823478" w:rsidP="006D5E5C">
      <w:pPr>
        <w:pStyle w:val="Heading2"/>
        <w:tabs>
          <w:tab w:val="clear" w:pos="720"/>
          <w:tab w:val="num" w:pos="900"/>
        </w:tabs>
        <w:ind w:left="0" w:firstLine="0"/>
        <w:rPr>
          <w:szCs w:val="24"/>
        </w:rPr>
      </w:pPr>
      <w:bookmarkStart w:id="33" w:name="_Toc156988477"/>
      <w:r w:rsidRPr="0016492B">
        <w:rPr>
          <w:caps w:val="0"/>
          <w:szCs w:val="24"/>
        </w:rPr>
        <w:t>SUBMISSION REQUIREMENTS</w:t>
      </w:r>
      <w:bookmarkEnd w:id="33"/>
    </w:p>
    <w:p w14:paraId="7ECD1860" w14:textId="63F33609" w:rsidR="00D0369F" w:rsidRPr="0016492B" w:rsidRDefault="00D0369F" w:rsidP="00FC4788">
      <w:pPr>
        <w:pStyle w:val="Heading3"/>
        <w:jc w:val="both"/>
        <w:rPr>
          <w:szCs w:val="24"/>
        </w:rPr>
      </w:pPr>
      <w:bookmarkStart w:id="34" w:name="_Toc89697339"/>
      <w:bookmarkStart w:id="35" w:name="_Toc156988478"/>
      <w:r w:rsidRPr="0016492B">
        <w:rPr>
          <w:szCs w:val="24"/>
        </w:rPr>
        <w:t>Time and Place for Submission of Proposals</w:t>
      </w:r>
      <w:bookmarkEnd w:id="34"/>
      <w:bookmarkEnd w:id="35"/>
    </w:p>
    <w:p w14:paraId="646247E9" w14:textId="411E5B2C" w:rsidR="00D0369F" w:rsidRPr="0016492B" w:rsidRDefault="00D0369F" w:rsidP="00852A0F">
      <w:pPr>
        <w:spacing w:line="240" w:lineRule="auto"/>
        <w:rPr>
          <w:szCs w:val="24"/>
        </w:rPr>
      </w:pPr>
      <w:r w:rsidRPr="0016492B">
        <w:rPr>
          <w:szCs w:val="24"/>
        </w:rPr>
        <w:t xml:space="preserve">Proposers shall submit one (1) electronic pdf copy of the proposal </w:t>
      </w:r>
      <w:r w:rsidR="006956FE" w:rsidRPr="0016492B">
        <w:rPr>
          <w:szCs w:val="24"/>
        </w:rPr>
        <w:t xml:space="preserve">and one (1) electronic Excel copy of the budget </w:t>
      </w:r>
      <w:r w:rsidRPr="0016492B">
        <w:rPr>
          <w:szCs w:val="24"/>
        </w:rPr>
        <w:t>to</w:t>
      </w:r>
      <w:r w:rsidR="00C73EEE" w:rsidRPr="0016492B">
        <w:t xml:space="preserve"> </w:t>
      </w:r>
      <w:hyperlink r:id="rId17" w:history="1">
        <w:r w:rsidR="00C73EEE" w:rsidRPr="0016492B">
          <w:rPr>
            <w:rStyle w:val="Hyperlink"/>
            <w:color w:val="auto"/>
          </w:rPr>
          <w:t>commdevrfp@sfgov.org</w:t>
        </w:r>
      </w:hyperlink>
      <w:r w:rsidR="00C73EEE" w:rsidRPr="0016492B">
        <w:t xml:space="preserve"> </w:t>
      </w:r>
      <w:r w:rsidR="00910959" w:rsidRPr="0016492B">
        <w:rPr>
          <w:szCs w:val="24"/>
        </w:rPr>
        <w:t>.</w:t>
      </w:r>
      <w:r w:rsidRPr="0016492B">
        <w:rPr>
          <w:szCs w:val="24"/>
        </w:rPr>
        <w:t xml:space="preserve"> Electronic file title should include RFP number, agency name, number of files submitted i.e. 1 of 4. </w:t>
      </w:r>
      <w:r w:rsidR="006D5E5C" w:rsidRPr="0016492B">
        <w:rPr>
          <w:szCs w:val="24"/>
        </w:rPr>
        <w:t xml:space="preserve"> Proposals must be received by </w:t>
      </w:r>
      <w:r w:rsidR="00C73EEE" w:rsidRPr="0016492B">
        <w:rPr>
          <w:szCs w:val="24"/>
        </w:rPr>
        <w:t>5</w:t>
      </w:r>
      <w:r w:rsidR="006D5E5C" w:rsidRPr="0016492B">
        <w:rPr>
          <w:szCs w:val="24"/>
        </w:rPr>
        <w:t>:00 p.m.</w:t>
      </w:r>
      <w:r w:rsidRPr="0016492B">
        <w:rPr>
          <w:szCs w:val="24"/>
        </w:rPr>
        <w:t xml:space="preserve"> on </w:t>
      </w:r>
      <w:r w:rsidR="00077D7F">
        <w:rPr>
          <w:szCs w:val="24"/>
        </w:rPr>
        <w:t>March 15, 2024</w:t>
      </w:r>
      <w:r w:rsidRPr="0016492B">
        <w:rPr>
          <w:szCs w:val="24"/>
        </w:rPr>
        <w:t>.  Late submissions will not be considered.  Supplemental documents or revisions after the deadline will not be accepted.</w:t>
      </w:r>
    </w:p>
    <w:p w14:paraId="296D928F" w14:textId="77777777" w:rsidR="00D0369F" w:rsidRPr="0016492B" w:rsidRDefault="00D0369F" w:rsidP="002D51A1">
      <w:pPr>
        <w:spacing w:line="240" w:lineRule="auto"/>
        <w:rPr>
          <w:szCs w:val="24"/>
        </w:rPr>
      </w:pPr>
    </w:p>
    <w:p w14:paraId="6B9C346A" w14:textId="3B9F960F" w:rsidR="00D0369F" w:rsidRPr="0016492B" w:rsidRDefault="00D0369F" w:rsidP="002D51A1">
      <w:pPr>
        <w:spacing w:line="240" w:lineRule="auto"/>
        <w:rPr>
          <w:b/>
          <w:szCs w:val="24"/>
        </w:rPr>
      </w:pPr>
      <w:r w:rsidRPr="0016492B">
        <w:rPr>
          <w:b/>
          <w:szCs w:val="24"/>
        </w:rPr>
        <w:t xml:space="preserve">Department staff will confirm receipt of all </w:t>
      </w:r>
      <w:proofErr w:type="gramStart"/>
      <w:r w:rsidR="00F24F72" w:rsidRPr="0016492B">
        <w:rPr>
          <w:b/>
          <w:szCs w:val="24"/>
        </w:rPr>
        <w:t>p</w:t>
      </w:r>
      <w:r w:rsidR="001319FC" w:rsidRPr="0016492B">
        <w:rPr>
          <w:b/>
          <w:szCs w:val="24"/>
        </w:rPr>
        <w:t>roposer</w:t>
      </w:r>
      <w:proofErr w:type="gramEnd"/>
      <w:r w:rsidRPr="0016492B">
        <w:rPr>
          <w:b/>
          <w:szCs w:val="24"/>
        </w:rPr>
        <w:t xml:space="preserve"> submissions within one (1) </w:t>
      </w:r>
      <w:r w:rsidR="00BC399A" w:rsidRPr="0016492B">
        <w:rPr>
          <w:b/>
          <w:szCs w:val="24"/>
        </w:rPr>
        <w:t>business</w:t>
      </w:r>
      <w:r w:rsidR="00BC399A" w:rsidRPr="0016492B">
        <w:rPr>
          <w:szCs w:val="24"/>
        </w:rPr>
        <w:t xml:space="preserve"> </w:t>
      </w:r>
      <w:r w:rsidRPr="0016492B">
        <w:rPr>
          <w:b/>
          <w:szCs w:val="24"/>
        </w:rPr>
        <w:t>day after the deadline for receipt noted above.</w:t>
      </w:r>
    </w:p>
    <w:p w14:paraId="6293B6C0" w14:textId="77777777" w:rsidR="00D0369F" w:rsidRPr="0016492B" w:rsidRDefault="00D0369F" w:rsidP="00D0369F">
      <w:pPr>
        <w:rPr>
          <w:b/>
          <w:szCs w:val="24"/>
        </w:rPr>
      </w:pPr>
    </w:p>
    <w:p w14:paraId="57D6C17C" w14:textId="40CE50E2" w:rsidR="00D0369F" w:rsidRPr="0016492B" w:rsidRDefault="00D0369F" w:rsidP="00D0369F">
      <w:pPr>
        <w:pStyle w:val="Heading3"/>
        <w:rPr>
          <w:szCs w:val="24"/>
        </w:rPr>
      </w:pPr>
      <w:bookmarkStart w:id="36" w:name="_Toc89697340"/>
      <w:bookmarkStart w:id="37" w:name="_Toc156988479"/>
      <w:r w:rsidRPr="0016492B">
        <w:rPr>
          <w:szCs w:val="24"/>
        </w:rPr>
        <w:t>Format</w:t>
      </w:r>
      <w:bookmarkEnd w:id="36"/>
      <w:bookmarkEnd w:id="37"/>
    </w:p>
    <w:p w14:paraId="54723218" w14:textId="695295B1" w:rsidR="00D0369F" w:rsidRPr="0016492B" w:rsidRDefault="00DC785A" w:rsidP="006D5E5C">
      <w:pPr>
        <w:pStyle w:val="BodyText"/>
        <w:spacing w:line="240" w:lineRule="auto"/>
        <w:ind w:firstLine="0"/>
        <w:rPr>
          <w:szCs w:val="24"/>
        </w:rPr>
      </w:pPr>
      <w:r w:rsidRPr="0016492B">
        <w:rPr>
          <w:szCs w:val="24"/>
        </w:rPr>
        <w:t>Proposals must be created using a word processing software (e.g. Microsoft Word or Excel)</w:t>
      </w:r>
      <w:r w:rsidR="007421A0" w:rsidRPr="0016492B">
        <w:rPr>
          <w:szCs w:val="24"/>
        </w:rPr>
        <w:t>,</w:t>
      </w:r>
      <w:r w:rsidRPr="0016492B">
        <w:rPr>
          <w:szCs w:val="24"/>
        </w:rPr>
        <w:t xml:space="preserve"> </w:t>
      </w:r>
      <w:r w:rsidR="007421A0" w:rsidRPr="0016492B">
        <w:rPr>
          <w:szCs w:val="24"/>
        </w:rPr>
        <w:t>text should be unjustified (i.e., with a ragged-right margin)</w:t>
      </w:r>
      <w:r w:rsidR="006D5E5C" w:rsidRPr="0016492B">
        <w:rPr>
          <w:szCs w:val="24"/>
        </w:rPr>
        <w:t>, double-spaced,</w:t>
      </w:r>
      <w:r w:rsidR="007421A0" w:rsidRPr="0016492B">
        <w:rPr>
          <w:szCs w:val="24"/>
        </w:rPr>
        <w:t xml:space="preserve"> using </w:t>
      </w:r>
      <w:r w:rsidRPr="0016492B">
        <w:rPr>
          <w:szCs w:val="24"/>
        </w:rPr>
        <w:t xml:space="preserve">a </w:t>
      </w:r>
      <w:r w:rsidR="00BC399A" w:rsidRPr="0016492B">
        <w:rPr>
          <w:szCs w:val="24"/>
        </w:rPr>
        <w:t>12-point</w:t>
      </w:r>
      <w:r w:rsidR="002D51A1" w:rsidRPr="0016492B">
        <w:rPr>
          <w:szCs w:val="24"/>
        </w:rPr>
        <w:t xml:space="preserve"> </w:t>
      </w:r>
      <w:r w:rsidRPr="0016492B">
        <w:rPr>
          <w:szCs w:val="24"/>
        </w:rPr>
        <w:t>serif font (e.g.-Times New Roman</w:t>
      </w:r>
      <w:r w:rsidR="002D51A1" w:rsidRPr="0016492B">
        <w:rPr>
          <w:szCs w:val="24"/>
        </w:rPr>
        <w:t>, not Arial</w:t>
      </w:r>
      <w:r w:rsidRPr="0016492B">
        <w:rPr>
          <w:szCs w:val="24"/>
        </w:rPr>
        <w:t>)</w:t>
      </w:r>
      <w:r w:rsidR="002D51A1" w:rsidRPr="0016492B">
        <w:rPr>
          <w:szCs w:val="24"/>
        </w:rPr>
        <w:t>, and page margins should be at least 1” on all sides (excluding headers and footers).</w:t>
      </w:r>
    </w:p>
    <w:p w14:paraId="3BF8972A" w14:textId="73458A7A" w:rsidR="00D0369F" w:rsidRPr="0016492B" w:rsidRDefault="00D0369F" w:rsidP="00D0369F">
      <w:pPr>
        <w:pStyle w:val="Heading3"/>
        <w:rPr>
          <w:szCs w:val="24"/>
        </w:rPr>
      </w:pPr>
      <w:bookmarkStart w:id="38" w:name="_Toc89697341"/>
      <w:bookmarkStart w:id="39" w:name="_Toc156988480"/>
      <w:r w:rsidRPr="0016492B">
        <w:rPr>
          <w:szCs w:val="24"/>
        </w:rPr>
        <w:t>Content</w:t>
      </w:r>
      <w:bookmarkEnd w:id="38"/>
      <w:bookmarkEnd w:id="39"/>
    </w:p>
    <w:p w14:paraId="0CBE73CC" w14:textId="3960430A" w:rsidR="00D0369F" w:rsidRPr="0016492B" w:rsidRDefault="00D0369F" w:rsidP="009111CC">
      <w:pPr>
        <w:pStyle w:val="Default"/>
        <w:spacing w:after="120"/>
        <w:rPr>
          <w:color w:val="auto"/>
          <w:sz w:val="22"/>
          <w:szCs w:val="22"/>
        </w:rPr>
      </w:pPr>
      <w:r w:rsidRPr="0016492B">
        <w:rPr>
          <w:color w:val="auto"/>
        </w:rPr>
        <w:t xml:space="preserve">Organizations interested in responding to this RFP must submit the following information, in the order specified below. All proposals for funding must be developed using the format below.  This is necessary so that all proposals can receive fair and equal evaluation.  Proposals not following the required format will not be considered for funding.  Information must be at a level of detail that enables effective evaluation and comparison between proposals by the Proposal Evaluation Panel.  The </w:t>
      </w:r>
      <w:r w:rsidR="00F24F72" w:rsidRPr="0016492B">
        <w:rPr>
          <w:color w:val="auto"/>
        </w:rPr>
        <w:t>p</w:t>
      </w:r>
      <w:r w:rsidR="001319FC" w:rsidRPr="0016492B">
        <w:rPr>
          <w:color w:val="auto"/>
        </w:rPr>
        <w:t>roposer</w:t>
      </w:r>
      <w:r w:rsidRPr="0016492B">
        <w:rPr>
          <w:color w:val="auto"/>
        </w:rPr>
        <w:t xml:space="preserve"> must ensure that the proposal addresses the Selection Criteria.</w:t>
      </w:r>
    </w:p>
    <w:p w14:paraId="016D15E1" w14:textId="77777777" w:rsidR="00D0369F" w:rsidRPr="0016492B" w:rsidRDefault="00D0369F" w:rsidP="00103D85">
      <w:pPr>
        <w:numPr>
          <w:ilvl w:val="0"/>
          <w:numId w:val="11"/>
        </w:numPr>
        <w:rPr>
          <w:b/>
          <w:szCs w:val="22"/>
          <w:u w:val="single"/>
        </w:rPr>
      </w:pPr>
      <w:r w:rsidRPr="0016492B">
        <w:rPr>
          <w:b/>
          <w:szCs w:val="22"/>
          <w:u w:val="single"/>
        </w:rPr>
        <w:t xml:space="preserve">Table of Contents </w:t>
      </w:r>
    </w:p>
    <w:p w14:paraId="50ED1820" w14:textId="77777777" w:rsidR="00D0369F" w:rsidRPr="0016492B" w:rsidRDefault="00D0369F" w:rsidP="002D51A1">
      <w:pPr>
        <w:widowControl w:val="0"/>
        <w:autoSpaceDE w:val="0"/>
        <w:autoSpaceDN w:val="0"/>
        <w:adjustRightInd w:val="0"/>
        <w:spacing w:line="240" w:lineRule="auto"/>
        <w:ind w:left="720"/>
        <w:rPr>
          <w:szCs w:val="22"/>
        </w:rPr>
      </w:pPr>
      <w:r w:rsidRPr="0016492B">
        <w:rPr>
          <w:szCs w:val="22"/>
        </w:rPr>
        <w:t>Each proposal package should contain a complete table of contents showing page numbers.  All pages in the package must be numbered consecutively, and major sections must be indexed.</w:t>
      </w:r>
    </w:p>
    <w:p w14:paraId="32C37717" w14:textId="77777777" w:rsidR="00D0369F" w:rsidRPr="0016492B" w:rsidRDefault="00D0369F" w:rsidP="00D0369F">
      <w:pPr>
        <w:widowControl w:val="0"/>
        <w:autoSpaceDE w:val="0"/>
        <w:autoSpaceDN w:val="0"/>
        <w:adjustRightInd w:val="0"/>
        <w:ind w:left="720"/>
        <w:rPr>
          <w:szCs w:val="22"/>
          <w:highlight w:val="yellow"/>
        </w:rPr>
      </w:pPr>
    </w:p>
    <w:p w14:paraId="0FBC8F24" w14:textId="1D0EDECB" w:rsidR="00D0369F" w:rsidRPr="0016492B" w:rsidRDefault="00D0369F" w:rsidP="00103D85">
      <w:pPr>
        <w:numPr>
          <w:ilvl w:val="0"/>
          <w:numId w:val="11"/>
        </w:numPr>
        <w:rPr>
          <w:b/>
          <w:szCs w:val="22"/>
          <w:u w:val="single"/>
        </w:rPr>
      </w:pPr>
      <w:r w:rsidRPr="0016492B">
        <w:rPr>
          <w:b/>
          <w:szCs w:val="22"/>
          <w:u w:val="single"/>
        </w:rPr>
        <w:t xml:space="preserve">RFP Cover Page – (use form provided in Section </w:t>
      </w:r>
      <w:r w:rsidR="00532848" w:rsidRPr="0016492B">
        <w:rPr>
          <w:b/>
          <w:szCs w:val="22"/>
          <w:u w:val="single"/>
        </w:rPr>
        <w:t>I</w:t>
      </w:r>
      <w:r w:rsidRPr="0016492B">
        <w:rPr>
          <w:b/>
          <w:szCs w:val="22"/>
          <w:u w:val="single"/>
        </w:rPr>
        <w:t>X)</w:t>
      </w:r>
    </w:p>
    <w:p w14:paraId="4FCC0D20" w14:textId="77777777" w:rsidR="00D0369F" w:rsidRPr="0016492B" w:rsidRDefault="00D0369F" w:rsidP="002D51A1">
      <w:pPr>
        <w:widowControl w:val="0"/>
        <w:autoSpaceDE w:val="0"/>
        <w:autoSpaceDN w:val="0"/>
        <w:adjustRightInd w:val="0"/>
        <w:spacing w:line="240" w:lineRule="auto"/>
        <w:ind w:left="720"/>
        <w:rPr>
          <w:szCs w:val="22"/>
        </w:rPr>
      </w:pPr>
      <w:r w:rsidRPr="0016492B">
        <w:rPr>
          <w:szCs w:val="22"/>
        </w:rPr>
        <w:t xml:space="preserve">Submit the cover page signed by a person authorized to obligate the organization to perform the commitments contained in the proposal.  Submission of this document will constitute a representation by the organization that the organization is willing and able to perform the commitments contained in the proposal.  </w:t>
      </w:r>
    </w:p>
    <w:p w14:paraId="6220758A" w14:textId="77777777" w:rsidR="00D0369F" w:rsidRPr="0016492B" w:rsidRDefault="00D0369F" w:rsidP="00D0369F">
      <w:pPr>
        <w:ind w:left="720"/>
        <w:rPr>
          <w:szCs w:val="22"/>
          <w:highlight w:val="yellow"/>
        </w:rPr>
      </w:pPr>
    </w:p>
    <w:p w14:paraId="124A2513" w14:textId="59441E21" w:rsidR="00D0369F" w:rsidRPr="0016492B" w:rsidRDefault="00D0369F" w:rsidP="00103D85">
      <w:pPr>
        <w:numPr>
          <w:ilvl w:val="0"/>
          <w:numId w:val="11"/>
        </w:numPr>
        <w:rPr>
          <w:b/>
          <w:szCs w:val="22"/>
          <w:u w:val="single"/>
        </w:rPr>
      </w:pPr>
      <w:r w:rsidRPr="0016492B">
        <w:rPr>
          <w:b/>
          <w:szCs w:val="22"/>
          <w:u w:val="single"/>
        </w:rPr>
        <w:t>Minimum Qualifications –</w:t>
      </w:r>
      <w:r w:rsidR="00E53B8C" w:rsidRPr="0016492B">
        <w:rPr>
          <w:b/>
          <w:szCs w:val="22"/>
          <w:u w:val="single"/>
        </w:rPr>
        <w:t xml:space="preserve"> </w:t>
      </w:r>
      <w:r w:rsidRPr="0016492B">
        <w:rPr>
          <w:b/>
          <w:szCs w:val="22"/>
          <w:u w:val="single"/>
        </w:rPr>
        <w:t xml:space="preserve">up to </w:t>
      </w:r>
      <w:r w:rsidR="00C73EEE" w:rsidRPr="0016492B">
        <w:rPr>
          <w:b/>
          <w:szCs w:val="22"/>
          <w:u w:val="single"/>
        </w:rPr>
        <w:t>2</w:t>
      </w:r>
      <w:r w:rsidRPr="0016492B">
        <w:rPr>
          <w:b/>
          <w:szCs w:val="22"/>
          <w:u w:val="single"/>
        </w:rPr>
        <w:t xml:space="preserve"> pages</w:t>
      </w:r>
      <w:r w:rsidR="00C73EEE" w:rsidRPr="0016492B">
        <w:rPr>
          <w:b/>
          <w:szCs w:val="22"/>
          <w:u w:val="single"/>
        </w:rPr>
        <w:t xml:space="preserve"> of narrative and a Letter of Support</w:t>
      </w:r>
    </w:p>
    <w:p w14:paraId="7841BF00" w14:textId="6DB05E8C" w:rsidR="00210392" w:rsidRPr="0016492B" w:rsidRDefault="00D0369F" w:rsidP="00210392">
      <w:pPr>
        <w:spacing w:line="240" w:lineRule="auto"/>
        <w:ind w:left="720"/>
        <w:rPr>
          <w:szCs w:val="22"/>
        </w:rPr>
      </w:pPr>
      <w:r w:rsidRPr="0016492B">
        <w:rPr>
          <w:szCs w:val="22"/>
        </w:rPr>
        <w:t xml:space="preserve">All agencies submitting proposals for funding must provide a </w:t>
      </w:r>
      <w:r w:rsidRPr="0016492B">
        <w:rPr>
          <w:i/>
          <w:szCs w:val="22"/>
        </w:rPr>
        <w:t xml:space="preserve">Minimum Qualifications Narrative </w:t>
      </w:r>
      <w:r w:rsidRPr="0016492B">
        <w:rPr>
          <w:szCs w:val="22"/>
        </w:rPr>
        <w:t xml:space="preserve">describing in detail how the proposing agency meets each of the Minimum Qualifications.  Any proposals failing to demonstrate these qualifications will be considered </w:t>
      </w:r>
      <w:r w:rsidRPr="0016492B">
        <w:rPr>
          <w:szCs w:val="22"/>
          <w:u w:val="single"/>
        </w:rPr>
        <w:t>non-responsive</w:t>
      </w:r>
      <w:r w:rsidRPr="0016492B">
        <w:rPr>
          <w:szCs w:val="22"/>
        </w:rPr>
        <w:t xml:space="preserve"> and will not be </w:t>
      </w:r>
      <w:r w:rsidR="000C6D35" w:rsidRPr="0016492B">
        <w:rPr>
          <w:szCs w:val="22"/>
        </w:rPr>
        <w:t>eligible for proposal review/</w:t>
      </w:r>
      <w:r w:rsidRPr="0016492B">
        <w:rPr>
          <w:szCs w:val="22"/>
        </w:rPr>
        <w:t>award. (refer to section IV, Item A)</w:t>
      </w:r>
    </w:p>
    <w:p w14:paraId="22280318" w14:textId="740B6849" w:rsidR="00C73EEE" w:rsidRPr="0016492B" w:rsidRDefault="00C73EEE" w:rsidP="00210392">
      <w:pPr>
        <w:spacing w:line="240" w:lineRule="auto"/>
        <w:ind w:left="720"/>
        <w:rPr>
          <w:szCs w:val="22"/>
        </w:rPr>
      </w:pPr>
    </w:p>
    <w:p w14:paraId="74ACBE0A" w14:textId="29130099" w:rsidR="00C73EEE" w:rsidRPr="0016492B" w:rsidRDefault="00C73EEE" w:rsidP="00210392">
      <w:pPr>
        <w:spacing w:line="240" w:lineRule="auto"/>
        <w:ind w:left="720"/>
        <w:rPr>
          <w:szCs w:val="22"/>
        </w:rPr>
      </w:pPr>
      <w:r w:rsidRPr="0016492B">
        <w:rPr>
          <w:szCs w:val="22"/>
        </w:rPr>
        <w:t xml:space="preserve">The </w:t>
      </w:r>
      <w:r w:rsidR="00F24F72" w:rsidRPr="0016492B">
        <w:rPr>
          <w:szCs w:val="22"/>
        </w:rPr>
        <w:t>p</w:t>
      </w:r>
      <w:r w:rsidR="009840A5" w:rsidRPr="0016492B">
        <w:rPr>
          <w:szCs w:val="22"/>
        </w:rPr>
        <w:t>roposer</w:t>
      </w:r>
      <w:r w:rsidRPr="0016492B">
        <w:rPr>
          <w:szCs w:val="22"/>
        </w:rPr>
        <w:t xml:space="preserve"> must also provide a letter of support from the ownership entity of the site</w:t>
      </w:r>
      <w:r w:rsidR="00943E3C" w:rsidRPr="0016492B">
        <w:rPr>
          <w:szCs w:val="22"/>
        </w:rPr>
        <w:t xml:space="preserve">(s) </w:t>
      </w:r>
      <w:r w:rsidRPr="0016492B">
        <w:rPr>
          <w:szCs w:val="22"/>
        </w:rPr>
        <w:t xml:space="preserve">they wish to provide services at </w:t>
      </w:r>
      <w:proofErr w:type="gramStart"/>
      <w:r w:rsidRPr="0016492B">
        <w:rPr>
          <w:szCs w:val="22"/>
        </w:rPr>
        <w:t>in order to</w:t>
      </w:r>
      <w:proofErr w:type="gramEnd"/>
      <w:r w:rsidRPr="0016492B">
        <w:rPr>
          <w:szCs w:val="22"/>
        </w:rPr>
        <w:t xml:space="preserve"> be considered for award. </w:t>
      </w:r>
    </w:p>
    <w:p w14:paraId="24E54CAA" w14:textId="074BCEB3" w:rsidR="00210392" w:rsidRPr="0016492B" w:rsidRDefault="00210392" w:rsidP="00210392">
      <w:pPr>
        <w:spacing w:line="240" w:lineRule="auto"/>
        <w:rPr>
          <w:i/>
          <w:szCs w:val="22"/>
        </w:rPr>
      </w:pPr>
    </w:p>
    <w:p w14:paraId="3AC52313" w14:textId="2AE7D224" w:rsidR="00210392" w:rsidRPr="0016492B" w:rsidRDefault="00210392" w:rsidP="00210392">
      <w:pPr>
        <w:spacing w:line="240" w:lineRule="auto"/>
        <w:rPr>
          <w:i/>
          <w:szCs w:val="22"/>
        </w:rPr>
      </w:pPr>
      <w:r w:rsidRPr="0016492B">
        <w:rPr>
          <w:i/>
          <w:szCs w:val="22"/>
        </w:rPr>
        <w:tab/>
      </w:r>
    </w:p>
    <w:p w14:paraId="6EA66C80" w14:textId="762CA413" w:rsidR="00D0369F" w:rsidRPr="0016492B" w:rsidRDefault="00D0369F" w:rsidP="00103D85">
      <w:pPr>
        <w:numPr>
          <w:ilvl w:val="0"/>
          <w:numId w:val="11"/>
        </w:numPr>
        <w:rPr>
          <w:b/>
          <w:szCs w:val="22"/>
        </w:rPr>
      </w:pPr>
      <w:r w:rsidRPr="0016492B">
        <w:rPr>
          <w:b/>
          <w:szCs w:val="22"/>
          <w:u w:val="single"/>
        </w:rPr>
        <w:lastRenderedPageBreak/>
        <w:t>Contracts</w:t>
      </w:r>
      <w:r w:rsidR="00547998" w:rsidRPr="0016492B">
        <w:rPr>
          <w:b/>
          <w:szCs w:val="22"/>
          <w:u w:val="single"/>
        </w:rPr>
        <w:t>/Grants</w:t>
      </w:r>
      <w:r w:rsidRPr="0016492B">
        <w:rPr>
          <w:b/>
          <w:szCs w:val="22"/>
          <w:u w:val="single"/>
        </w:rPr>
        <w:t xml:space="preserve"> (both public and private) –</w:t>
      </w:r>
      <w:r w:rsidR="00E53B8C" w:rsidRPr="0016492B">
        <w:rPr>
          <w:b/>
          <w:szCs w:val="22"/>
          <w:u w:val="single"/>
        </w:rPr>
        <w:t xml:space="preserve"> </w:t>
      </w:r>
      <w:r w:rsidRPr="0016492B">
        <w:rPr>
          <w:b/>
          <w:szCs w:val="22"/>
          <w:u w:val="single"/>
        </w:rPr>
        <w:t>up to 2 pages</w:t>
      </w:r>
    </w:p>
    <w:p w14:paraId="019D4C6F" w14:textId="0DDC088C" w:rsidR="00D0369F" w:rsidRPr="0016492B" w:rsidRDefault="00323D79" w:rsidP="002D51A1">
      <w:pPr>
        <w:spacing w:line="240" w:lineRule="auto"/>
        <w:ind w:left="720"/>
        <w:rPr>
          <w:szCs w:val="22"/>
        </w:rPr>
      </w:pPr>
      <w:r w:rsidRPr="0016492B">
        <w:rPr>
          <w:szCs w:val="22"/>
        </w:rPr>
        <w:t>Agencies should submit a statement listing relevant contracts</w:t>
      </w:r>
      <w:r w:rsidR="00547998" w:rsidRPr="0016492B">
        <w:rPr>
          <w:szCs w:val="22"/>
        </w:rPr>
        <w:t xml:space="preserve"> and grants</w:t>
      </w:r>
      <w:r w:rsidRPr="0016492B">
        <w:rPr>
          <w:szCs w:val="22"/>
        </w:rPr>
        <w:t xml:space="preserve"> with a description of the services which have been completed during the last three (3) years.  The statement must also list any failure or refusal to complete a contract</w:t>
      </w:r>
      <w:r w:rsidR="00547998" w:rsidRPr="0016492B">
        <w:rPr>
          <w:szCs w:val="22"/>
        </w:rPr>
        <w:t xml:space="preserve"> or grant</w:t>
      </w:r>
      <w:r w:rsidRPr="0016492B">
        <w:rPr>
          <w:szCs w:val="22"/>
        </w:rPr>
        <w:t xml:space="preserve">, including details and dates. Include any unresolved and/or outstanding findings from any program or fiscal/compliance visits done by the </w:t>
      </w:r>
      <w:proofErr w:type="gramStart"/>
      <w:r w:rsidRPr="0016492B">
        <w:rPr>
          <w:szCs w:val="22"/>
        </w:rPr>
        <w:t>City</w:t>
      </w:r>
      <w:proofErr w:type="gramEnd"/>
      <w:r w:rsidRPr="0016492B">
        <w:rPr>
          <w:szCs w:val="22"/>
        </w:rPr>
        <w:t xml:space="preserve">.  If </w:t>
      </w:r>
      <w:proofErr w:type="gramStart"/>
      <w:r w:rsidRPr="0016492B">
        <w:rPr>
          <w:szCs w:val="22"/>
        </w:rPr>
        <w:t>no</w:t>
      </w:r>
      <w:proofErr w:type="gramEnd"/>
      <w:r w:rsidRPr="0016492B">
        <w:rPr>
          <w:szCs w:val="22"/>
        </w:rPr>
        <w:t xml:space="preserve"> outstanding issues, provide a statement that your agency is in full compliance with program and fiscal monitoring. Provide disclosure of any litigation including </w:t>
      </w:r>
      <w:r w:rsidR="00F24F72" w:rsidRPr="0016492B">
        <w:rPr>
          <w:szCs w:val="22"/>
        </w:rPr>
        <w:t>p</w:t>
      </w:r>
      <w:r w:rsidR="001319FC" w:rsidRPr="0016492B">
        <w:rPr>
          <w:szCs w:val="22"/>
        </w:rPr>
        <w:t>roposer</w:t>
      </w:r>
      <w:r w:rsidRPr="0016492B">
        <w:rPr>
          <w:szCs w:val="22"/>
        </w:rPr>
        <w:t>, subcontracts, or any principal officers thereof in connection with any contract or grant.</w:t>
      </w:r>
    </w:p>
    <w:p w14:paraId="0A8A0163" w14:textId="77777777" w:rsidR="00D0369F" w:rsidRPr="0016492B" w:rsidRDefault="00D0369F" w:rsidP="00D0369F">
      <w:pPr>
        <w:widowControl w:val="0"/>
        <w:autoSpaceDE w:val="0"/>
        <w:autoSpaceDN w:val="0"/>
        <w:adjustRightInd w:val="0"/>
        <w:ind w:left="1073"/>
        <w:rPr>
          <w:szCs w:val="22"/>
          <w:highlight w:val="yellow"/>
        </w:rPr>
      </w:pPr>
    </w:p>
    <w:p w14:paraId="00E7C49C" w14:textId="77777777" w:rsidR="0063581A" w:rsidRPr="0016492B" w:rsidRDefault="0063581A" w:rsidP="00103D85">
      <w:pPr>
        <w:numPr>
          <w:ilvl w:val="0"/>
          <w:numId w:val="11"/>
        </w:numPr>
        <w:spacing w:line="240" w:lineRule="auto"/>
        <w:rPr>
          <w:szCs w:val="22"/>
        </w:rPr>
      </w:pPr>
      <w:r w:rsidRPr="0016492B">
        <w:rPr>
          <w:b/>
          <w:szCs w:val="22"/>
          <w:u w:val="single"/>
        </w:rPr>
        <w:t xml:space="preserve">Organizational Capacity – up to 5 pages (not including resumes/job descriptions) </w:t>
      </w:r>
      <w:r w:rsidRPr="0016492B">
        <w:rPr>
          <w:szCs w:val="22"/>
        </w:rPr>
        <w:t>Description of your agency’s ability to deliver the services proposed in this RFP. In addition, please address the following:</w:t>
      </w:r>
    </w:p>
    <w:p w14:paraId="18169983" w14:textId="7DE83832" w:rsidR="00BC7E8E" w:rsidRPr="0016492B" w:rsidRDefault="00BC7E8E" w:rsidP="00BC7E8E">
      <w:pPr>
        <w:widowControl w:val="0"/>
        <w:numPr>
          <w:ilvl w:val="0"/>
          <w:numId w:val="10"/>
        </w:numPr>
        <w:tabs>
          <w:tab w:val="clear" w:pos="720"/>
          <w:tab w:val="num" w:pos="990"/>
        </w:tabs>
        <w:autoSpaceDE w:val="0"/>
        <w:autoSpaceDN w:val="0"/>
        <w:adjustRightInd w:val="0"/>
        <w:spacing w:line="240" w:lineRule="auto"/>
        <w:ind w:hanging="7"/>
        <w:rPr>
          <w:szCs w:val="22"/>
        </w:rPr>
      </w:pPr>
      <w:r w:rsidRPr="0016492B">
        <w:rPr>
          <w:szCs w:val="22"/>
        </w:rPr>
        <w:t xml:space="preserve">Description of agency experience and staff skills related to working with the identified target population and program design. Briefly explain how your organization is qualified to implement the </w:t>
      </w:r>
      <w:proofErr w:type="gramStart"/>
      <w:r w:rsidRPr="0016492B">
        <w:rPr>
          <w:szCs w:val="22"/>
        </w:rPr>
        <w:t>services</w:t>
      </w:r>
      <w:proofErr w:type="gramEnd"/>
    </w:p>
    <w:p w14:paraId="20D71201" w14:textId="77777777" w:rsidR="00BC7E8E" w:rsidRPr="0016492B" w:rsidRDefault="00BC7E8E" w:rsidP="00BC7E8E">
      <w:pPr>
        <w:pStyle w:val="ListParagraph"/>
        <w:widowControl w:val="0"/>
        <w:numPr>
          <w:ilvl w:val="0"/>
          <w:numId w:val="10"/>
        </w:numPr>
        <w:tabs>
          <w:tab w:val="clear" w:pos="720"/>
          <w:tab w:val="num" w:pos="990"/>
        </w:tabs>
        <w:autoSpaceDE w:val="0"/>
        <w:autoSpaceDN w:val="0"/>
        <w:adjustRightInd w:val="0"/>
        <w:spacing w:line="240" w:lineRule="auto"/>
        <w:ind w:firstLine="0"/>
        <w:rPr>
          <w:szCs w:val="24"/>
        </w:rPr>
      </w:pPr>
      <w:r w:rsidRPr="0016492B">
        <w:t>Describe organizational structure and staffing patterns needed to provide the proposed service</w:t>
      </w:r>
      <w:r w:rsidRPr="0016492B">
        <w:rPr>
          <w:szCs w:val="24"/>
        </w:rPr>
        <w:t xml:space="preserve">s, including management/supervisorial infrastructure and administrative/financial capacity. </w:t>
      </w:r>
      <w:r w:rsidRPr="0016492B">
        <w:t>Attach job descriptions and resumes of key program staff and clearly identify which staff position they occupy and provide written assurance that the key individuals listed and identified will be performing the work and will not be substituted with other personnel or reassigned to another project without the City’s prior approval. Clearly identify whether services will be performed by existing staff or by proposed staff.</w:t>
      </w:r>
    </w:p>
    <w:p w14:paraId="4CA8649D" w14:textId="329107CB" w:rsidR="00BC7E8E" w:rsidRPr="0016492B" w:rsidRDefault="00BC7E8E" w:rsidP="00514C61">
      <w:pPr>
        <w:pStyle w:val="ListParagraph"/>
        <w:widowControl w:val="0"/>
        <w:numPr>
          <w:ilvl w:val="0"/>
          <w:numId w:val="10"/>
        </w:numPr>
        <w:tabs>
          <w:tab w:val="clear" w:pos="720"/>
          <w:tab w:val="num" w:pos="1170"/>
        </w:tabs>
        <w:autoSpaceDE w:val="0"/>
        <w:autoSpaceDN w:val="0"/>
        <w:adjustRightInd w:val="0"/>
        <w:spacing w:line="240" w:lineRule="auto"/>
        <w:ind w:firstLine="90"/>
      </w:pPr>
      <w:r w:rsidRPr="0016492B">
        <w:rPr>
          <w:bCs/>
          <w:iCs/>
          <w:szCs w:val="24"/>
        </w:rPr>
        <w:t>A description of the organization’s plans, strategies, and activities to address racial equity, cultural competence and inclusion among staff and program participants, as well as internal controls to regularly review current practices through the lens of racial equity and inclusion to identify areas of improvement</w:t>
      </w:r>
      <w:r w:rsidR="00514C61" w:rsidRPr="0016492B">
        <w:rPr>
          <w:bCs/>
          <w:iCs/>
          <w:szCs w:val="24"/>
        </w:rPr>
        <w:t xml:space="preserve">, </w:t>
      </w:r>
      <w:r w:rsidR="00514C61" w:rsidRPr="0016492B">
        <w:t xml:space="preserve">including cultural and linguistic competencies, related to working with the identified Target Population and the envisioned program design. </w:t>
      </w:r>
      <w:r w:rsidR="00A2531E" w:rsidRPr="0016492B">
        <w:rPr>
          <w:bCs/>
          <w:iCs/>
          <w:szCs w:val="24"/>
        </w:rPr>
        <w:t xml:space="preserve">Describe agencies language and cultural </w:t>
      </w:r>
      <w:proofErr w:type="gramStart"/>
      <w:r w:rsidR="00A2531E" w:rsidRPr="0016492B">
        <w:rPr>
          <w:bCs/>
          <w:iCs/>
          <w:szCs w:val="24"/>
        </w:rPr>
        <w:t>capacity</w:t>
      </w:r>
      <w:proofErr w:type="gramEnd"/>
    </w:p>
    <w:p w14:paraId="7328CA00" w14:textId="77777777" w:rsidR="00BC7E8E" w:rsidRPr="0016492B" w:rsidRDefault="00BC7E8E" w:rsidP="00BC7E8E">
      <w:pPr>
        <w:widowControl w:val="0"/>
        <w:numPr>
          <w:ilvl w:val="0"/>
          <w:numId w:val="10"/>
        </w:numPr>
        <w:tabs>
          <w:tab w:val="clear" w:pos="720"/>
          <w:tab w:val="num" w:pos="1170"/>
        </w:tabs>
        <w:autoSpaceDE w:val="0"/>
        <w:autoSpaceDN w:val="0"/>
        <w:adjustRightInd w:val="0"/>
        <w:spacing w:line="240" w:lineRule="auto"/>
        <w:ind w:firstLine="90"/>
        <w:rPr>
          <w:szCs w:val="22"/>
        </w:rPr>
      </w:pPr>
      <w:r w:rsidRPr="0016492B">
        <w:rPr>
          <w:szCs w:val="22"/>
        </w:rPr>
        <w:t>Description of staff training plans to ensure services are provided in an efficient manner and service and outcome objectives are being achieved.</w:t>
      </w:r>
    </w:p>
    <w:p w14:paraId="48DF8C99" w14:textId="6A0378C1" w:rsidR="0063581A" w:rsidRPr="0016492B" w:rsidRDefault="0063581A" w:rsidP="0063581A">
      <w:pPr>
        <w:rPr>
          <w:szCs w:val="22"/>
          <w:highlight w:val="yellow"/>
        </w:rPr>
      </w:pPr>
    </w:p>
    <w:p w14:paraId="6B63FC3E" w14:textId="492B07EF" w:rsidR="00D0369F" w:rsidRPr="0016492B" w:rsidRDefault="00D0369F" w:rsidP="00103D85">
      <w:pPr>
        <w:numPr>
          <w:ilvl w:val="0"/>
          <w:numId w:val="11"/>
        </w:numPr>
        <w:rPr>
          <w:szCs w:val="22"/>
          <w:u w:val="single"/>
        </w:rPr>
      </w:pPr>
      <w:r w:rsidRPr="0016492B">
        <w:rPr>
          <w:b/>
          <w:szCs w:val="22"/>
          <w:u w:val="single"/>
        </w:rPr>
        <w:t>Program Approach –</w:t>
      </w:r>
      <w:r w:rsidR="00E53B8C" w:rsidRPr="0016492B">
        <w:rPr>
          <w:b/>
          <w:szCs w:val="22"/>
          <w:u w:val="single"/>
        </w:rPr>
        <w:t xml:space="preserve"> </w:t>
      </w:r>
      <w:r w:rsidRPr="0016492B">
        <w:rPr>
          <w:b/>
          <w:szCs w:val="22"/>
          <w:u w:val="single"/>
        </w:rPr>
        <w:t>up to 10 pages</w:t>
      </w:r>
      <w:r w:rsidR="000C6D35" w:rsidRPr="0016492B">
        <w:rPr>
          <w:b/>
          <w:szCs w:val="22"/>
        </w:rPr>
        <w:t xml:space="preserve"> </w:t>
      </w:r>
      <w:r w:rsidR="000C6D35" w:rsidRPr="0016492B">
        <w:rPr>
          <w:szCs w:val="22"/>
        </w:rPr>
        <w:t>[</w:t>
      </w:r>
      <w:r w:rsidR="000C6D35" w:rsidRPr="0016492B">
        <w:t xml:space="preserve">these should </w:t>
      </w:r>
      <w:r w:rsidR="00532848" w:rsidRPr="0016492B">
        <w:t>align with sections IV.B and X</w:t>
      </w:r>
      <w:r w:rsidR="000C6D35" w:rsidRPr="0016492B">
        <w:t>]</w:t>
      </w:r>
    </w:p>
    <w:p w14:paraId="6778830A" w14:textId="2D73195C" w:rsidR="00D0369F" w:rsidRPr="0016492B" w:rsidRDefault="00D0369F" w:rsidP="008B016C">
      <w:pPr>
        <w:tabs>
          <w:tab w:val="left" w:pos="720"/>
        </w:tabs>
        <w:spacing w:line="240" w:lineRule="auto"/>
        <w:ind w:left="713"/>
        <w:jc w:val="both"/>
        <w:rPr>
          <w:szCs w:val="22"/>
        </w:rPr>
      </w:pPr>
      <w:r w:rsidRPr="0016492B">
        <w:rPr>
          <w:szCs w:val="22"/>
        </w:rPr>
        <w:t>Description of your agency’s specific program approach to deliver the</w:t>
      </w:r>
      <w:r w:rsidR="008B016C" w:rsidRPr="0016492B">
        <w:rPr>
          <w:szCs w:val="22"/>
        </w:rPr>
        <w:t xml:space="preserve"> services proposed in this RFP. </w:t>
      </w:r>
      <w:r w:rsidRPr="0016492B">
        <w:rPr>
          <w:szCs w:val="22"/>
        </w:rPr>
        <w:t>In addition, please address the following:</w:t>
      </w:r>
    </w:p>
    <w:p w14:paraId="1547FCEA" w14:textId="77777777" w:rsidR="00D0369F" w:rsidRPr="0016492B" w:rsidRDefault="00D0369F" w:rsidP="00103D85">
      <w:pPr>
        <w:numPr>
          <w:ilvl w:val="0"/>
          <w:numId w:val="12"/>
        </w:numPr>
        <w:spacing w:line="240" w:lineRule="auto"/>
        <w:rPr>
          <w:szCs w:val="22"/>
        </w:rPr>
      </w:pPr>
      <w:r w:rsidRPr="0016492B">
        <w:rPr>
          <w:szCs w:val="22"/>
        </w:rPr>
        <w:t xml:space="preserve">Description of your agency’s specific program approach to deliver the service components proposed and how this program approach or service model will appropriately address the needs of the target populations in this RFP (be sure to address all applicable items listed in Target Population, Scope of Work, and Service and Outcome Objectives).  Describe the linkages that will link clients to services. </w:t>
      </w:r>
    </w:p>
    <w:p w14:paraId="05BE4E2A" w14:textId="0CFE1B16" w:rsidR="00D0369F" w:rsidRPr="0016492B" w:rsidRDefault="00D0369F" w:rsidP="00103D85">
      <w:pPr>
        <w:numPr>
          <w:ilvl w:val="0"/>
          <w:numId w:val="12"/>
        </w:numPr>
        <w:spacing w:line="240" w:lineRule="auto"/>
        <w:rPr>
          <w:szCs w:val="22"/>
        </w:rPr>
      </w:pPr>
      <w:r w:rsidRPr="0016492B">
        <w:rPr>
          <w:szCs w:val="22"/>
        </w:rPr>
        <w:t>Identify the proposed site that will be made avai</w:t>
      </w:r>
      <w:r w:rsidR="00514C61" w:rsidRPr="0016492B">
        <w:rPr>
          <w:szCs w:val="22"/>
        </w:rPr>
        <w:t>lable for the target population. Include Site Chart.</w:t>
      </w:r>
      <w:r w:rsidRPr="0016492B">
        <w:rPr>
          <w:szCs w:val="22"/>
        </w:rPr>
        <w:t xml:space="preserve"> Is the facility/site appropriate for the services proposed?</w:t>
      </w:r>
    </w:p>
    <w:p w14:paraId="70C95ABA" w14:textId="54A4CC73" w:rsidR="00D0369F" w:rsidRPr="0016492B" w:rsidRDefault="00D0369F" w:rsidP="00103D85">
      <w:pPr>
        <w:numPr>
          <w:ilvl w:val="0"/>
          <w:numId w:val="12"/>
        </w:numPr>
        <w:spacing w:line="240" w:lineRule="auto"/>
        <w:rPr>
          <w:szCs w:val="22"/>
        </w:rPr>
      </w:pPr>
      <w:r w:rsidRPr="0016492B">
        <w:rPr>
          <w:szCs w:val="22"/>
        </w:rPr>
        <w:t>Identify any subcontractors and describe their responsibilities in the delivery of services.</w:t>
      </w:r>
      <w:r w:rsidR="00BC7E8E" w:rsidRPr="0016492B">
        <w:rPr>
          <w:szCs w:val="22"/>
        </w:rPr>
        <w:t xml:space="preserve"> Provide MOU or letter of </w:t>
      </w:r>
      <w:proofErr w:type="gramStart"/>
      <w:r w:rsidR="00BC7E8E" w:rsidRPr="0016492B">
        <w:rPr>
          <w:szCs w:val="22"/>
        </w:rPr>
        <w:t>intent</w:t>
      </w:r>
      <w:proofErr w:type="gramEnd"/>
    </w:p>
    <w:p w14:paraId="77AA779F" w14:textId="77777777" w:rsidR="00D0369F" w:rsidRPr="0016492B" w:rsidRDefault="00D0369F" w:rsidP="00103D85">
      <w:pPr>
        <w:numPr>
          <w:ilvl w:val="0"/>
          <w:numId w:val="12"/>
        </w:numPr>
        <w:spacing w:line="240" w:lineRule="auto"/>
        <w:jc w:val="both"/>
        <w:rPr>
          <w:szCs w:val="22"/>
        </w:rPr>
      </w:pPr>
      <w:r w:rsidRPr="0016492B">
        <w:rPr>
          <w:szCs w:val="22"/>
        </w:rPr>
        <w:t>List and explain the specific service and outcome objectives to be accomplished and how they will be measured. Describe methods for data collection, documentation, and reporting on service and outcome objectives.</w:t>
      </w:r>
    </w:p>
    <w:p w14:paraId="61BBF7E2" w14:textId="77777777" w:rsidR="00D0369F" w:rsidRPr="0016492B" w:rsidRDefault="00D0369F" w:rsidP="00103D85">
      <w:pPr>
        <w:numPr>
          <w:ilvl w:val="0"/>
          <w:numId w:val="12"/>
        </w:numPr>
        <w:spacing w:line="240" w:lineRule="auto"/>
        <w:jc w:val="both"/>
        <w:rPr>
          <w:szCs w:val="22"/>
        </w:rPr>
      </w:pPr>
      <w:r w:rsidRPr="0016492B">
        <w:rPr>
          <w:szCs w:val="22"/>
        </w:rPr>
        <w:t>Describe the proposed model for clients to offer input regarding program design, service delivery and program operations.</w:t>
      </w:r>
    </w:p>
    <w:p w14:paraId="03219350" w14:textId="77777777" w:rsidR="00D0369F" w:rsidRPr="0016492B" w:rsidRDefault="00D0369F" w:rsidP="00D0369F">
      <w:pPr>
        <w:ind w:left="720"/>
        <w:rPr>
          <w:szCs w:val="22"/>
          <w:highlight w:val="yellow"/>
        </w:rPr>
      </w:pPr>
    </w:p>
    <w:p w14:paraId="1600C4BC" w14:textId="2D064289" w:rsidR="00D0369F" w:rsidRPr="0016492B" w:rsidRDefault="00D0369F" w:rsidP="00103D85">
      <w:pPr>
        <w:numPr>
          <w:ilvl w:val="0"/>
          <w:numId w:val="11"/>
        </w:numPr>
        <w:rPr>
          <w:b/>
          <w:szCs w:val="22"/>
        </w:rPr>
      </w:pPr>
      <w:r w:rsidRPr="0016492B">
        <w:rPr>
          <w:b/>
          <w:szCs w:val="22"/>
          <w:u w:val="single"/>
        </w:rPr>
        <w:lastRenderedPageBreak/>
        <w:t>Fiscal Capacity (Budget) –</w:t>
      </w:r>
      <w:r w:rsidR="00E53B8C" w:rsidRPr="0016492B">
        <w:rPr>
          <w:b/>
          <w:szCs w:val="22"/>
          <w:u w:val="single"/>
        </w:rPr>
        <w:t xml:space="preserve"> </w:t>
      </w:r>
      <w:r w:rsidRPr="0016492B">
        <w:rPr>
          <w:b/>
          <w:szCs w:val="22"/>
          <w:u w:val="single"/>
        </w:rPr>
        <w:t xml:space="preserve">up to 4 pages (excluding justification, cost allocation plan and audited financial statement) </w:t>
      </w:r>
    </w:p>
    <w:p w14:paraId="3688102D" w14:textId="2B8ECF4D" w:rsidR="00D0369F" w:rsidRPr="0016492B" w:rsidRDefault="00D0369F" w:rsidP="008B016C">
      <w:pPr>
        <w:keepNext/>
        <w:keepLines/>
        <w:tabs>
          <w:tab w:val="num" w:pos="727"/>
        </w:tabs>
        <w:spacing w:line="240" w:lineRule="auto"/>
        <w:ind w:left="720"/>
        <w:rPr>
          <w:b/>
          <w:szCs w:val="22"/>
        </w:rPr>
      </w:pPr>
      <w:r w:rsidRPr="0016492B">
        <w:rPr>
          <w:szCs w:val="22"/>
        </w:rPr>
        <w:t xml:space="preserve">Please refer to the instructions outlined in Section XI and use only </w:t>
      </w:r>
      <w:r w:rsidR="00830DCF" w:rsidRPr="0016492B">
        <w:rPr>
          <w:szCs w:val="22"/>
        </w:rPr>
        <w:t>SF</w:t>
      </w:r>
      <w:r w:rsidRPr="0016492B">
        <w:rPr>
          <w:szCs w:val="22"/>
        </w:rPr>
        <w:t xml:space="preserve">HSA approved budget forms.  Provide Cost Allocation Plan and current audited financial statements.  </w:t>
      </w:r>
    </w:p>
    <w:p w14:paraId="1CE16AD0" w14:textId="42F3A5FB" w:rsidR="00D0369F" w:rsidRPr="0016492B" w:rsidRDefault="00595302" w:rsidP="008B016C">
      <w:pPr>
        <w:spacing w:line="240" w:lineRule="auto"/>
        <w:ind w:left="720"/>
        <w:rPr>
          <w:szCs w:val="22"/>
        </w:rPr>
      </w:pPr>
      <w:r w:rsidRPr="0016492B">
        <w:rPr>
          <w:szCs w:val="22"/>
        </w:rPr>
        <w:t xml:space="preserve">The SFHSA </w:t>
      </w:r>
      <w:r w:rsidR="00D0369F" w:rsidRPr="0016492B">
        <w:rPr>
          <w:szCs w:val="22"/>
        </w:rPr>
        <w:t xml:space="preserve">intends to award this </w:t>
      </w:r>
      <w:r w:rsidR="006E3F26" w:rsidRPr="0016492B">
        <w:rPr>
          <w:szCs w:val="22"/>
        </w:rPr>
        <w:t>grant</w:t>
      </w:r>
      <w:r w:rsidR="00D0369F" w:rsidRPr="0016492B">
        <w:rPr>
          <w:szCs w:val="22"/>
        </w:rPr>
        <w:t xml:space="preserve"> to </w:t>
      </w:r>
      <w:r w:rsidR="00F24F72" w:rsidRPr="0016492B">
        <w:rPr>
          <w:szCs w:val="22"/>
        </w:rPr>
        <w:t>p</w:t>
      </w:r>
      <w:r w:rsidR="001319FC" w:rsidRPr="0016492B">
        <w:rPr>
          <w:szCs w:val="22"/>
        </w:rPr>
        <w:t>roposer</w:t>
      </w:r>
      <w:r w:rsidR="00D0369F" w:rsidRPr="0016492B">
        <w:rPr>
          <w:szCs w:val="22"/>
        </w:rPr>
        <w:t xml:space="preserve">s that it considers will provide the best overall program services at a reasonable pricing structure.  The </w:t>
      </w:r>
      <w:r w:rsidRPr="0016492B">
        <w:rPr>
          <w:szCs w:val="22"/>
        </w:rPr>
        <w:t>SFHSA</w:t>
      </w:r>
      <w:r w:rsidR="00D0369F" w:rsidRPr="0016492B">
        <w:rPr>
          <w:szCs w:val="22"/>
        </w:rPr>
        <w:t xml:space="preserve"> reserves the right to </w:t>
      </w:r>
      <w:proofErr w:type="gramStart"/>
      <w:r w:rsidR="00D0369F" w:rsidRPr="0016492B">
        <w:rPr>
          <w:szCs w:val="22"/>
        </w:rPr>
        <w:t>accept</w:t>
      </w:r>
      <w:proofErr w:type="gramEnd"/>
      <w:r w:rsidR="00D0369F" w:rsidRPr="0016492B">
        <w:rPr>
          <w:szCs w:val="22"/>
        </w:rPr>
        <w:t xml:space="preserve"> other than the lowest priced offer and to reject any proposals that are not responsive to this request. </w:t>
      </w:r>
    </w:p>
    <w:p w14:paraId="0ECB6696" w14:textId="77777777" w:rsidR="00D0369F" w:rsidRPr="0016492B" w:rsidRDefault="00D0369F" w:rsidP="008B016C">
      <w:pPr>
        <w:spacing w:line="240" w:lineRule="auto"/>
        <w:rPr>
          <w:szCs w:val="22"/>
          <w:highlight w:val="yellow"/>
        </w:rPr>
      </w:pPr>
    </w:p>
    <w:p w14:paraId="2C2B44BC" w14:textId="06A4AEB7" w:rsidR="00D0369F" w:rsidRPr="0016492B" w:rsidRDefault="00D0369F" w:rsidP="008B016C">
      <w:pPr>
        <w:spacing w:line="240" w:lineRule="auto"/>
        <w:ind w:left="706"/>
        <w:rPr>
          <w:szCs w:val="22"/>
        </w:rPr>
      </w:pPr>
      <w:r w:rsidRPr="0016492B">
        <w:rPr>
          <w:szCs w:val="22"/>
        </w:rPr>
        <w:t xml:space="preserve">Using the budget forms, please provide the direct expenses for all proposed costs to be supported through this </w:t>
      </w:r>
      <w:r w:rsidR="006E3F26" w:rsidRPr="0016492B">
        <w:rPr>
          <w:szCs w:val="22"/>
        </w:rPr>
        <w:t>grant</w:t>
      </w:r>
      <w:r w:rsidR="0016492B">
        <w:rPr>
          <w:szCs w:val="22"/>
        </w:rPr>
        <w:t>.</w:t>
      </w:r>
      <w:r w:rsidRPr="0016492B">
        <w:rPr>
          <w:szCs w:val="22"/>
        </w:rPr>
        <w:t xml:space="preserve"> </w:t>
      </w:r>
      <w:r w:rsidR="0016492B">
        <w:rPr>
          <w:szCs w:val="22"/>
        </w:rPr>
        <w:t>P</w:t>
      </w:r>
      <w:r w:rsidR="001319FC" w:rsidRPr="0016492B">
        <w:rPr>
          <w:szCs w:val="22"/>
        </w:rPr>
        <w:t>roposer</w:t>
      </w:r>
      <w:r w:rsidRPr="0016492B">
        <w:rPr>
          <w:szCs w:val="22"/>
        </w:rPr>
        <w:t xml:space="preserve">s must also provide a budget narrative that clearly explains the basis for each expense listed on the budget forms.  </w:t>
      </w:r>
    </w:p>
    <w:p w14:paraId="12F8BBA3" w14:textId="77777777" w:rsidR="00D0369F" w:rsidRPr="0016492B" w:rsidRDefault="00D0369F" w:rsidP="008B016C">
      <w:pPr>
        <w:spacing w:line="240" w:lineRule="auto"/>
        <w:rPr>
          <w:szCs w:val="22"/>
          <w:highlight w:val="yellow"/>
        </w:rPr>
      </w:pPr>
    </w:p>
    <w:p w14:paraId="518AD8CF" w14:textId="50B58F11" w:rsidR="00134861" w:rsidRPr="0016492B" w:rsidRDefault="00D0369F" w:rsidP="00134861">
      <w:pPr>
        <w:widowControl w:val="0"/>
        <w:autoSpaceDE w:val="0"/>
        <w:autoSpaceDN w:val="0"/>
        <w:adjustRightInd w:val="0"/>
        <w:spacing w:line="240" w:lineRule="auto"/>
        <w:ind w:left="706"/>
        <w:rPr>
          <w:szCs w:val="22"/>
        </w:rPr>
      </w:pPr>
      <w:r w:rsidRPr="0016492B">
        <w:rPr>
          <w:szCs w:val="22"/>
        </w:rPr>
        <w:t xml:space="preserve">Discuss </w:t>
      </w:r>
      <w:r w:rsidR="00595302" w:rsidRPr="0016492B">
        <w:rPr>
          <w:szCs w:val="22"/>
        </w:rPr>
        <w:t xml:space="preserve">any </w:t>
      </w:r>
      <w:r w:rsidRPr="0016492B">
        <w:rPr>
          <w:szCs w:val="22"/>
        </w:rPr>
        <w:t xml:space="preserve">planned leveraging of other resources (i.e., fund raising, in-kind contributions, </w:t>
      </w:r>
      <w:r w:rsidR="00595302" w:rsidRPr="0016492B">
        <w:rPr>
          <w:szCs w:val="22"/>
        </w:rPr>
        <w:t xml:space="preserve">volunteers, </w:t>
      </w:r>
      <w:r w:rsidRPr="0016492B">
        <w:rPr>
          <w:szCs w:val="22"/>
        </w:rPr>
        <w:t>etc.), if any, to support the program approach proposed.  Identify external resources committed to this program, including in-kind resources designated solely for this program. Assign a dollar value for all external resources.</w:t>
      </w:r>
    </w:p>
    <w:p w14:paraId="57437A6A" w14:textId="77777777" w:rsidR="00D0369F" w:rsidRPr="0016492B" w:rsidRDefault="00D0369F" w:rsidP="00D0369F">
      <w:pPr>
        <w:ind w:left="720"/>
        <w:rPr>
          <w:szCs w:val="22"/>
          <w:highlight w:val="yellow"/>
        </w:rPr>
      </w:pPr>
    </w:p>
    <w:p w14:paraId="7758D591" w14:textId="603E57F7" w:rsidR="00F64F9E" w:rsidRPr="0016492B" w:rsidRDefault="00D0369F" w:rsidP="00103D85">
      <w:pPr>
        <w:pStyle w:val="BodyText"/>
        <w:numPr>
          <w:ilvl w:val="0"/>
          <w:numId w:val="11"/>
        </w:numPr>
        <w:ind w:left="810" w:hanging="450"/>
      </w:pPr>
      <w:r w:rsidRPr="0016492B">
        <w:rPr>
          <w:b/>
          <w:szCs w:val="22"/>
          <w:u w:val="single"/>
        </w:rPr>
        <w:t>Completed Page Number Form (refer to Section X)</w:t>
      </w:r>
    </w:p>
    <w:p w14:paraId="73682046" w14:textId="77777777" w:rsidR="009F56EB" w:rsidRPr="0016492B" w:rsidRDefault="009F56EB" w:rsidP="00210392">
      <w:pPr>
        <w:pStyle w:val="BodyText"/>
        <w:rPr>
          <w:highlight w:val="green"/>
        </w:rPr>
      </w:pPr>
    </w:p>
    <w:p w14:paraId="0DACECC5" w14:textId="509D4842" w:rsidR="0044456D" w:rsidRPr="0016492B" w:rsidRDefault="00823478" w:rsidP="009F56EB">
      <w:pPr>
        <w:pStyle w:val="Heading2"/>
        <w:tabs>
          <w:tab w:val="left" w:pos="720"/>
        </w:tabs>
        <w:ind w:left="0" w:firstLine="0"/>
        <w:rPr>
          <w:szCs w:val="24"/>
        </w:rPr>
      </w:pPr>
      <w:bookmarkStart w:id="40" w:name="_Toc156988481"/>
      <w:r w:rsidRPr="0016492B">
        <w:rPr>
          <w:caps w:val="0"/>
          <w:szCs w:val="24"/>
        </w:rPr>
        <w:t>PROPOSAL EVALUATION CRITERIA</w:t>
      </w:r>
      <w:bookmarkEnd w:id="40"/>
    </w:p>
    <w:p w14:paraId="4E50CB56" w14:textId="79327B1A" w:rsidR="0044456D" w:rsidRPr="0016492B" w:rsidRDefault="0044456D" w:rsidP="009F56EB">
      <w:pPr>
        <w:pStyle w:val="Heading3"/>
        <w:rPr>
          <w:szCs w:val="24"/>
        </w:rPr>
      </w:pPr>
      <w:bookmarkStart w:id="41" w:name="_Toc89697343"/>
      <w:bookmarkStart w:id="42" w:name="_Toc156988482"/>
      <w:r w:rsidRPr="0016492B">
        <w:rPr>
          <w:szCs w:val="24"/>
        </w:rPr>
        <w:t>Minimum Qualifications (Pass/Fail)</w:t>
      </w:r>
      <w:bookmarkEnd w:id="41"/>
      <w:bookmarkEnd w:id="42"/>
    </w:p>
    <w:p w14:paraId="5B9EF754" w14:textId="61C098C5" w:rsidR="00FA61BD" w:rsidRPr="0016492B" w:rsidRDefault="00F55656" w:rsidP="00595302">
      <w:pPr>
        <w:pStyle w:val="BodyText"/>
        <w:spacing w:after="240" w:line="240" w:lineRule="auto"/>
        <w:ind w:firstLine="0"/>
        <w:rPr>
          <w:szCs w:val="24"/>
        </w:rPr>
      </w:pPr>
      <w:r w:rsidRPr="0016492B">
        <w:rPr>
          <w:szCs w:val="24"/>
        </w:rPr>
        <w:t>Proposers must provide documentation that clearly demonstrates each Minimum Qualification (MQ) listed below has been met</w:t>
      </w:r>
      <w:r w:rsidR="004A27EC" w:rsidRPr="0016492B">
        <w:rPr>
          <w:szCs w:val="24"/>
        </w:rPr>
        <w:t xml:space="preserve"> at time of submission</w:t>
      </w:r>
      <w:r w:rsidRPr="0016492B">
        <w:rPr>
          <w:szCs w:val="24"/>
        </w:rPr>
        <w:t>. Minimum Qualification documentation should be clea</w:t>
      </w:r>
      <w:r w:rsidR="00595302" w:rsidRPr="0016492B">
        <w:rPr>
          <w:szCs w:val="24"/>
        </w:rPr>
        <w:t>rly marked as “MQ1”, MQ2”, etc.</w:t>
      </w:r>
      <w:r w:rsidRPr="0016492B">
        <w:rPr>
          <w:szCs w:val="24"/>
        </w:rPr>
        <w:t xml:space="preserve"> to indicate which MQ it supports. </w:t>
      </w:r>
      <w:r w:rsidR="0044456D" w:rsidRPr="0016492B">
        <w:rPr>
          <w:szCs w:val="24"/>
        </w:rPr>
        <w:t xml:space="preserve">Each Proposal will be reviewed for initial determination on whether </w:t>
      </w:r>
      <w:r w:rsidR="00F24F72" w:rsidRPr="0016492B">
        <w:rPr>
          <w:szCs w:val="24"/>
        </w:rPr>
        <w:t>p</w:t>
      </w:r>
      <w:r w:rsidR="0044456D" w:rsidRPr="0016492B">
        <w:rPr>
          <w:szCs w:val="24"/>
        </w:rPr>
        <w:t xml:space="preserve">roposer meets the MQs referenced in this section. </w:t>
      </w:r>
      <w:r w:rsidR="0044456D" w:rsidRPr="0016492B">
        <w:rPr>
          <w:b/>
          <w:szCs w:val="24"/>
        </w:rPr>
        <w:t>This screening is a pass or fail determination and a Proposal that fails to meet the Minimum Qualifications will not be eligible for further consideration in the evaluation process</w:t>
      </w:r>
      <w:r w:rsidR="0059680D" w:rsidRPr="0016492B">
        <w:rPr>
          <w:szCs w:val="24"/>
        </w:rPr>
        <w:t>.</w:t>
      </w:r>
      <w:r w:rsidR="0044456D" w:rsidRPr="0016492B">
        <w:rPr>
          <w:szCs w:val="24"/>
        </w:rPr>
        <w:t xml:space="preserve"> </w:t>
      </w:r>
      <w:r w:rsidRPr="0016492B">
        <w:rPr>
          <w:szCs w:val="24"/>
        </w:rPr>
        <w:t xml:space="preserve">The City reserves the right to request clarifications from </w:t>
      </w:r>
      <w:r w:rsidR="00F24F72" w:rsidRPr="0016492B">
        <w:rPr>
          <w:szCs w:val="24"/>
        </w:rPr>
        <w:t>p</w:t>
      </w:r>
      <w:r w:rsidRPr="0016492B">
        <w:rPr>
          <w:szCs w:val="24"/>
        </w:rPr>
        <w:t>roposers prior to rejecting a Proposal for failure to meet the Minimum Qualifications.</w:t>
      </w:r>
    </w:p>
    <w:tbl>
      <w:tblPr>
        <w:tblW w:w="89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54"/>
      </w:tblGrid>
      <w:tr w:rsidR="0016492B" w:rsidRPr="0016492B" w14:paraId="4DBC6E57" w14:textId="77777777" w:rsidTr="00480362">
        <w:trPr>
          <w:trHeight w:val="136"/>
        </w:trPr>
        <w:tc>
          <w:tcPr>
            <w:tcW w:w="1256" w:type="dxa"/>
            <w:shd w:val="clear" w:color="auto" w:fill="595959"/>
          </w:tcPr>
          <w:p w14:paraId="52FA78D8" w14:textId="77777777" w:rsidR="0044456D" w:rsidRPr="0016492B" w:rsidRDefault="0044456D" w:rsidP="00480362">
            <w:pPr>
              <w:spacing w:before="100" w:beforeAutospacing="1" w:after="100" w:afterAutospacing="1" w:line="240" w:lineRule="auto"/>
              <w:jc w:val="both"/>
              <w:rPr>
                <w:b/>
                <w:szCs w:val="24"/>
              </w:rPr>
            </w:pPr>
            <w:r w:rsidRPr="0016492B">
              <w:rPr>
                <w:b/>
                <w:szCs w:val="24"/>
              </w:rPr>
              <w:t>MQ #</w:t>
            </w:r>
          </w:p>
        </w:tc>
        <w:tc>
          <w:tcPr>
            <w:tcW w:w="7654" w:type="dxa"/>
            <w:shd w:val="clear" w:color="auto" w:fill="595959"/>
          </w:tcPr>
          <w:p w14:paraId="6DFAE8A8" w14:textId="77777777" w:rsidR="0044456D" w:rsidRPr="0016492B" w:rsidRDefault="0044456D" w:rsidP="00480362">
            <w:pPr>
              <w:spacing w:before="100" w:beforeAutospacing="1" w:after="100" w:afterAutospacing="1" w:line="240" w:lineRule="auto"/>
              <w:jc w:val="both"/>
              <w:rPr>
                <w:b/>
                <w:szCs w:val="24"/>
              </w:rPr>
            </w:pPr>
            <w:r w:rsidRPr="0016492B">
              <w:rPr>
                <w:b/>
                <w:szCs w:val="24"/>
              </w:rPr>
              <w:t>Description</w:t>
            </w:r>
          </w:p>
        </w:tc>
      </w:tr>
      <w:tr w:rsidR="0016492B" w:rsidRPr="0016492B" w14:paraId="45BFFD02" w14:textId="77777777" w:rsidTr="00480362">
        <w:trPr>
          <w:trHeight w:val="233"/>
        </w:trPr>
        <w:tc>
          <w:tcPr>
            <w:tcW w:w="1256" w:type="dxa"/>
            <w:shd w:val="clear" w:color="auto" w:fill="auto"/>
          </w:tcPr>
          <w:p w14:paraId="50E1DC71" w14:textId="77777777" w:rsidR="0044456D" w:rsidRPr="0016492B" w:rsidRDefault="0044456D" w:rsidP="00480362">
            <w:pPr>
              <w:spacing w:before="100" w:beforeAutospacing="1" w:after="100" w:afterAutospacing="1" w:line="240" w:lineRule="auto"/>
              <w:jc w:val="both"/>
              <w:rPr>
                <w:b/>
                <w:szCs w:val="24"/>
              </w:rPr>
            </w:pPr>
            <w:r w:rsidRPr="0016492B">
              <w:rPr>
                <w:b/>
                <w:szCs w:val="24"/>
              </w:rPr>
              <w:t>MQ1</w:t>
            </w:r>
          </w:p>
        </w:tc>
        <w:tc>
          <w:tcPr>
            <w:tcW w:w="7654" w:type="dxa"/>
            <w:shd w:val="clear" w:color="auto" w:fill="auto"/>
          </w:tcPr>
          <w:p w14:paraId="03D2B6EB" w14:textId="14146B5A" w:rsidR="0044456D" w:rsidRPr="0016492B" w:rsidRDefault="0044456D" w:rsidP="00B1226C">
            <w:pPr>
              <w:pStyle w:val="Level3"/>
              <w:numPr>
                <w:ilvl w:val="0"/>
                <w:numId w:val="0"/>
              </w:numPr>
              <w:tabs>
                <w:tab w:val="left" w:pos="9356"/>
              </w:tabs>
              <w:spacing w:before="0" w:after="0" w:line="240" w:lineRule="auto"/>
              <w:jc w:val="both"/>
              <w:rPr>
                <w:b/>
                <w:bCs/>
                <w:szCs w:val="24"/>
              </w:rPr>
            </w:pPr>
            <w:proofErr w:type="gramStart"/>
            <w:r w:rsidRPr="0016492B">
              <w:rPr>
                <w:bCs/>
                <w:szCs w:val="24"/>
              </w:rPr>
              <w:t>Proposer</w:t>
            </w:r>
            <w:proofErr w:type="gramEnd"/>
            <w:r w:rsidRPr="0016492B">
              <w:rPr>
                <w:bCs/>
                <w:szCs w:val="24"/>
              </w:rPr>
              <w:t xml:space="preserve"> has </w:t>
            </w:r>
            <w:r w:rsidR="0074211C" w:rsidRPr="0016492B">
              <w:rPr>
                <w:bCs/>
                <w:szCs w:val="24"/>
              </w:rPr>
              <w:t>3</w:t>
            </w:r>
            <w:r w:rsidRPr="0016492B">
              <w:rPr>
                <w:bCs/>
                <w:szCs w:val="24"/>
              </w:rPr>
              <w:t xml:space="preserve"> years of experience </w:t>
            </w:r>
            <w:r w:rsidR="00453B21" w:rsidRPr="0016492B">
              <w:rPr>
                <w:bCs/>
                <w:szCs w:val="24"/>
              </w:rPr>
              <w:t>providing</w:t>
            </w:r>
            <w:r w:rsidR="00F8188C" w:rsidRPr="0016492B">
              <w:rPr>
                <w:bCs/>
                <w:szCs w:val="24"/>
              </w:rPr>
              <w:t xml:space="preserve"> housing site based supportive services</w:t>
            </w:r>
            <w:r w:rsidR="00453B21" w:rsidRPr="0016492B">
              <w:rPr>
                <w:bCs/>
                <w:szCs w:val="24"/>
              </w:rPr>
              <w:t xml:space="preserve"> or similar services to the target population as described in the RFP</w:t>
            </w:r>
            <w:r w:rsidRPr="0016492B">
              <w:rPr>
                <w:bCs/>
                <w:szCs w:val="24"/>
              </w:rPr>
              <w:t xml:space="preserve">.  </w:t>
            </w:r>
          </w:p>
        </w:tc>
      </w:tr>
      <w:tr w:rsidR="0016492B" w:rsidRPr="0016492B" w14:paraId="1E08CA6E" w14:textId="77777777" w:rsidTr="00480362">
        <w:trPr>
          <w:trHeight w:val="233"/>
        </w:trPr>
        <w:tc>
          <w:tcPr>
            <w:tcW w:w="1256" w:type="dxa"/>
            <w:shd w:val="clear" w:color="auto" w:fill="auto"/>
          </w:tcPr>
          <w:p w14:paraId="715A12EF" w14:textId="77777777" w:rsidR="0044456D" w:rsidRPr="0016492B" w:rsidRDefault="0044456D" w:rsidP="00480362">
            <w:pPr>
              <w:spacing w:before="100" w:beforeAutospacing="1" w:after="100" w:afterAutospacing="1" w:line="240" w:lineRule="auto"/>
              <w:jc w:val="both"/>
              <w:rPr>
                <w:b/>
                <w:szCs w:val="24"/>
              </w:rPr>
            </w:pPr>
            <w:r w:rsidRPr="0016492B">
              <w:rPr>
                <w:b/>
                <w:szCs w:val="24"/>
              </w:rPr>
              <w:t>MQ2</w:t>
            </w:r>
          </w:p>
        </w:tc>
        <w:tc>
          <w:tcPr>
            <w:tcW w:w="7654" w:type="dxa"/>
            <w:shd w:val="clear" w:color="auto" w:fill="auto"/>
          </w:tcPr>
          <w:p w14:paraId="27986FE1" w14:textId="6BD70855" w:rsidR="0044456D" w:rsidRPr="0016492B" w:rsidRDefault="00453B21" w:rsidP="00DE5974">
            <w:pPr>
              <w:spacing w:before="100" w:beforeAutospacing="1" w:after="100" w:afterAutospacing="1" w:line="240" w:lineRule="auto"/>
              <w:jc w:val="both"/>
              <w:rPr>
                <w:bCs/>
                <w:szCs w:val="24"/>
                <w:highlight w:val="yellow"/>
              </w:rPr>
            </w:pPr>
            <w:r w:rsidRPr="0016492B">
              <w:rPr>
                <w:szCs w:val="24"/>
              </w:rPr>
              <w:t xml:space="preserve">A nonprofit organization with a 501(c)(3) </w:t>
            </w:r>
            <w:r w:rsidR="00C75758" w:rsidRPr="0016492B">
              <w:rPr>
                <w:szCs w:val="24"/>
              </w:rPr>
              <w:t xml:space="preserve">determination </w:t>
            </w:r>
            <w:r w:rsidR="0063581A" w:rsidRPr="0016492B">
              <w:rPr>
                <w:szCs w:val="24"/>
              </w:rPr>
              <w:t xml:space="preserve">and/or equivalent </w:t>
            </w:r>
          </w:p>
        </w:tc>
      </w:tr>
      <w:tr w:rsidR="0016492B" w:rsidRPr="0016492B" w14:paraId="35DFFBBA" w14:textId="77777777" w:rsidTr="00480362">
        <w:trPr>
          <w:trHeight w:val="233"/>
        </w:trPr>
        <w:tc>
          <w:tcPr>
            <w:tcW w:w="1256" w:type="dxa"/>
            <w:shd w:val="clear" w:color="auto" w:fill="auto"/>
          </w:tcPr>
          <w:p w14:paraId="524AA092" w14:textId="77777777" w:rsidR="0044456D" w:rsidRPr="0016492B" w:rsidRDefault="0044456D" w:rsidP="00480362">
            <w:pPr>
              <w:spacing w:before="100" w:beforeAutospacing="1" w:after="100" w:afterAutospacing="1" w:line="240" w:lineRule="auto"/>
              <w:jc w:val="both"/>
              <w:rPr>
                <w:b/>
                <w:szCs w:val="24"/>
              </w:rPr>
            </w:pPr>
            <w:r w:rsidRPr="0016492B">
              <w:rPr>
                <w:b/>
                <w:szCs w:val="24"/>
              </w:rPr>
              <w:t>MQ3</w:t>
            </w:r>
          </w:p>
        </w:tc>
        <w:tc>
          <w:tcPr>
            <w:tcW w:w="7654" w:type="dxa"/>
            <w:shd w:val="clear" w:color="auto" w:fill="auto"/>
          </w:tcPr>
          <w:p w14:paraId="13FEED3D" w14:textId="37722769" w:rsidR="0044456D" w:rsidRPr="0016492B" w:rsidRDefault="00453B21" w:rsidP="00453B21">
            <w:pPr>
              <w:spacing w:before="100" w:beforeAutospacing="1" w:after="100" w:afterAutospacing="1" w:line="240" w:lineRule="auto"/>
              <w:jc w:val="both"/>
              <w:rPr>
                <w:bCs/>
                <w:szCs w:val="24"/>
              </w:rPr>
            </w:pPr>
            <w:r w:rsidRPr="0016492B">
              <w:rPr>
                <w:szCs w:val="24"/>
              </w:rPr>
              <w:t>Must be willing and able to comply with the City contracting requirements set forth in Section VII</w:t>
            </w:r>
            <w:r w:rsidR="00A821B5" w:rsidRPr="0016492B">
              <w:rPr>
                <w:szCs w:val="24"/>
              </w:rPr>
              <w:t>I</w:t>
            </w:r>
            <w:r w:rsidRPr="0016492B">
              <w:rPr>
                <w:szCs w:val="24"/>
              </w:rPr>
              <w:t xml:space="preserve"> of this RFP.</w:t>
            </w:r>
          </w:p>
        </w:tc>
      </w:tr>
      <w:tr w:rsidR="0016492B" w:rsidRPr="0016492B" w14:paraId="51EEA1B3" w14:textId="77777777" w:rsidTr="00480362">
        <w:trPr>
          <w:trHeight w:val="233"/>
        </w:trPr>
        <w:tc>
          <w:tcPr>
            <w:tcW w:w="1256" w:type="dxa"/>
            <w:shd w:val="clear" w:color="auto" w:fill="auto"/>
          </w:tcPr>
          <w:p w14:paraId="1A3B0252" w14:textId="7CAE522D" w:rsidR="00210392" w:rsidRPr="0016492B" w:rsidRDefault="00210392" w:rsidP="00480362">
            <w:pPr>
              <w:spacing w:before="100" w:beforeAutospacing="1" w:after="100" w:afterAutospacing="1" w:line="240" w:lineRule="auto"/>
              <w:jc w:val="both"/>
              <w:rPr>
                <w:b/>
                <w:szCs w:val="24"/>
              </w:rPr>
            </w:pPr>
            <w:r w:rsidRPr="0016492B">
              <w:rPr>
                <w:b/>
                <w:szCs w:val="24"/>
              </w:rPr>
              <w:t>MQ4</w:t>
            </w:r>
          </w:p>
        </w:tc>
        <w:tc>
          <w:tcPr>
            <w:tcW w:w="7654" w:type="dxa"/>
            <w:shd w:val="clear" w:color="auto" w:fill="auto"/>
          </w:tcPr>
          <w:p w14:paraId="64D4C74C" w14:textId="76CF6854" w:rsidR="00210392" w:rsidRPr="0016492B" w:rsidRDefault="00210392" w:rsidP="00943E3C">
            <w:pPr>
              <w:spacing w:before="100" w:beforeAutospacing="1" w:after="100" w:afterAutospacing="1" w:line="240" w:lineRule="auto"/>
              <w:jc w:val="both"/>
              <w:rPr>
                <w:szCs w:val="24"/>
              </w:rPr>
            </w:pPr>
            <w:r w:rsidRPr="0016492B">
              <w:rPr>
                <w:szCs w:val="24"/>
              </w:rPr>
              <w:t>Proposer provide</w:t>
            </w:r>
            <w:r w:rsidR="0016492B">
              <w:rPr>
                <w:szCs w:val="24"/>
              </w:rPr>
              <w:t>s</w:t>
            </w:r>
            <w:r w:rsidRPr="0016492B">
              <w:rPr>
                <w:szCs w:val="24"/>
              </w:rPr>
              <w:t xml:space="preserve"> a letter of support from the ownership of </w:t>
            </w:r>
            <w:r w:rsidR="00943E3C" w:rsidRPr="0016492B">
              <w:rPr>
                <w:szCs w:val="24"/>
              </w:rPr>
              <w:t>the site(s) they intend to provide services at.</w:t>
            </w:r>
            <w:r w:rsidRPr="0016492B">
              <w:rPr>
                <w:szCs w:val="24"/>
              </w:rPr>
              <w:t xml:space="preserve"> </w:t>
            </w:r>
          </w:p>
        </w:tc>
      </w:tr>
      <w:tr w:rsidR="0016492B" w:rsidRPr="0016492B" w14:paraId="3A03A4DE" w14:textId="77777777" w:rsidTr="00480362">
        <w:trPr>
          <w:trHeight w:val="233"/>
        </w:trPr>
        <w:tc>
          <w:tcPr>
            <w:tcW w:w="1256" w:type="dxa"/>
            <w:shd w:val="clear" w:color="auto" w:fill="auto"/>
          </w:tcPr>
          <w:p w14:paraId="6CC8DBBE" w14:textId="347BB096" w:rsidR="0044456D" w:rsidRPr="0016492B" w:rsidRDefault="0044456D" w:rsidP="00480362">
            <w:pPr>
              <w:spacing w:before="100" w:beforeAutospacing="1" w:after="100" w:afterAutospacing="1" w:line="240" w:lineRule="auto"/>
              <w:jc w:val="both"/>
              <w:rPr>
                <w:b/>
                <w:szCs w:val="24"/>
              </w:rPr>
            </w:pPr>
            <w:r w:rsidRPr="0016492B">
              <w:rPr>
                <w:b/>
                <w:szCs w:val="24"/>
              </w:rPr>
              <w:t>MQ</w:t>
            </w:r>
            <w:r w:rsidR="00D76D93" w:rsidRPr="0016492B">
              <w:rPr>
                <w:b/>
                <w:szCs w:val="24"/>
              </w:rPr>
              <w:t>5</w:t>
            </w:r>
          </w:p>
        </w:tc>
        <w:tc>
          <w:tcPr>
            <w:tcW w:w="7654" w:type="dxa"/>
            <w:shd w:val="clear" w:color="auto" w:fill="auto"/>
          </w:tcPr>
          <w:p w14:paraId="70A30BAB" w14:textId="0C146516" w:rsidR="0044456D" w:rsidRPr="0016492B" w:rsidRDefault="00453B21" w:rsidP="00480362">
            <w:pPr>
              <w:spacing w:before="100" w:beforeAutospacing="1" w:after="100" w:afterAutospacing="1" w:line="240" w:lineRule="auto"/>
              <w:jc w:val="both"/>
              <w:rPr>
                <w:bCs/>
                <w:szCs w:val="24"/>
              </w:rPr>
            </w:pPr>
            <w:r w:rsidRPr="0016492B">
              <w:rPr>
                <w:szCs w:val="24"/>
              </w:rPr>
              <w:t>Current certified vendor or the ability to become a certified vendor with the City and County of San Francisco within ten (10) days of notice of award.</w:t>
            </w:r>
          </w:p>
        </w:tc>
      </w:tr>
      <w:tr w:rsidR="0016492B" w:rsidRPr="0016492B" w14:paraId="6476C91D" w14:textId="77777777" w:rsidTr="00480362">
        <w:trPr>
          <w:trHeight w:val="233"/>
        </w:trPr>
        <w:tc>
          <w:tcPr>
            <w:tcW w:w="1256" w:type="dxa"/>
            <w:shd w:val="clear" w:color="auto" w:fill="auto"/>
          </w:tcPr>
          <w:p w14:paraId="38D8BB54" w14:textId="08B9C1FB" w:rsidR="0044456D" w:rsidRPr="0016492B" w:rsidRDefault="0044456D" w:rsidP="00480362">
            <w:pPr>
              <w:spacing w:before="100" w:beforeAutospacing="1" w:after="100" w:afterAutospacing="1" w:line="240" w:lineRule="auto"/>
              <w:jc w:val="both"/>
              <w:rPr>
                <w:b/>
                <w:szCs w:val="24"/>
              </w:rPr>
            </w:pPr>
            <w:r w:rsidRPr="0016492B">
              <w:rPr>
                <w:b/>
                <w:szCs w:val="24"/>
              </w:rPr>
              <w:t>MQ</w:t>
            </w:r>
            <w:r w:rsidR="00D76D93" w:rsidRPr="0016492B">
              <w:rPr>
                <w:b/>
                <w:szCs w:val="24"/>
              </w:rPr>
              <w:t>6</w:t>
            </w:r>
          </w:p>
        </w:tc>
        <w:tc>
          <w:tcPr>
            <w:tcW w:w="7654" w:type="dxa"/>
            <w:shd w:val="clear" w:color="auto" w:fill="auto"/>
          </w:tcPr>
          <w:p w14:paraId="6D9767D2" w14:textId="4263418A" w:rsidR="0044456D" w:rsidRPr="0016492B" w:rsidRDefault="00F8188C" w:rsidP="00480362">
            <w:pPr>
              <w:spacing w:before="100" w:beforeAutospacing="1" w:after="100" w:afterAutospacing="1" w:line="240" w:lineRule="auto"/>
              <w:jc w:val="both"/>
              <w:rPr>
                <w:bCs/>
                <w:szCs w:val="24"/>
              </w:rPr>
            </w:pPr>
            <w:r w:rsidRPr="0016492B">
              <w:rPr>
                <w:bCs/>
                <w:szCs w:val="24"/>
              </w:rPr>
              <w:t xml:space="preserve">For proposers submitting Older Adult specific funding opportunities- </w:t>
            </w:r>
            <w:r w:rsidRPr="0016492B">
              <w:t>3 years providing services to older adults and / or adults with disabilities in services outlined in this RFP.</w:t>
            </w:r>
          </w:p>
        </w:tc>
      </w:tr>
    </w:tbl>
    <w:p w14:paraId="0E58BAA3" w14:textId="3A60B0A0" w:rsidR="0044456D" w:rsidRPr="0016492B" w:rsidRDefault="00A821B5" w:rsidP="00852A0F">
      <w:pPr>
        <w:pStyle w:val="BodyText"/>
        <w:spacing w:line="240" w:lineRule="auto"/>
        <w:ind w:firstLine="0"/>
        <w:rPr>
          <w:szCs w:val="24"/>
          <w:highlight w:val="green"/>
        </w:rPr>
      </w:pPr>
      <w:proofErr w:type="gramStart"/>
      <w:r w:rsidRPr="0016492B">
        <w:t>Proposals</w:t>
      </w:r>
      <w:proofErr w:type="gramEnd"/>
      <w:r w:rsidRPr="0016492B">
        <w:t xml:space="preserve"> should clearly demonstrate that the qualifications are met. Insufficient or incomplete information may result in a proposal being considered non-responsive and may not be eligible for award of the </w:t>
      </w:r>
      <w:r w:rsidR="006E3F26" w:rsidRPr="0016492B">
        <w:t>grant</w:t>
      </w:r>
      <w:r w:rsidRPr="0016492B">
        <w:t xml:space="preserve">. </w:t>
      </w:r>
    </w:p>
    <w:p w14:paraId="5F46010A" w14:textId="340CFE1B" w:rsidR="004A27EC" w:rsidRPr="0016492B" w:rsidRDefault="004A27EC" w:rsidP="00B1226C">
      <w:pPr>
        <w:pStyle w:val="BodyText"/>
        <w:spacing w:line="240" w:lineRule="auto"/>
        <w:ind w:firstLine="0"/>
        <w:rPr>
          <w:szCs w:val="24"/>
        </w:rPr>
      </w:pPr>
      <w:r w:rsidRPr="0016492B">
        <w:rPr>
          <w:szCs w:val="24"/>
        </w:rPr>
        <w:t>All proposed subcontractors MUST also meet MQs.</w:t>
      </w:r>
    </w:p>
    <w:p w14:paraId="0820F9D5" w14:textId="272767CE" w:rsidR="003D1F52" w:rsidRPr="0016492B" w:rsidRDefault="003D1F52" w:rsidP="005E16E1">
      <w:pPr>
        <w:pStyle w:val="BodyText"/>
        <w:spacing w:line="240" w:lineRule="auto"/>
        <w:ind w:firstLine="0"/>
        <w:rPr>
          <w:szCs w:val="22"/>
        </w:rPr>
      </w:pPr>
      <w:r w:rsidRPr="0016492B">
        <w:rPr>
          <w:b/>
          <w:bCs/>
        </w:rPr>
        <w:lastRenderedPageBreak/>
        <w:t xml:space="preserve">Please note: </w:t>
      </w:r>
      <w:r w:rsidRPr="0016492B">
        <w:t>Agencies submitting prop</w:t>
      </w:r>
      <w:r w:rsidR="00C75758" w:rsidRPr="0016492B">
        <w:t xml:space="preserve">osals that have previously </w:t>
      </w:r>
      <w:r w:rsidRPr="0016492B">
        <w:t xml:space="preserve">contracted </w:t>
      </w:r>
      <w:r w:rsidR="00C75758" w:rsidRPr="0016492B">
        <w:t>with</w:t>
      </w:r>
      <w:r w:rsidRPr="0016492B">
        <w:t xml:space="preserve"> the City and County of San Francisco and/ or Federal agencies to provide goods and/or services must successfully demonstrate compliance with performance/monitoring requirements specified in previous grants/contracts (corrective actions) </w:t>
      </w:r>
      <w:proofErr w:type="gramStart"/>
      <w:r w:rsidRPr="0016492B">
        <w:t>in order to</w:t>
      </w:r>
      <w:proofErr w:type="gramEnd"/>
      <w:r w:rsidRPr="0016492B">
        <w:t xml:space="preserve"> be considered responsive to this RFP. </w:t>
      </w:r>
      <w:r w:rsidRPr="0016492B">
        <w:rPr>
          <w:b/>
          <w:bCs/>
        </w:rPr>
        <w:t>Documented failure to correct performance/monitoring deficiencies identified in past City and County grants/contracts may result in Agency disqualification to participate in this RFP</w:t>
      </w:r>
      <w:r w:rsidRPr="0016492B">
        <w:t>.</w:t>
      </w:r>
      <w:r w:rsidR="003C27BF" w:rsidRPr="0016492B">
        <w:t xml:space="preserve"> </w:t>
      </w:r>
      <w:r w:rsidR="003C27BF" w:rsidRPr="0016492B">
        <w:rPr>
          <w:szCs w:val="22"/>
        </w:rPr>
        <w:t xml:space="preserve">Provide a statement of any unresolved and/or outstanding findings from any program or fiscal/compliance visits </w:t>
      </w:r>
      <w:proofErr w:type="gramStart"/>
      <w:r w:rsidR="003C27BF" w:rsidRPr="0016492B">
        <w:rPr>
          <w:szCs w:val="22"/>
        </w:rPr>
        <w:t>done</w:t>
      </w:r>
      <w:proofErr w:type="gramEnd"/>
      <w:r w:rsidR="003C27BF" w:rsidRPr="0016492B">
        <w:rPr>
          <w:szCs w:val="22"/>
        </w:rPr>
        <w:t xml:space="preserve"> by the </w:t>
      </w:r>
      <w:proofErr w:type="gramStart"/>
      <w:r w:rsidR="003C27BF" w:rsidRPr="0016492B">
        <w:rPr>
          <w:szCs w:val="22"/>
        </w:rPr>
        <w:t>City</w:t>
      </w:r>
      <w:proofErr w:type="gramEnd"/>
      <w:r w:rsidR="003C27BF" w:rsidRPr="0016492B">
        <w:rPr>
          <w:szCs w:val="22"/>
        </w:rPr>
        <w:t xml:space="preserve">.  If </w:t>
      </w:r>
      <w:proofErr w:type="gramStart"/>
      <w:r w:rsidR="003C27BF" w:rsidRPr="0016492B">
        <w:rPr>
          <w:szCs w:val="22"/>
        </w:rPr>
        <w:t>no</w:t>
      </w:r>
      <w:proofErr w:type="gramEnd"/>
      <w:r w:rsidR="003C27BF" w:rsidRPr="0016492B">
        <w:rPr>
          <w:szCs w:val="22"/>
        </w:rPr>
        <w:t xml:space="preserve"> outstanding issues, provide a statement that your agency is in full compliance with program and fiscal monitoring. (Refer to section III.C.4)</w:t>
      </w:r>
    </w:p>
    <w:p w14:paraId="0620F897" w14:textId="24E7C418" w:rsidR="00D0369F" w:rsidRPr="0016492B" w:rsidRDefault="00EF7541" w:rsidP="009F56EB">
      <w:pPr>
        <w:pStyle w:val="Heading3"/>
        <w:rPr>
          <w:b w:val="0"/>
          <w:szCs w:val="24"/>
        </w:rPr>
      </w:pPr>
      <w:bookmarkStart w:id="43" w:name="_Toc89697344"/>
      <w:bookmarkStart w:id="44" w:name="_Toc156988483"/>
      <w:r w:rsidRPr="0016492B">
        <w:rPr>
          <w:szCs w:val="24"/>
        </w:rPr>
        <w:t>Selection Criteria</w:t>
      </w:r>
      <w:bookmarkEnd w:id="43"/>
      <w:r w:rsidR="000C6D35" w:rsidRPr="0016492B">
        <w:rPr>
          <w:szCs w:val="24"/>
        </w:rPr>
        <w:t xml:space="preserve"> </w:t>
      </w:r>
      <w:bookmarkEnd w:id="44"/>
    </w:p>
    <w:p w14:paraId="6BC79B45" w14:textId="77777777" w:rsidR="00F13E3D" w:rsidRPr="0016492B" w:rsidRDefault="00F13E3D" w:rsidP="00852A0F">
      <w:pPr>
        <w:spacing w:line="240" w:lineRule="auto"/>
        <w:ind w:left="360"/>
        <w:rPr>
          <w:szCs w:val="24"/>
        </w:rPr>
      </w:pPr>
      <w:r w:rsidRPr="0016492B">
        <w:rPr>
          <w:szCs w:val="24"/>
        </w:rPr>
        <w:t>The proposals will be evaluated by a selection committee comprised of parties with expertise in the service areas identified in this RFP.  The City intends to evaluate the proposals generally in accordance with the criteria itemized below.</w:t>
      </w:r>
    </w:p>
    <w:p w14:paraId="639C8945" w14:textId="77777777" w:rsidR="00F13E3D" w:rsidRPr="0016492B" w:rsidRDefault="00F13E3D" w:rsidP="008B016C">
      <w:pPr>
        <w:spacing w:line="240" w:lineRule="auto"/>
        <w:ind w:left="173"/>
        <w:rPr>
          <w:i/>
          <w:szCs w:val="24"/>
          <w:u w:val="single"/>
        </w:rPr>
      </w:pPr>
    </w:p>
    <w:p w14:paraId="074B08CB" w14:textId="31C482E3" w:rsidR="00F13E3D" w:rsidRPr="0016492B" w:rsidRDefault="00F13E3D" w:rsidP="008B016C">
      <w:pPr>
        <w:spacing w:line="240" w:lineRule="auto"/>
        <w:ind w:left="360"/>
        <w:rPr>
          <w:szCs w:val="24"/>
        </w:rPr>
      </w:pPr>
      <w:r w:rsidRPr="0016492B">
        <w:rPr>
          <w:i/>
          <w:szCs w:val="24"/>
          <w:u w:val="single"/>
        </w:rPr>
        <w:t>Total Possible Points: 100</w:t>
      </w:r>
      <w:r w:rsidR="00C75758" w:rsidRPr="0016492B">
        <w:rPr>
          <w:szCs w:val="24"/>
        </w:rPr>
        <w:t xml:space="preserve"> </w:t>
      </w:r>
    </w:p>
    <w:p w14:paraId="2AF7C586" w14:textId="77777777" w:rsidR="0063581A" w:rsidRPr="0016492B" w:rsidRDefault="0063581A" w:rsidP="008B016C">
      <w:pPr>
        <w:spacing w:line="240" w:lineRule="auto"/>
        <w:ind w:left="360"/>
        <w:rPr>
          <w:i/>
          <w:szCs w:val="24"/>
          <w:u w:val="single"/>
        </w:rPr>
      </w:pPr>
    </w:p>
    <w:p w14:paraId="233F6C74" w14:textId="3D556EE7" w:rsidR="0063581A" w:rsidRPr="007A4107" w:rsidRDefault="0063581A" w:rsidP="0063581A">
      <w:pPr>
        <w:spacing w:line="240" w:lineRule="auto"/>
        <w:ind w:left="360"/>
        <w:rPr>
          <w:szCs w:val="24"/>
        </w:rPr>
      </w:pPr>
      <w:r w:rsidRPr="007A4107">
        <w:rPr>
          <w:szCs w:val="24"/>
          <w:u w:val="single"/>
        </w:rPr>
        <w:t>Organizational Capacity</w:t>
      </w:r>
      <w:r w:rsidR="00AF0F35" w:rsidRPr="007A4107">
        <w:rPr>
          <w:szCs w:val="24"/>
        </w:rPr>
        <w:t xml:space="preserve"> (</w:t>
      </w:r>
      <w:r w:rsidR="00F34965" w:rsidRPr="007A4107">
        <w:rPr>
          <w:szCs w:val="24"/>
        </w:rPr>
        <w:t>4</w:t>
      </w:r>
      <w:r w:rsidR="00AF0F35" w:rsidRPr="007A4107">
        <w:rPr>
          <w:szCs w:val="24"/>
        </w:rPr>
        <w:t>0</w:t>
      </w:r>
      <w:r w:rsidRPr="007A4107">
        <w:rPr>
          <w:szCs w:val="24"/>
        </w:rPr>
        <w:t xml:space="preserve"> points)</w:t>
      </w:r>
    </w:p>
    <w:p w14:paraId="5330622D" w14:textId="1DF8AC36" w:rsidR="0063581A" w:rsidRPr="007A4107" w:rsidRDefault="0063581A" w:rsidP="00103D85">
      <w:pPr>
        <w:numPr>
          <w:ilvl w:val="0"/>
          <w:numId w:val="13"/>
        </w:numPr>
        <w:spacing w:line="240" w:lineRule="auto"/>
        <w:rPr>
          <w:szCs w:val="24"/>
        </w:rPr>
      </w:pPr>
      <w:r w:rsidRPr="007A4107">
        <w:rPr>
          <w:szCs w:val="24"/>
        </w:rPr>
        <w:t xml:space="preserve">Does the </w:t>
      </w:r>
      <w:r w:rsidR="00F24F72" w:rsidRPr="007A4107">
        <w:rPr>
          <w:szCs w:val="24"/>
        </w:rPr>
        <w:t>p</w:t>
      </w:r>
      <w:r w:rsidR="001319FC" w:rsidRPr="007A4107">
        <w:rPr>
          <w:szCs w:val="24"/>
        </w:rPr>
        <w:t>roposer</w:t>
      </w:r>
      <w:r w:rsidRPr="007A4107">
        <w:rPr>
          <w:szCs w:val="24"/>
        </w:rPr>
        <w:t xml:space="preserve"> demonstrate the management/supervisorial infrastructure, and administrative/financial capacity to deliver the proposed services? (10 points)</w:t>
      </w:r>
    </w:p>
    <w:p w14:paraId="3BFD8080" w14:textId="6BEF4632" w:rsidR="0063581A" w:rsidRPr="007A4107" w:rsidRDefault="0063581A" w:rsidP="0063581A">
      <w:pPr>
        <w:pStyle w:val="ListParagraph"/>
        <w:spacing w:line="240" w:lineRule="auto"/>
        <w:rPr>
          <w:szCs w:val="24"/>
        </w:rPr>
      </w:pPr>
    </w:p>
    <w:p w14:paraId="0737863D" w14:textId="7DEC5381" w:rsidR="0063581A" w:rsidRPr="007A4107" w:rsidRDefault="0063581A" w:rsidP="00103D85">
      <w:pPr>
        <w:numPr>
          <w:ilvl w:val="0"/>
          <w:numId w:val="13"/>
        </w:numPr>
        <w:spacing w:line="240" w:lineRule="auto"/>
        <w:rPr>
          <w:szCs w:val="24"/>
        </w:rPr>
      </w:pPr>
      <w:r w:rsidRPr="007A4107">
        <w:rPr>
          <w:szCs w:val="24"/>
        </w:rPr>
        <w:t xml:space="preserve">Does the agency have experience and a history of successfully providing these services, and serving this population and community?  </w:t>
      </w:r>
      <w:proofErr w:type="gramStart"/>
      <w:r w:rsidR="001319FC" w:rsidRPr="007A4107">
        <w:rPr>
          <w:szCs w:val="24"/>
        </w:rPr>
        <w:t>Proposer</w:t>
      </w:r>
      <w:proofErr w:type="gramEnd"/>
      <w:r w:rsidRPr="007A4107">
        <w:rPr>
          <w:szCs w:val="24"/>
        </w:rPr>
        <w:t xml:space="preserve"> has a well-established history of competently providing services and programming for the target populations identified in the </w:t>
      </w:r>
      <w:r w:rsidR="00F24F72" w:rsidRPr="007A4107">
        <w:rPr>
          <w:szCs w:val="24"/>
        </w:rPr>
        <w:t>p</w:t>
      </w:r>
      <w:r w:rsidR="001319FC" w:rsidRPr="007A4107">
        <w:rPr>
          <w:szCs w:val="24"/>
        </w:rPr>
        <w:t>roposer</w:t>
      </w:r>
      <w:r w:rsidRPr="007A4107">
        <w:rPr>
          <w:szCs w:val="24"/>
        </w:rPr>
        <w:t xml:space="preserve">’s proposal. </w:t>
      </w:r>
      <w:r w:rsidR="001319FC" w:rsidRPr="007A4107">
        <w:rPr>
          <w:szCs w:val="24"/>
        </w:rPr>
        <w:t>Proposer</w:t>
      </w:r>
      <w:r w:rsidRPr="007A4107">
        <w:rPr>
          <w:szCs w:val="24"/>
        </w:rPr>
        <w:t xml:space="preserve"> has experience in successfully providing the type of programming and/or services </w:t>
      </w:r>
      <w:proofErr w:type="gramStart"/>
      <w:r w:rsidRPr="007A4107">
        <w:rPr>
          <w:szCs w:val="24"/>
        </w:rPr>
        <w:t>describe</w:t>
      </w:r>
      <w:proofErr w:type="gramEnd"/>
      <w:r w:rsidRPr="007A4107">
        <w:rPr>
          <w:szCs w:val="24"/>
        </w:rPr>
        <w:t xml:space="preserve"> in the RFP or experience and demonstrated ability to implement new programming and/or services. </w:t>
      </w:r>
      <w:r w:rsidR="00AF0F35" w:rsidRPr="007A4107">
        <w:rPr>
          <w:szCs w:val="24"/>
        </w:rPr>
        <w:t>(15</w:t>
      </w:r>
      <w:r w:rsidRPr="007A4107">
        <w:rPr>
          <w:szCs w:val="24"/>
        </w:rPr>
        <w:t xml:space="preserve"> points)</w:t>
      </w:r>
    </w:p>
    <w:p w14:paraId="65F0BA7F" w14:textId="77777777" w:rsidR="00F34965" w:rsidRPr="007A4107" w:rsidRDefault="00F34965" w:rsidP="00F34965">
      <w:pPr>
        <w:spacing w:line="240" w:lineRule="auto"/>
        <w:ind w:left="720"/>
        <w:rPr>
          <w:szCs w:val="24"/>
        </w:rPr>
      </w:pPr>
    </w:p>
    <w:p w14:paraId="56603D41" w14:textId="18CC0B22" w:rsidR="00F34965" w:rsidRPr="007A4107" w:rsidRDefault="00F34965" w:rsidP="00F34965">
      <w:pPr>
        <w:numPr>
          <w:ilvl w:val="0"/>
          <w:numId w:val="13"/>
        </w:numPr>
        <w:spacing w:line="240" w:lineRule="auto"/>
        <w:rPr>
          <w:szCs w:val="24"/>
        </w:rPr>
      </w:pPr>
      <w:r w:rsidRPr="007A4107">
        <w:rPr>
          <w:szCs w:val="24"/>
        </w:rPr>
        <w:t xml:space="preserve">Based on job descriptions and qualifications, </w:t>
      </w:r>
      <w:proofErr w:type="gramStart"/>
      <w:r w:rsidRPr="007A4107">
        <w:rPr>
          <w:szCs w:val="24"/>
        </w:rPr>
        <w:t>does</w:t>
      </w:r>
      <w:proofErr w:type="gramEnd"/>
      <w:r w:rsidRPr="007A4107">
        <w:rPr>
          <w:szCs w:val="24"/>
        </w:rPr>
        <w:t xml:space="preserve"> the staff have the necessary skill, training, and experience to successfully provide the services to these clients and community? Is the program sufficiently staffed? Demonstrate expertise of the organization necessary to complete the tasks, including quality of recently completed projects that meet the requirements and adhere to schedules. Demonstrate appropriate experience, professional qualifications and education of staff assigned to the project, a realistic description of the tasks to be performed by each staff person, reasonable workload and work schedule, staff availability, and accessibility.   (10 points)</w:t>
      </w:r>
    </w:p>
    <w:p w14:paraId="78258D6D" w14:textId="77777777" w:rsidR="0063581A" w:rsidRPr="007A4107" w:rsidRDefault="0063581A" w:rsidP="0063581A">
      <w:pPr>
        <w:pStyle w:val="ListParagraph"/>
        <w:rPr>
          <w:szCs w:val="24"/>
        </w:rPr>
      </w:pPr>
    </w:p>
    <w:p w14:paraId="53AF8270" w14:textId="282DCBFA" w:rsidR="0063581A" w:rsidRPr="007A4107" w:rsidRDefault="0063581A" w:rsidP="00103D85">
      <w:pPr>
        <w:pStyle w:val="ListParagraph"/>
        <w:numPr>
          <w:ilvl w:val="0"/>
          <w:numId w:val="13"/>
        </w:numPr>
        <w:spacing w:line="240" w:lineRule="auto"/>
        <w:rPr>
          <w:bCs/>
          <w:iCs/>
          <w:szCs w:val="24"/>
        </w:rPr>
      </w:pPr>
      <w:r w:rsidRPr="007A4107">
        <w:rPr>
          <w:bCs/>
          <w:iCs/>
          <w:szCs w:val="24"/>
        </w:rPr>
        <w:t xml:space="preserve">Does the agency clearly demonstrate how </w:t>
      </w:r>
      <w:r w:rsidR="00FE1FA6" w:rsidRPr="007A4107">
        <w:rPr>
          <w:bCs/>
          <w:iCs/>
          <w:szCs w:val="24"/>
        </w:rPr>
        <w:t>racial equity and cultural competence</w:t>
      </w:r>
      <w:r w:rsidR="00AF0F35" w:rsidRPr="007A4107">
        <w:rPr>
          <w:bCs/>
          <w:iCs/>
          <w:szCs w:val="24"/>
        </w:rPr>
        <w:t xml:space="preserve"> values </w:t>
      </w:r>
      <w:r w:rsidRPr="007A4107">
        <w:rPr>
          <w:bCs/>
          <w:iCs/>
          <w:szCs w:val="24"/>
        </w:rPr>
        <w:t>are exemplified through their organizational and program operations? This should include a description of the organization’s plans, strategies, and activities to address racial equity and inclusion among staff and program participants, as well as internal controls to regularly review current practices through the lens of racial equity and inclusion to</w:t>
      </w:r>
      <w:r w:rsidR="0098557F" w:rsidRPr="007A4107">
        <w:rPr>
          <w:bCs/>
          <w:iCs/>
          <w:szCs w:val="24"/>
        </w:rPr>
        <w:t xml:space="preserve"> identify areas of improvement. </w:t>
      </w:r>
      <w:r w:rsidR="00A2531E" w:rsidRPr="007A4107">
        <w:rPr>
          <w:bCs/>
          <w:iCs/>
          <w:szCs w:val="24"/>
        </w:rPr>
        <w:t xml:space="preserve">Do they address the </w:t>
      </w:r>
      <w:r w:rsidR="0098557F" w:rsidRPr="007A4107">
        <w:rPr>
          <w:bCs/>
          <w:iCs/>
          <w:szCs w:val="24"/>
        </w:rPr>
        <w:t xml:space="preserve">agencies language and cultural capacity </w:t>
      </w:r>
      <w:r w:rsidRPr="007A4107">
        <w:rPr>
          <w:bCs/>
          <w:iCs/>
          <w:szCs w:val="24"/>
        </w:rPr>
        <w:t>(5 points)</w:t>
      </w:r>
    </w:p>
    <w:p w14:paraId="649CF65C" w14:textId="77777777" w:rsidR="00F13E3D" w:rsidRPr="007A4107" w:rsidRDefault="00F13E3D" w:rsidP="008B016C">
      <w:pPr>
        <w:spacing w:line="240" w:lineRule="auto"/>
        <w:ind w:left="360"/>
        <w:rPr>
          <w:b/>
          <w:bCs/>
          <w:i/>
          <w:szCs w:val="24"/>
        </w:rPr>
      </w:pPr>
    </w:p>
    <w:p w14:paraId="74A42479" w14:textId="52E2C294" w:rsidR="00F13E3D" w:rsidRPr="007A4107" w:rsidRDefault="00F13E3D" w:rsidP="008B016C">
      <w:pPr>
        <w:spacing w:line="240" w:lineRule="auto"/>
        <w:ind w:left="360"/>
        <w:rPr>
          <w:szCs w:val="24"/>
        </w:rPr>
      </w:pPr>
      <w:r w:rsidRPr="007A4107">
        <w:rPr>
          <w:szCs w:val="24"/>
          <w:u w:val="single"/>
        </w:rPr>
        <w:t>Program Approach</w:t>
      </w:r>
      <w:r w:rsidRPr="007A4107">
        <w:rPr>
          <w:szCs w:val="24"/>
        </w:rPr>
        <w:t xml:space="preserve"> (</w:t>
      </w:r>
      <w:r w:rsidR="00F34965" w:rsidRPr="007A4107">
        <w:rPr>
          <w:szCs w:val="24"/>
        </w:rPr>
        <w:t>3</w:t>
      </w:r>
      <w:r w:rsidR="00AF0F35" w:rsidRPr="007A4107">
        <w:rPr>
          <w:szCs w:val="24"/>
        </w:rPr>
        <w:t>5</w:t>
      </w:r>
      <w:r w:rsidRPr="007A4107">
        <w:rPr>
          <w:szCs w:val="24"/>
        </w:rPr>
        <w:t xml:space="preserve"> points)</w:t>
      </w:r>
    </w:p>
    <w:p w14:paraId="34CB6A18" w14:textId="065A7446" w:rsidR="00F13E3D" w:rsidRPr="007A4107" w:rsidRDefault="00F13E3D" w:rsidP="00103D85">
      <w:pPr>
        <w:numPr>
          <w:ilvl w:val="0"/>
          <w:numId w:val="15"/>
        </w:numPr>
        <w:spacing w:line="240" w:lineRule="auto"/>
        <w:rPr>
          <w:szCs w:val="24"/>
        </w:rPr>
      </w:pPr>
      <w:r w:rsidRPr="007A4107">
        <w:rPr>
          <w:szCs w:val="24"/>
        </w:rPr>
        <w:t xml:space="preserve">Does the </w:t>
      </w:r>
      <w:r w:rsidR="00F24F72" w:rsidRPr="007A4107">
        <w:rPr>
          <w:szCs w:val="24"/>
        </w:rPr>
        <w:t>p</w:t>
      </w:r>
      <w:r w:rsidR="001319FC" w:rsidRPr="007A4107">
        <w:rPr>
          <w:szCs w:val="24"/>
        </w:rPr>
        <w:t>roposer</w:t>
      </w:r>
      <w:r w:rsidRPr="007A4107">
        <w:rPr>
          <w:szCs w:val="24"/>
        </w:rPr>
        <w:t xml:space="preserve"> clearly describe the agency’s specific program approach to deliver the service components proposed and how this program approach or service model will appropriately address the needs of the target populations in this RFP including Target Population, Scope of Work, and Service and Outcome Objectives?  Does the </w:t>
      </w:r>
      <w:r w:rsidR="001319FC" w:rsidRPr="007A4107">
        <w:rPr>
          <w:szCs w:val="24"/>
        </w:rPr>
        <w:t>Proposer</w:t>
      </w:r>
      <w:r w:rsidRPr="007A4107">
        <w:rPr>
          <w:szCs w:val="24"/>
        </w:rPr>
        <w:t xml:space="preserve"> clearly describe the linkages that will link clients to services? (15 points)</w:t>
      </w:r>
    </w:p>
    <w:p w14:paraId="65728577" w14:textId="6814B638" w:rsidR="004971FA" w:rsidRPr="007A4107" w:rsidRDefault="004971FA" w:rsidP="00F34965">
      <w:pPr>
        <w:spacing w:line="240" w:lineRule="auto"/>
        <w:rPr>
          <w:szCs w:val="24"/>
        </w:rPr>
      </w:pPr>
    </w:p>
    <w:p w14:paraId="13E6B2D4" w14:textId="6898E652" w:rsidR="00F13E3D" w:rsidRPr="007A4107" w:rsidRDefault="00F13E3D" w:rsidP="00103D85">
      <w:pPr>
        <w:numPr>
          <w:ilvl w:val="0"/>
          <w:numId w:val="15"/>
        </w:numPr>
        <w:spacing w:line="240" w:lineRule="auto"/>
        <w:rPr>
          <w:szCs w:val="24"/>
        </w:rPr>
      </w:pPr>
      <w:r w:rsidRPr="007A4107">
        <w:rPr>
          <w:szCs w:val="24"/>
        </w:rPr>
        <w:t>Is the proposed facility/site that will be made available for the target population appropriat</w:t>
      </w:r>
      <w:r w:rsidR="00AF0F35" w:rsidRPr="007A4107">
        <w:rPr>
          <w:szCs w:val="24"/>
        </w:rPr>
        <w:t xml:space="preserve">e for the services proposed? </w:t>
      </w:r>
      <w:proofErr w:type="gramStart"/>
      <w:r w:rsidR="001319FC" w:rsidRPr="007A4107">
        <w:rPr>
          <w:szCs w:val="24"/>
        </w:rPr>
        <w:t>Proposer</w:t>
      </w:r>
      <w:proofErr w:type="gramEnd"/>
      <w:r w:rsidR="00514C61" w:rsidRPr="007A4107">
        <w:rPr>
          <w:szCs w:val="24"/>
        </w:rPr>
        <w:t xml:space="preserve"> has a plan for location and hours of programming and/or service. </w:t>
      </w:r>
      <w:r w:rsidR="001319FC" w:rsidRPr="007A4107">
        <w:rPr>
          <w:szCs w:val="24"/>
        </w:rPr>
        <w:t>Proposer</w:t>
      </w:r>
      <w:r w:rsidR="00514C61" w:rsidRPr="007A4107">
        <w:rPr>
          <w:szCs w:val="24"/>
        </w:rPr>
        <w:t xml:space="preserve"> satisfactorily completes a Site Chart. </w:t>
      </w:r>
      <w:r w:rsidR="00AF0F35" w:rsidRPr="007A4107">
        <w:rPr>
          <w:szCs w:val="24"/>
        </w:rPr>
        <w:t>(5</w:t>
      </w:r>
      <w:r w:rsidRPr="007A4107">
        <w:rPr>
          <w:szCs w:val="24"/>
        </w:rPr>
        <w:t xml:space="preserve"> points)</w:t>
      </w:r>
    </w:p>
    <w:p w14:paraId="14672A23" w14:textId="77777777" w:rsidR="00F13E3D" w:rsidRPr="007A4107" w:rsidRDefault="00F13E3D" w:rsidP="008B016C">
      <w:pPr>
        <w:spacing w:line="240" w:lineRule="auto"/>
        <w:rPr>
          <w:szCs w:val="24"/>
        </w:rPr>
      </w:pPr>
    </w:p>
    <w:p w14:paraId="54C84041" w14:textId="736B210D" w:rsidR="00F13E3D" w:rsidRPr="007A4107" w:rsidRDefault="00F13E3D" w:rsidP="00103D85">
      <w:pPr>
        <w:numPr>
          <w:ilvl w:val="0"/>
          <w:numId w:val="15"/>
        </w:numPr>
        <w:spacing w:line="240" w:lineRule="auto"/>
        <w:jc w:val="both"/>
        <w:rPr>
          <w:szCs w:val="24"/>
        </w:rPr>
      </w:pPr>
      <w:r w:rsidRPr="007A4107">
        <w:rPr>
          <w:szCs w:val="24"/>
        </w:rPr>
        <w:t xml:space="preserve">Does the </w:t>
      </w:r>
      <w:r w:rsidR="001319FC" w:rsidRPr="007A4107">
        <w:rPr>
          <w:szCs w:val="24"/>
        </w:rPr>
        <w:t>Proposer</w:t>
      </w:r>
      <w:r w:rsidRPr="007A4107">
        <w:rPr>
          <w:szCs w:val="24"/>
        </w:rPr>
        <w:t xml:space="preserve"> describe specific service and outcome objectives to be accomplished and how they will be measured? Does the </w:t>
      </w:r>
      <w:r w:rsidR="001319FC" w:rsidRPr="007A4107">
        <w:rPr>
          <w:szCs w:val="24"/>
        </w:rPr>
        <w:t>Proposer</w:t>
      </w:r>
      <w:r w:rsidRPr="007A4107">
        <w:rPr>
          <w:szCs w:val="24"/>
        </w:rPr>
        <w:t xml:space="preserve"> include an explanation of methods for data collection, documentation, and reporting on service and outcome objectives? (10 points)</w:t>
      </w:r>
    </w:p>
    <w:p w14:paraId="2155D8A7" w14:textId="77777777" w:rsidR="00F13E3D" w:rsidRPr="007A4107" w:rsidRDefault="00F13E3D" w:rsidP="008B016C">
      <w:pPr>
        <w:spacing w:line="240" w:lineRule="auto"/>
        <w:jc w:val="both"/>
        <w:rPr>
          <w:szCs w:val="24"/>
        </w:rPr>
      </w:pPr>
    </w:p>
    <w:p w14:paraId="75654CBE" w14:textId="0016107E" w:rsidR="00F13E3D" w:rsidRPr="007A4107" w:rsidRDefault="00F13E3D" w:rsidP="00103D85">
      <w:pPr>
        <w:numPr>
          <w:ilvl w:val="0"/>
          <w:numId w:val="15"/>
        </w:numPr>
        <w:spacing w:line="240" w:lineRule="auto"/>
        <w:jc w:val="both"/>
        <w:rPr>
          <w:szCs w:val="24"/>
        </w:rPr>
      </w:pPr>
      <w:r w:rsidRPr="007A4107">
        <w:rPr>
          <w:szCs w:val="24"/>
        </w:rPr>
        <w:t>Does the proposed model include methods for clients to offer input regarding program design, service delivery and program operations? (</w:t>
      </w:r>
      <w:r w:rsidR="004A27EC" w:rsidRPr="007A4107">
        <w:rPr>
          <w:szCs w:val="24"/>
        </w:rPr>
        <w:t>5</w:t>
      </w:r>
      <w:r w:rsidRPr="007A4107">
        <w:rPr>
          <w:szCs w:val="24"/>
        </w:rPr>
        <w:t xml:space="preserve"> points)</w:t>
      </w:r>
    </w:p>
    <w:p w14:paraId="4A3DF934" w14:textId="77777777" w:rsidR="00F13E3D" w:rsidRPr="007A4107" w:rsidRDefault="00F13E3D" w:rsidP="008B016C">
      <w:pPr>
        <w:spacing w:line="240" w:lineRule="auto"/>
        <w:ind w:left="360"/>
        <w:rPr>
          <w:b/>
          <w:bCs/>
          <w:i/>
          <w:szCs w:val="24"/>
        </w:rPr>
      </w:pPr>
    </w:p>
    <w:p w14:paraId="5E104B83" w14:textId="77777777" w:rsidR="004A27EC" w:rsidRPr="007A4107" w:rsidRDefault="004A27EC" w:rsidP="004A27EC">
      <w:pPr>
        <w:spacing w:line="240" w:lineRule="auto"/>
        <w:ind w:left="720"/>
        <w:rPr>
          <w:szCs w:val="24"/>
        </w:rPr>
      </w:pPr>
    </w:p>
    <w:p w14:paraId="2D87D1CE" w14:textId="77777777" w:rsidR="00F13E3D" w:rsidRPr="007A4107" w:rsidRDefault="00F13E3D" w:rsidP="008B016C">
      <w:pPr>
        <w:spacing w:line="240" w:lineRule="auto"/>
        <w:ind w:left="360"/>
        <w:rPr>
          <w:szCs w:val="24"/>
        </w:rPr>
      </w:pPr>
      <w:r w:rsidRPr="007A4107">
        <w:rPr>
          <w:szCs w:val="24"/>
          <w:u w:val="single"/>
        </w:rPr>
        <w:t>Fiscal Capacity</w:t>
      </w:r>
      <w:r w:rsidRPr="007A4107">
        <w:rPr>
          <w:szCs w:val="24"/>
        </w:rPr>
        <w:t xml:space="preserve"> (25 points)</w:t>
      </w:r>
    </w:p>
    <w:p w14:paraId="4E889F15" w14:textId="77777777" w:rsidR="00F13E3D" w:rsidRPr="007A4107" w:rsidRDefault="00F13E3D" w:rsidP="00103D85">
      <w:pPr>
        <w:numPr>
          <w:ilvl w:val="0"/>
          <w:numId w:val="14"/>
        </w:numPr>
        <w:spacing w:line="240" w:lineRule="auto"/>
        <w:rPr>
          <w:szCs w:val="24"/>
        </w:rPr>
      </w:pPr>
      <w:r w:rsidRPr="007A4107">
        <w:rPr>
          <w:szCs w:val="24"/>
        </w:rPr>
        <w:t xml:space="preserve">The budget reflects sound, adequate allocation of resources, matching the program components including staffing costs, operating </w:t>
      </w:r>
      <w:proofErr w:type="gramStart"/>
      <w:r w:rsidRPr="007A4107">
        <w:rPr>
          <w:szCs w:val="24"/>
        </w:rPr>
        <w:t>costs</w:t>
      </w:r>
      <w:proofErr w:type="gramEnd"/>
      <w:r w:rsidRPr="007A4107">
        <w:rPr>
          <w:szCs w:val="24"/>
        </w:rPr>
        <w:t xml:space="preserve"> and capital costs (as appropriate).  Is the budget correct and easy to understand?  (10 points)</w:t>
      </w:r>
    </w:p>
    <w:p w14:paraId="6A4BBAE6" w14:textId="77777777" w:rsidR="00F13E3D" w:rsidRPr="007A4107" w:rsidRDefault="00F13E3D" w:rsidP="008B016C">
      <w:pPr>
        <w:spacing w:line="240" w:lineRule="auto"/>
        <w:ind w:left="720"/>
        <w:rPr>
          <w:szCs w:val="24"/>
        </w:rPr>
      </w:pPr>
    </w:p>
    <w:p w14:paraId="764DF453" w14:textId="54445AF6" w:rsidR="00F13E3D" w:rsidRPr="007A4107" w:rsidRDefault="00F13E3D" w:rsidP="00103D85">
      <w:pPr>
        <w:numPr>
          <w:ilvl w:val="0"/>
          <w:numId w:val="14"/>
        </w:numPr>
        <w:spacing w:line="240" w:lineRule="auto"/>
        <w:rPr>
          <w:szCs w:val="24"/>
        </w:rPr>
      </w:pPr>
      <w:r w:rsidRPr="007A4107">
        <w:rPr>
          <w:szCs w:val="24"/>
        </w:rPr>
        <w:t>Are the overall costs reasonable, and competitive with other proposals?  Are specific costs reasonable, justified, and competitive?  Does the cost allocation support the services as proposed?  (10 points)</w:t>
      </w:r>
    </w:p>
    <w:p w14:paraId="27A30E23" w14:textId="77777777" w:rsidR="00F13E3D" w:rsidRPr="007A4107" w:rsidRDefault="00F13E3D" w:rsidP="008B016C">
      <w:pPr>
        <w:spacing w:line="240" w:lineRule="auto"/>
        <w:ind w:left="720"/>
        <w:rPr>
          <w:szCs w:val="24"/>
        </w:rPr>
      </w:pPr>
    </w:p>
    <w:p w14:paraId="35622377" w14:textId="7B88B9EA" w:rsidR="00F13E3D" w:rsidRPr="007A4107" w:rsidRDefault="001319FC" w:rsidP="00103D85">
      <w:pPr>
        <w:numPr>
          <w:ilvl w:val="0"/>
          <w:numId w:val="14"/>
        </w:numPr>
        <w:spacing w:line="240" w:lineRule="auto"/>
        <w:rPr>
          <w:szCs w:val="24"/>
        </w:rPr>
      </w:pPr>
      <w:r w:rsidRPr="007A4107">
        <w:rPr>
          <w:szCs w:val="24"/>
        </w:rPr>
        <w:t>Proposer</w:t>
      </w:r>
      <w:r w:rsidR="00F13E3D" w:rsidRPr="007A4107">
        <w:rPr>
          <w:szCs w:val="24"/>
        </w:rPr>
        <w:t>’s ability to leverage other resources for this program, either from in-kind, and/or external resources. The proposal reflects the effective use of organizational resources/external resources, including leveraged funds, designated exclusively for this program. (5 points)</w:t>
      </w:r>
    </w:p>
    <w:p w14:paraId="2F685A13" w14:textId="54944627" w:rsidR="00837B49" w:rsidRPr="0016492B" w:rsidRDefault="00837B49" w:rsidP="00722367">
      <w:pPr>
        <w:pStyle w:val="BodyText"/>
        <w:spacing w:after="240" w:line="240" w:lineRule="auto"/>
        <w:ind w:firstLine="0"/>
        <w:jc w:val="both"/>
        <w:rPr>
          <w:szCs w:val="24"/>
        </w:rPr>
      </w:pPr>
    </w:p>
    <w:p w14:paraId="1AE3FD3E" w14:textId="750F7FCC" w:rsidR="00C5289E" w:rsidRPr="0016492B" w:rsidRDefault="00823478" w:rsidP="00477008">
      <w:pPr>
        <w:pStyle w:val="Heading2"/>
        <w:tabs>
          <w:tab w:val="clear" w:pos="720"/>
          <w:tab w:val="num" w:pos="1080"/>
        </w:tabs>
        <w:ind w:left="1080"/>
        <w:rPr>
          <w:szCs w:val="24"/>
        </w:rPr>
      </w:pPr>
      <w:bookmarkStart w:id="45" w:name="_Toc156988484"/>
      <w:bookmarkStart w:id="46" w:name="_Toc39068005"/>
      <w:bookmarkEnd w:id="26"/>
      <w:r w:rsidRPr="0016492B">
        <w:rPr>
          <w:caps w:val="0"/>
          <w:szCs w:val="24"/>
        </w:rPr>
        <w:t xml:space="preserve">PRE-PROPOSAL CONFERENCE AND </w:t>
      </w:r>
      <w:r w:rsidR="006E3F26" w:rsidRPr="0016492B">
        <w:rPr>
          <w:caps w:val="0"/>
          <w:szCs w:val="24"/>
        </w:rPr>
        <w:t>GRANT</w:t>
      </w:r>
      <w:r w:rsidRPr="0016492B">
        <w:rPr>
          <w:caps w:val="0"/>
          <w:szCs w:val="24"/>
        </w:rPr>
        <w:t xml:space="preserve"> AWARD</w:t>
      </w:r>
      <w:bookmarkEnd w:id="45"/>
    </w:p>
    <w:p w14:paraId="740040A0" w14:textId="07C7452D" w:rsidR="001810D6" w:rsidRPr="0016492B" w:rsidRDefault="001810D6" w:rsidP="00C5289E">
      <w:pPr>
        <w:pStyle w:val="Heading3"/>
      </w:pPr>
      <w:bookmarkStart w:id="47" w:name="_Toc89697346"/>
      <w:bookmarkStart w:id="48" w:name="_Toc156988485"/>
      <w:r w:rsidRPr="0016492B">
        <w:t>Pre-Proposal Conference</w:t>
      </w:r>
      <w:bookmarkEnd w:id="47"/>
      <w:bookmarkEnd w:id="48"/>
    </w:p>
    <w:p w14:paraId="1D2581BC" w14:textId="0D8069D4" w:rsidR="008B016C" w:rsidRPr="0016492B" w:rsidRDefault="008B016C" w:rsidP="00852A0F">
      <w:pPr>
        <w:pStyle w:val="BodyText"/>
        <w:spacing w:line="240" w:lineRule="auto"/>
        <w:ind w:firstLine="0"/>
        <w:rPr>
          <w:szCs w:val="24"/>
        </w:rPr>
      </w:pPr>
      <w:r w:rsidRPr="0016492B">
        <w:rPr>
          <w:szCs w:val="24"/>
        </w:rPr>
        <w:t>Proposers are encouraged to attend a Pre-Proposal Conference on</w:t>
      </w:r>
      <w:r w:rsidRPr="0016492B">
        <w:rPr>
          <w:b/>
          <w:szCs w:val="24"/>
        </w:rPr>
        <w:t xml:space="preserve"> </w:t>
      </w:r>
      <w:r w:rsidR="00077D7F">
        <w:rPr>
          <w:szCs w:val="24"/>
        </w:rPr>
        <w:t>February 2, 2024, at 10am</w:t>
      </w:r>
      <w:r w:rsidRPr="0016492B">
        <w:rPr>
          <w:szCs w:val="24"/>
        </w:rPr>
        <w:t xml:space="preserve"> to be held </w:t>
      </w:r>
      <w:r w:rsidR="00FB07DF" w:rsidRPr="0016492B">
        <w:rPr>
          <w:szCs w:val="24"/>
        </w:rPr>
        <w:t xml:space="preserve">via Zoom, </w:t>
      </w:r>
      <w:hyperlink r:id="rId18" w:history="1">
        <w:r w:rsidR="00FB07DF" w:rsidRPr="00687727">
          <w:rPr>
            <w:rStyle w:val="Hyperlink"/>
            <w:szCs w:val="24"/>
          </w:rPr>
          <w:t>linked here</w:t>
        </w:r>
      </w:hyperlink>
      <w:r w:rsidR="00FB07DF" w:rsidRPr="0016492B">
        <w:rPr>
          <w:szCs w:val="24"/>
        </w:rPr>
        <w:t>.</w:t>
      </w:r>
      <w:r w:rsidRPr="0016492B">
        <w:rPr>
          <w:b/>
          <w:szCs w:val="24"/>
        </w:rPr>
        <w:t xml:space="preserve"> </w:t>
      </w:r>
      <w:r w:rsidRPr="0016492B">
        <w:rPr>
          <w:szCs w:val="24"/>
        </w:rPr>
        <w:t>All questions will be addressed at this conference and any available new information will be provided at that time.  If you have further questions regarding the RFP, please contact</w:t>
      </w:r>
      <w:r w:rsidRPr="0016492B">
        <w:rPr>
          <w:b/>
          <w:szCs w:val="24"/>
        </w:rPr>
        <w:t xml:space="preserve"> </w:t>
      </w:r>
      <w:r w:rsidRPr="0016492B">
        <w:rPr>
          <w:szCs w:val="24"/>
        </w:rPr>
        <w:t>the indiv</w:t>
      </w:r>
      <w:r w:rsidR="00532848" w:rsidRPr="0016492B">
        <w:rPr>
          <w:szCs w:val="24"/>
        </w:rPr>
        <w:t>idual designated in Section VI.</w:t>
      </w:r>
      <w:r w:rsidR="007B5867" w:rsidRPr="0016492B">
        <w:rPr>
          <w:szCs w:val="24"/>
        </w:rPr>
        <w:t xml:space="preserve"> </w:t>
      </w:r>
      <w:r w:rsidR="00532848" w:rsidRPr="0016492B">
        <w:rPr>
          <w:szCs w:val="24"/>
        </w:rPr>
        <w:t>A</w:t>
      </w:r>
      <w:r w:rsidRPr="0016492B">
        <w:rPr>
          <w:szCs w:val="24"/>
        </w:rPr>
        <w:t>.</w:t>
      </w:r>
    </w:p>
    <w:p w14:paraId="61030234" w14:textId="36320656" w:rsidR="001810D6" w:rsidRPr="0016492B" w:rsidRDefault="001810D6" w:rsidP="00C5289E">
      <w:pPr>
        <w:pStyle w:val="Heading3"/>
      </w:pPr>
      <w:bookmarkStart w:id="49" w:name="_Toc89697347"/>
      <w:bookmarkStart w:id="50" w:name="_Toc156988486"/>
      <w:r w:rsidRPr="0016492B">
        <w:t>Award</w:t>
      </w:r>
      <w:bookmarkEnd w:id="49"/>
      <w:bookmarkEnd w:id="50"/>
    </w:p>
    <w:p w14:paraId="30DC73A7" w14:textId="6C0236C6" w:rsidR="001810D6" w:rsidRPr="0016492B" w:rsidRDefault="00002B0A" w:rsidP="00852A0F">
      <w:pPr>
        <w:pStyle w:val="BodyText"/>
        <w:spacing w:line="240" w:lineRule="auto"/>
        <w:ind w:firstLine="0"/>
      </w:pPr>
      <w:r w:rsidRPr="0016492B">
        <w:t>MOHCD/</w:t>
      </w:r>
      <w:r w:rsidR="009A46B7" w:rsidRPr="0016492B">
        <w:t xml:space="preserve">SFHSA </w:t>
      </w:r>
      <w:r w:rsidR="001810D6" w:rsidRPr="0016492B">
        <w:t xml:space="preserve">will select a proposer with whom Agency staff shall commence </w:t>
      </w:r>
      <w:r w:rsidR="006E3F26" w:rsidRPr="0016492B">
        <w:t>grant</w:t>
      </w:r>
      <w:r w:rsidR="001810D6" w:rsidRPr="0016492B">
        <w:t xml:space="preserve"> negotiations.  The selected proposal will be part of the final </w:t>
      </w:r>
      <w:r w:rsidR="005D37A8" w:rsidRPr="0016492B">
        <w:t>grant</w:t>
      </w:r>
      <w:r w:rsidR="001810D6" w:rsidRPr="0016492B">
        <w:t xml:space="preserve"> and will be used </w:t>
      </w:r>
      <w:r w:rsidR="00532848" w:rsidRPr="0016492B">
        <w:t xml:space="preserve">as a starting point for </w:t>
      </w:r>
      <w:r w:rsidR="001810D6" w:rsidRPr="0016492B">
        <w:t xml:space="preserve">negotiations. </w:t>
      </w:r>
      <w:r w:rsidR="002C3EC4" w:rsidRPr="0016492B">
        <w:rPr>
          <w:szCs w:val="24"/>
        </w:rPr>
        <w:t>The acceptance and/or selection of any Proposal(s) shall not imply acceptance by the City of all terms of the Proposal(s), which may be subject to further negotiations and approvals before the City may be legally bound thereby.</w:t>
      </w:r>
      <w:r w:rsidR="001810D6" w:rsidRPr="0016492B">
        <w:t xml:space="preserve"> </w:t>
      </w:r>
      <w:r w:rsidR="00E559EF" w:rsidRPr="0016492B">
        <w:t>MOHCD/</w:t>
      </w:r>
      <w:r w:rsidR="009A46B7" w:rsidRPr="0016492B">
        <w:t xml:space="preserve">SFHSA </w:t>
      </w:r>
      <w:r w:rsidR="005A5A2D" w:rsidRPr="0016492B">
        <w:t>may negotiate modifications after the bid/proposal has been selected to assure that all necessary program requirements</w:t>
      </w:r>
      <w:r w:rsidR="005D37A8" w:rsidRPr="0016492B">
        <w:t xml:space="preserve"> are covered before the grant</w:t>
      </w:r>
      <w:r w:rsidR="005A5A2D" w:rsidRPr="0016492B">
        <w:t xml:space="preserve"> is signed. </w:t>
      </w:r>
      <w:r w:rsidR="001810D6" w:rsidRPr="0016492B">
        <w:t xml:space="preserve">If a satisfactory </w:t>
      </w:r>
      <w:r w:rsidR="006E3F26" w:rsidRPr="0016492B">
        <w:t>grant</w:t>
      </w:r>
      <w:r w:rsidR="001810D6" w:rsidRPr="0016492B">
        <w:t xml:space="preserve"> cannot be negotiated in a reasonable time</w:t>
      </w:r>
      <w:r w:rsidR="009A46B7" w:rsidRPr="0016492B">
        <w:t>,</w:t>
      </w:r>
      <w:r w:rsidR="001810D6" w:rsidRPr="0016492B">
        <w:t xml:space="preserve"> </w:t>
      </w:r>
      <w:r w:rsidR="00E559EF" w:rsidRPr="0016492B">
        <w:t>MOHCD/</w:t>
      </w:r>
      <w:r w:rsidR="009A46B7" w:rsidRPr="0016492B">
        <w:t>SFHSA</w:t>
      </w:r>
      <w:r w:rsidR="001810D6" w:rsidRPr="0016492B">
        <w:t xml:space="preserve">, in its sole discretion, may terminate negotiations with the highest ranked proposer and begin </w:t>
      </w:r>
      <w:r w:rsidR="006E3F26" w:rsidRPr="0016492B">
        <w:t>grant</w:t>
      </w:r>
      <w:r w:rsidR="001810D6" w:rsidRPr="0016492B">
        <w:t xml:space="preserve"> negotiations with the next highest ranked proposer.</w:t>
      </w:r>
    </w:p>
    <w:p w14:paraId="4094834F" w14:textId="570C5F0D" w:rsidR="001810D6" w:rsidRPr="0016492B" w:rsidRDefault="008B016C" w:rsidP="00C5289E">
      <w:pPr>
        <w:pStyle w:val="Heading3"/>
      </w:pPr>
      <w:bookmarkStart w:id="51" w:name="_Toc89697348"/>
      <w:bookmarkStart w:id="52" w:name="_Toc156988487"/>
      <w:r w:rsidRPr="0016492B">
        <w:lastRenderedPageBreak/>
        <w:t>Written Questions</w:t>
      </w:r>
      <w:r w:rsidR="00B64AE1" w:rsidRPr="0016492B">
        <w:t xml:space="preserve"> and Requests for Clarification</w:t>
      </w:r>
      <w:bookmarkEnd w:id="51"/>
      <w:bookmarkEnd w:id="52"/>
    </w:p>
    <w:p w14:paraId="7F16859A" w14:textId="550E2863" w:rsidR="00C8395A" w:rsidRPr="0016492B" w:rsidRDefault="002933EF" w:rsidP="00852A0F">
      <w:pPr>
        <w:pStyle w:val="BodyText"/>
        <w:spacing w:line="240" w:lineRule="auto"/>
        <w:ind w:firstLine="0"/>
        <w:rPr>
          <w:szCs w:val="24"/>
          <w:u w:val="single"/>
        </w:rPr>
      </w:pPr>
      <w:r w:rsidRPr="0016492B">
        <w:rPr>
          <w:szCs w:val="24"/>
        </w:rPr>
        <w:t>Proposers are encouraged to submit written questions</w:t>
      </w:r>
      <w:r w:rsidR="00943E3C" w:rsidRPr="0016492B">
        <w:rPr>
          <w:szCs w:val="24"/>
        </w:rPr>
        <w:t xml:space="preserve"> to </w:t>
      </w:r>
      <w:proofErr w:type="gramStart"/>
      <w:r w:rsidR="00943E3C" w:rsidRPr="0016492B">
        <w:rPr>
          <w:szCs w:val="24"/>
        </w:rPr>
        <w:t>commdevrfp@sfgov.org</w:t>
      </w:r>
      <w:r w:rsidRPr="0016492B">
        <w:rPr>
          <w:szCs w:val="24"/>
        </w:rPr>
        <w:t xml:space="preserve"> .</w:t>
      </w:r>
      <w:proofErr w:type="gramEnd"/>
      <w:r w:rsidRPr="0016492B">
        <w:rPr>
          <w:szCs w:val="24"/>
        </w:rPr>
        <w:t xml:space="preserve">  All questions will be </w:t>
      </w:r>
      <w:proofErr w:type="gramStart"/>
      <w:r w:rsidRPr="0016492B">
        <w:rPr>
          <w:szCs w:val="24"/>
        </w:rPr>
        <w:t>addressed</w:t>
      </w:r>
      <w:proofErr w:type="gramEnd"/>
      <w:r w:rsidRPr="0016492B">
        <w:rPr>
          <w:szCs w:val="24"/>
        </w:rPr>
        <w:t xml:space="preserve"> and any available new information will be provided in writing via email to proposers.  All written questions must be submitted on or prior to </w:t>
      </w:r>
      <w:r w:rsidR="00077D7F">
        <w:rPr>
          <w:szCs w:val="24"/>
        </w:rPr>
        <w:t xml:space="preserve">February 7, </w:t>
      </w:r>
      <w:proofErr w:type="gramStart"/>
      <w:r w:rsidR="00077D7F">
        <w:rPr>
          <w:szCs w:val="24"/>
        </w:rPr>
        <w:t>2024</w:t>
      </w:r>
      <w:proofErr w:type="gramEnd"/>
      <w:r w:rsidR="00077D7F">
        <w:rPr>
          <w:szCs w:val="24"/>
        </w:rPr>
        <w:t xml:space="preserve"> at 5pm</w:t>
      </w:r>
      <w:r w:rsidRPr="0016492B">
        <w:rPr>
          <w:szCs w:val="24"/>
        </w:rPr>
        <w:t>.</w:t>
      </w:r>
    </w:p>
    <w:p w14:paraId="55C0FE12" w14:textId="77777777" w:rsidR="001F6442" w:rsidRPr="0016492B" w:rsidRDefault="001F6442" w:rsidP="001F6442">
      <w:pPr>
        <w:pStyle w:val="BodyText"/>
      </w:pPr>
      <w:bookmarkStart w:id="53" w:name="_Toc39068015"/>
      <w:bookmarkEnd w:id="46"/>
    </w:p>
    <w:p w14:paraId="3D270C1E" w14:textId="5DF7AD64" w:rsidR="00634207" w:rsidRPr="0016492B" w:rsidRDefault="00823478" w:rsidP="009A46B7">
      <w:pPr>
        <w:pStyle w:val="Heading2"/>
        <w:tabs>
          <w:tab w:val="left" w:pos="720"/>
        </w:tabs>
        <w:ind w:left="0" w:firstLine="0"/>
        <w:rPr>
          <w:szCs w:val="24"/>
        </w:rPr>
      </w:pPr>
      <w:bookmarkStart w:id="54" w:name="_Toc156988488"/>
      <w:r w:rsidRPr="0016492B">
        <w:rPr>
          <w:caps w:val="0"/>
          <w:szCs w:val="24"/>
        </w:rPr>
        <w:t>TERMS AND CONDITIONS FOR RECEIPT OF PROPOSALS</w:t>
      </w:r>
      <w:bookmarkEnd w:id="53"/>
      <w:bookmarkEnd w:id="54"/>
    </w:p>
    <w:p w14:paraId="27326822" w14:textId="77777777" w:rsidR="00E40FF2" w:rsidRPr="0016492B" w:rsidRDefault="00E40FF2" w:rsidP="00E40FF2">
      <w:pPr>
        <w:pStyle w:val="Heading3"/>
        <w:jc w:val="both"/>
        <w:rPr>
          <w:szCs w:val="24"/>
        </w:rPr>
      </w:pPr>
      <w:bookmarkStart w:id="55" w:name="_Toc156988489"/>
      <w:bookmarkStart w:id="56" w:name="_Toc108799610"/>
      <w:bookmarkStart w:id="57" w:name="_Toc89697350"/>
      <w:bookmarkStart w:id="58" w:name="_Toc39068016"/>
      <w:r w:rsidRPr="0016492B">
        <w:rPr>
          <w:szCs w:val="24"/>
        </w:rPr>
        <w:t>Inquiries Regarding RFP</w:t>
      </w:r>
      <w:bookmarkEnd w:id="55"/>
    </w:p>
    <w:p w14:paraId="6CC518FE" w14:textId="2D61106A" w:rsidR="00E40FF2" w:rsidRPr="0016492B" w:rsidRDefault="004A27EC" w:rsidP="002317A1">
      <w:pPr>
        <w:spacing w:line="240" w:lineRule="auto"/>
        <w:rPr>
          <w:szCs w:val="22"/>
        </w:rPr>
      </w:pPr>
      <w:r w:rsidRPr="0016492B">
        <w:rPr>
          <w:szCs w:val="22"/>
        </w:rPr>
        <w:t>All i</w:t>
      </w:r>
      <w:r w:rsidR="00E40FF2" w:rsidRPr="0016492B">
        <w:rPr>
          <w:szCs w:val="22"/>
        </w:rPr>
        <w:t>nquiries regarding the RFP or clarification of the RFP, must be directed to</w:t>
      </w:r>
      <w:r w:rsidR="00943E3C" w:rsidRPr="0016492B">
        <w:rPr>
          <w:szCs w:val="22"/>
        </w:rPr>
        <w:t xml:space="preserve"> </w:t>
      </w:r>
      <w:hyperlink r:id="rId19" w:history="1">
        <w:r w:rsidR="00943E3C" w:rsidRPr="0016492B">
          <w:rPr>
            <w:rStyle w:val="Hyperlink"/>
            <w:color w:val="auto"/>
            <w:szCs w:val="22"/>
          </w:rPr>
          <w:t>commdevrfp@sfgov.org</w:t>
        </w:r>
      </w:hyperlink>
      <w:r w:rsidR="00943E3C" w:rsidRPr="0016492B">
        <w:rPr>
          <w:szCs w:val="22"/>
        </w:rPr>
        <w:t xml:space="preserve">. </w:t>
      </w:r>
    </w:p>
    <w:p w14:paraId="24C595E6" w14:textId="034C0898" w:rsidR="00E40FF2" w:rsidRPr="0016492B" w:rsidRDefault="00E40FF2" w:rsidP="00F13D81">
      <w:pPr>
        <w:pStyle w:val="Heading3"/>
        <w:tabs>
          <w:tab w:val="clear" w:pos="9360"/>
          <w:tab w:val="left" w:pos="9356"/>
        </w:tabs>
      </w:pPr>
      <w:bookmarkStart w:id="59" w:name="_Toc156988490"/>
      <w:r w:rsidRPr="0016492B">
        <w:t>How to Register as a City Supplier</w:t>
      </w:r>
      <w:bookmarkEnd w:id="56"/>
      <w:bookmarkEnd w:id="59"/>
    </w:p>
    <w:p w14:paraId="4B1452B3" w14:textId="77777777" w:rsidR="00E40FF2" w:rsidRPr="0016492B" w:rsidRDefault="00E40FF2" w:rsidP="00F13D81">
      <w:pPr>
        <w:pStyle w:val="BodyText"/>
        <w:spacing w:line="240" w:lineRule="auto"/>
        <w:ind w:firstLine="0"/>
        <w:jc w:val="both"/>
        <w:rPr>
          <w:b/>
          <w:szCs w:val="24"/>
        </w:rPr>
      </w:pPr>
      <w:r w:rsidRPr="0016492B">
        <w:rPr>
          <w:szCs w:val="24"/>
        </w:rPr>
        <w:t xml:space="preserve">The following requirements pertain only to Proposers </w:t>
      </w:r>
      <w:r w:rsidRPr="0016492B">
        <w:rPr>
          <w:szCs w:val="24"/>
          <w:u w:val="single"/>
        </w:rPr>
        <w:t>not</w:t>
      </w:r>
      <w:r w:rsidRPr="0016492B">
        <w:rPr>
          <w:szCs w:val="24"/>
        </w:rPr>
        <w:t xml:space="preserve"> currently registered with the City as a Supplier. </w:t>
      </w:r>
    </w:p>
    <w:p w14:paraId="65B57511" w14:textId="77777777" w:rsidR="00E40FF2" w:rsidRPr="0016492B" w:rsidRDefault="00E40FF2" w:rsidP="00E40FF2">
      <w:pPr>
        <w:pStyle w:val="BodyText"/>
        <w:jc w:val="both"/>
        <w:rPr>
          <w:szCs w:val="24"/>
        </w:rPr>
      </w:pPr>
      <w:r w:rsidRPr="0016492B">
        <w:rPr>
          <w:b/>
          <w:bCs/>
          <w:szCs w:val="24"/>
        </w:rPr>
        <w:t xml:space="preserve">Step 1: </w:t>
      </w:r>
      <w:r w:rsidRPr="0016492B">
        <w:rPr>
          <w:szCs w:val="24"/>
        </w:rPr>
        <w:t xml:space="preserve">Register as a </w:t>
      </w:r>
      <w:r w:rsidRPr="0016492B">
        <w:rPr>
          <w:bCs/>
          <w:szCs w:val="24"/>
        </w:rPr>
        <w:t xml:space="preserve">BIDDER </w:t>
      </w:r>
      <w:r w:rsidRPr="0016492B">
        <w:rPr>
          <w:szCs w:val="24"/>
        </w:rPr>
        <w:t>at City’s Supplier Portal:</w:t>
      </w:r>
    </w:p>
    <w:p w14:paraId="7D58F76C" w14:textId="77777777" w:rsidR="00E40FF2" w:rsidRPr="0016492B" w:rsidRDefault="00000000" w:rsidP="00E40FF2">
      <w:pPr>
        <w:pStyle w:val="BodyText"/>
        <w:jc w:val="both"/>
        <w:rPr>
          <w:szCs w:val="24"/>
        </w:rPr>
      </w:pPr>
      <w:hyperlink r:id="rId20" w:history="1">
        <w:r w:rsidR="00E40FF2" w:rsidRPr="0016492B">
          <w:rPr>
            <w:rStyle w:val="Hyperlink"/>
            <w:color w:val="auto"/>
            <w:szCs w:val="24"/>
          </w:rPr>
          <w:t>https://sfcitypartner.sfgov.org/pages/index.aspx</w:t>
        </w:r>
      </w:hyperlink>
      <w:r w:rsidR="00E40FF2" w:rsidRPr="0016492B">
        <w:rPr>
          <w:szCs w:val="24"/>
        </w:rPr>
        <w:t xml:space="preserve"> </w:t>
      </w:r>
    </w:p>
    <w:p w14:paraId="5918D9CD" w14:textId="77777777" w:rsidR="00E40FF2" w:rsidRPr="0016492B" w:rsidRDefault="00E40FF2" w:rsidP="009A46B7">
      <w:pPr>
        <w:pStyle w:val="BodyText"/>
        <w:rPr>
          <w:szCs w:val="24"/>
        </w:rPr>
      </w:pPr>
      <w:r w:rsidRPr="0016492B">
        <w:rPr>
          <w:b/>
          <w:bCs/>
          <w:szCs w:val="24"/>
        </w:rPr>
        <w:t xml:space="preserve">Step 2: </w:t>
      </w:r>
      <w:r w:rsidRPr="0016492B">
        <w:rPr>
          <w:szCs w:val="24"/>
        </w:rPr>
        <w:t xml:space="preserve">Follow instructions for converting your </w:t>
      </w:r>
      <w:r w:rsidRPr="0016492B">
        <w:rPr>
          <w:bCs/>
          <w:szCs w:val="24"/>
        </w:rPr>
        <w:t xml:space="preserve">BIDDER ID </w:t>
      </w:r>
      <w:r w:rsidRPr="0016492B">
        <w:rPr>
          <w:szCs w:val="24"/>
        </w:rPr>
        <w:t xml:space="preserve">to a </w:t>
      </w:r>
      <w:r w:rsidRPr="0016492B">
        <w:rPr>
          <w:bCs/>
          <w:szCs w:val="24"/>
        </w:rPr>
        <w:t>SUPPLIER ID</w:t>
      </w:r>
      <w:r w:rsidRPr="0016492B">
        <w:rPr>
          <w:szCs w:val="24"/>
        </w:rPr>
        <w:t xml:space="preserve">. This will require you to register with the City Tax Collector’s Office and submit Chapter 12B and 12C forms through the Supplier portal. Once these forms have been completed, submitted, and processed, you will be notified via email with your organization's new Supplier ID. That email will also provide instructions for completing your Supplier registration. </w:t>
      </w:r>
    </w:p>
    <w:p w14:paraId="29687925" w14:textId="77777777" w:rsidR="00E40FF2" w:rsidRPr="0016492B" w:rsidRDefault="00E40FF2" w:rsidP="00E40FF2">
      <w:pPr>
        <w:pStyle w:val="Level2"/>
        <w:numPr>
          <w:ilvl w:val="0"/>
          <w:numId w:val="4"/>
        </w:numPr>
        <w:tabs>
          <w:tab w:val="clear" w:pos="1440"/>
          <w:tab w:val="left" w:pos="720"/>
          <w:tab w:val="left" w:pos="9356"/>
        </w:tabs>
        <w:spacing w:before="0" w:line="240" w:lineRule="auto"/>
        <w:ind w:left="1080"/>
        <w:rPr>
          <w:szCs w:val="24"/>
        </w:rPr>
      </w:pPr>
      <w:r w:rsidRPr="0016492B">
        <w:rPr>
          <w:b/>
          <w:bCs/>
          <w:szCs w:val="24"/>
        </w:rPr>
        <w:t xml:space="preserve">City Business Tax Registration Inquiries: </w:t>
      </w:r>
      <w:r w:rsidRPr="0016492B">
        <w:rPr>
          <w:szCs w:val="24"/>
        </w:rPr>
        <w:t xml:space="preserve">For questions regarding business tax registration procedures and requirements, contact the Tax Collector’s Office at (415) 554-4400 or, if calling from within the City and County of San Francisco, 311. </w:t>
      </w:r>
    </w:p>
    <w:p w14:paraId="27FC5AF5" w14:textId="7306FA3B" w:rsidR="00E40FF2" w:rsidRPr="0016492B" w:rsidRDefault="00E40FF2" w:rsidP="00E40FF2">
      <w:pPr>
        <w:pStyle w:val="Level2"/>
        <w:numPr>
          <w:ilvl w:val="0"/>
          <w:numId w:val="4"/>
        </w:numPr>
        <w:tabs>
          <w:tab w:val="clear" w:pos="1440"/>
          <w:tab w:val="left" w:pos="720"/>
          <w:tab w:val="left" w:pos="9356"/>
        </w:tabs>
        <w:spacing w:before="0" w:line="240" w:lineRule="auto"/>
        <w:ind w:left="1080"/>
        <w:rPr>
          <w:szCs w:val="24"/>
        </w:rPr>
      </w:pPr>
      <w:r w:rsidRPr="0016492B">
        <w:rPr>
          <w:b/>
          <w:bCs/>
          <w:szCs w:val="24"/>
        </w:rPr>
        <w:t xml:space="preserve">Chapter 12(B) and 12(C) Inquiries: </w:t>
      </w:r>
      <w:r w:rsidRPr="0016492B">
        <w:rPr>
          <w:szCs w:val="24"/>
        </w:rPr>
        <w:t xml:space="preserve">For questions concerning the City’s Chapter 12(B) and 12(C) Equal Benefits and Non-Discrimination in Contracting requirements, go to: </w:t>
      </w:r>
      <w:hyperlink r:id="rId21" w:history="1">
        <w:r w:rsidRPr="0016492B">
          <w:rPr>
            <w:rStyle w:val="Hyperlink"/>
            <w:color w:val="auto"/>
            <w:szCs w:val="24"/>
          </w:rPr>
          <w:t>www.sfgov.org/cmd</w:t>
        </w:r>
      </w:hyperlink>
    </w:p>
    <w:p w14:paraId="173A2CAB" w14:textId="77777777" w:rsidR="00E40FF2" w:rsidRPr="0016492B" w:rsidRDefault="00E40FF2" w:rsidP="00E40FF2">
      <w:pPr>
        <w:pStyle w:val="Level2"/>
        <w:tabs>
          <w:tab w:val="clear" w:pos="1440"/>
          <w:tab w:val="left" w:pos="720"/>
          <w:tab w:val="left" w:pos="9356"/>
        </w:tabs>
        <w:spacing w:before="0" w:line="120" w:lineRule="exact"/>
        <w:ind w:left="360"/>
        <w:rPr>
          <w:szCs w:val="24"/>
        </w:rPr>
      </w:pPr>
    </w:p>
    <w:p w14:paraId="2DD0506C" w14:textId="221B5E01" w:rsidR="00E40FF2" w:rsidRPr="0016492B" w:rsidRDefault="00E40FF2" w:rsidP="00F13D81">
      <w:pPr>
        <w:pStyle w:val="Heading3"/>
        <w:tabs>
          <w:tab w:val="clear" w:pos="1440"/>
          <w:tab w:val="num" w:pos="1620"/>
        </w:tabs>
      </w:pPr>
      <w:bookmarkStart w:id="60" w:name="_Toc39068002"/>
      <w:bookmarkStart w:id="61" w:name="_Toc108799611"/>
      <w:bookmarkStart w:id="62" w:name="_Toc156988491"/>
      <w:r w:rsidRPr="0016492B">
        <w:t>Proposal Questions and Submissions</w:t>
      </w:r>
      <w:bookmarkEnd w:id="60"/>
      <w:bookmarkEnd w:id="61"/>
      <w:bookmarkEnd w:id="62"/>
    </w:p>
    <w:p w14:paraId="2BAA10D5" w14:textId="77777777" w:rsidR="00E40FF2" w:rsidRPr="0016492B" w:rsidRDefault="00E40FF2" w:rsidP="00F13D81">
      <w:pPr>
        <w:pStyle w:val="Heading4"/>
        <w:tabs>
          <w:tab w:val="clear" w:pos="2160"/>
          <w:tab w:val="clear" w:pos="9360"/>
          <w:tab w:val="num" w:pos="2340"/>
          <w:tab w:val="left" w:pos="9356"/>
        </w:tabs>
        <w:rPr>
          <w:szCs w:val="24"/>
        </w:rPr>
      </w:pPr>
      <w:r w:rsidRPr="0016492B">
        <w:rPr>
          <w:szCs w:val="24"/>
        </w:rPr>
        <w:t>Proposer Questions and Requests for Clarification</w:t>
      </w:r>
    </w:p>
    <w:p w14:paraId="36548DCD" w14:textId="0617B73A" w:rsidR="00E40FF2" w:rsidRPr="0016492B" w:rsidRDefault="00E40FF2" w:rsidP="009A46B7">
      <w:pPr>
        <w:pStyle w:val="BodyText"/>
        <w:spacing w:line="240" w:lineRule="auto"/>
        <w:ind w:firstLine="0"/>
        <w:rPr>
          <w:rStyle w:val="Hyperlink"/>
          <w:color w:val="auto"/>
          <w:szCs w:val="24"/>
        </w:rPr>
      </w:pPr>
      <w:r w:rsidRPr="0016492B">
        <w:rPr>
          <w:szCs w:val="24"/>
        </w:rPr>
        <w:t>Proposers shall address any question</w:t>
      </w:r>
      <w:r w:rsidR="00910959" w:rsidRPr="0016492B">
        <w:rPr>
          <w:szCs w:val="24"/>
        </w:rPr>
        <w:t>s regarding this Solicitation</w:t>
      </w:r>
      <w:r w:rsidRPr="0016492B">
        <w:rPr>
          <w:szCs w:val="24"/>
        </w:rPr>
        <w:t xml:space="preserve"> </w:t>
      </w:r>
      <w:r w:rsidR="00910959" w:rsidRPr="0016492B">
        <w:t>to</w:t>
      </w:r>
      <w:r w:rsidR="00943E3C" w:rsidRPr="0016492B">
        <w:t xml:space="preserve"> </w:t>
      </w:r>
      <w:hyperlink r:id="rId22" w:history="1">
        <w:r w:rsidR="00943E3C" w:rsidRPr="0016492B">
          <w:rPr>
            <w:rStyle w:val="Hyperlink"/>
            <w:color w:val="auto"/>
          </w:rPr>
          <w:t>commdevrfp@sfgov.org</w:t>
        </w:r>
      </w:hyperlink>
      <w:r w:rsidR="00943E3C" w:rsidRPr="0016492B">
        <w:t xml:space="preserve"> </w:t>
      </w:r>
      <w:r w:rsidRPr="0016492B">
        <w:rPr>
          <w:szCs w:val="24"/>
        </w:rPr>
        <w:t xml:space="preserve">. Proposers who fail to submit questions concerning this Solicitation and its requirements will waive all further rights to protest based on the specifications and conditions herein. </w:t>
      </w:r>
      <w:r w:rsidRPr="0016492B">
        <w:rPr>
          <w:b/>
          <w:szCs w:val="24"/>
        </w:rPr>
        <w:t xml:space="preserve">Questions must be submitted by email </w:t>
      </w:r>
      <w:r w:rsidR="00910959" w:rsidRPr="0016492B">
        <w:rPr>
          <w:b/>
        </w:rPr>
        <w:t xml:space="preserve">to </w:t>
      </w:r>
      <w:hyperlink r:id="rId23" w:history="1">
        <w:r w:rsidR="00943E3C" w:rsidRPr="0016492B">
          <w:rPr>
            <w:rStyle w:val="Hyperlink"/>
            <w:color w:val="auto"/>
          </w:rPr>
          <w:t>commdevrfp@sfgov.org</w:t>
        </w:r>
      </w:hyperlink>
      <w:r w:rsidR="00943E3C" w:rsidRPr="0016492B">
        <w:t xml:space="preserve"> </w:t>
      </w:r>
      <w:r w:rsidRPr="0016492B">
        <w:rPr>
          <w:b/>
          <w:szCs w:val="24"/>
        </w:rPr>
        <w:t>no later than Written Questions Due Date.</w:t>
      </w:r>
      <w:r w:rsidRPr="0016492B">
        <w:rPr>
          <w:szCs w:val="24"/>
        </w:rPr>
        <w:t xml:space="preserve"> A written Addendum will be executed addressing each question and answer and posted publicly. It is the responsibility of the Proposer to check for any Addenda and other updates that will be posted on the City’s Supplier Portal: </w:t>
      </w:r>
      <w:hyperlink r:id="rId24" w:history="1">
        <w:r w:rsidRPr="0016492B">
          <w:rPr>
            <w:rStyle w:val="Hyperlink"/>
            <w:color w:val="auto"/>
            <w:szCs w:val="24"/>
          </w:rPr>
          <w:t>https://sfcitypartner.sfgov.org/pages/Events-BS3/event-search.aspx</w:t>
        </w:r>
      </w:hyperlink>
      <w:r w:rsidRPr="0016492B">
        <w:rPr>
          <w:rStyle w:val="Hyperlink"/>
          <w:color w:val="auto"/>
          <w:szCs w:val="24"/>
        </w:rPr>
        <w:t xml:space="preserve">. </w:t>
      </w:r>
    </w:p>
    <w:p w14:paraId="64D0C3D1" w14:textId="77777777" w:rsidR="00E40FF2" w:rsidRPr="0016492B" w:rsidRDefault="00E40FF2" w:rsidP="00F13D81">
      <w:pPr>
        <w:pStyle w:val="Heading4"/>
        <w:tabs>
          <w:tab w:val="clear" w:pos="2160"/>
          <w:tab w:val="clear" w:pos="9360"/>
          <w:tab w:val="num" w:pos="2430"/>
          <w:tab w:val="left" w:pos="9356"/>
        </w:tabs>
        <w:rPr>
          <w:szCs w:val="24"/>
        </w:rPr>
      </w:pPr>
      <w:r w:rsidRPr="0016492B">
        <w:rPr>
          <w:szCs w:val="24"/>
        </w:rPr>
        <w:t>Proposal Format</w:t>
      </w:r>
    </w:p>
    <w:p w14:paraId="37F51AAB" w14:textId="73AE782E" w:rsidR="00E40FF2" w:rsidRPr="0016492B" w:rsidRDefault="00E40FF2" w:rsidP="009A46B7">
      <w:pPr>
        <w:pStyle w:val="BodyText"/>
        <w:spacing w:line="240" w:lineRule="auto"/>
        <w:ind w:firstLine="0"/>
        <w:rPr>
          <w:szCs w:val="24"/>
        </w:rPr>
      </w:pPr>
      <w:r w:rsidRPr="0016492B">
        <w:rPr>
          <w:szCs w:val="24"/>
        </w:rPr>
        <w:t xml:space="preserve">Proposals must be created using </w:t>
      </w:r>
      <w:proofErr w:type="gramStart"/>
      <w:r w:rsidRPr="0016492B">
        <w:rPr>
          <w:szCs w:val="24"/>
        </w:rPr>
        <w:t>a word</w:t>
      </w:r>
      <w:proofErr w:type="gramEnd"/>
      <w:r w:rsidRPr="0016492B">
        <w:rPr>
          <w:szCs w:val="24"/>
        </w:rPr>
        <w:t xml:space="preserve"> processing software (e.g. Microsoft Word or Excel) </w:t>
      </w:r>
      <w:r w:rsidR="00293D3D" w:rsidRPr="0016492B">
        <w:rPr>
          <w:szCs w:val="24"/>
        </w:rPr>
        <w:t xml:space="preserve">and typed in a serif font (e.g. </w:t>
      </w:r>
      <w:r w:rsidRPr="0016492B">
        <w:rPr>
          <w:szCs w:val="24"/>
        </w:rPr>
        <w:t xml:space="preserve">Times New Roman). The document must have page margins of at least </w:t>
      </w:r>
      <w:r w:rsidR="006E3F26" w:rsidRPr="0016492B">
        <w:rPr>
          <w:szCs w:val="24"/>
        </w:rPr>
        <w:t>1</w:t>
      </w:r>
      <w:r w:rsidRPr="0016492B">
        <w:rPr>
          <w:szCs w:val="24"/>
        </w:rPr>
        <w:t>” on all sides. Information must be provided at a level of detail that enables effective evaluation and comparison between Proposals. Failure to follow formatting, submission, or content requirements, as well as page limit restrictions (if any), may negatively impact the evaluation of your Proposal.</w:t>
      </w:r>
    </w:p>
    <w:p w14:paraId="510CE19F" w14:textId="61F1536C" w:rsidR="00E40FF2" w:rsidRPr="0016492B" w:rsidRDefault="00E40FF2" w:rsidP="00F13D81">
      <w:pPr>
        <w:pStyle w:val="Heading4"/>
        <w:tabs>
          <w:tab w:val="clear" w:pos="2160"/>
          <w:tab w:val="num" w:pos="2430"/>
        </w:tabs>
        <w:rPr>
          <w:szCs w:val="24"/>
        </w:rPr>
      </w:pPr>
      <w:r w:rsidRPr="0016492B">
        <w:rPr>
          <w:szCs w:val="24"/>
        </w:rPr>
        <w:lastRenderedPageBreak/>
        <w:t>Time and Place for Submission of Proposals</w:t>
      </w:r>
    </w:p>
    <w:p w14:paraId="418C317E" w14:textId="446DFD50" w:rsidR="005D37A8" w:rsidRPr="0016492B" w:rsidRDefault="005D37A8" w:rsidP="005D37A8">
      <w:pPr>
        <w:spacing w:line="240" w:lineRule="auto"/>
      </w:pPr>
      <w:r w:rsidRPr="0016492B">
        <w:t xml:space="preserve">Proposers shall submit one (1) electronic pdf copy of the proposal </w:t>
      </w:r>
      <w:r w:rsidR="006956FE" w:rsidRPr="0016492B">
        <w:t xml:space="preserve">and </w:t>
      </w:r>
      <w:r w:rsidR="00EC3ACC" w:rsidRPr="0016492B">
        <w:t xml:space="preserve">one (1) electronic Excel copy of the budget </w:t>
      </w:r>
      <w:r w:rsidRPr="0016492B">
        <w:t>to</w:t>
      </w:r>
      <w:r w:rsidR="00943E3C" w:rsidRPr="0016492B">
        <w:t xml:space="preserve"> </w:t>
      </w:r>
      <w:hyperlink r:id="rId25" w:history="1">
        <w:r w:rsidR="00943E3C" w:rsidRPr="0016492B">
          <w:rPr>
            <w:rStyle w:val="Hyperlink"/>
            <w:color w:val="auto"/>
          </w:rPr>
          <w:t>commdevrfp@sfgov.org</w:t>
        </w:r>
      </w:hyperlink>
      <w:r w:rsidR="00943E3C" w:rsidRPr="0016492B">
        <w:t xml:space="preserve"> </w:t>
      </w:r>
      <w:r w:rsidRPr="0016492B">
        <w:t xml:space="preserve">. Electronic file title should include RFP number, agency name, number of files submitted i.e., 1 of 4.  Proposals must be received by </w:t>
      </w:r>
      <w:r w:rsidR="00FB07DF" w:rsidRPr="0016492B">
        <w:t>5</w:t>
      </w:r>
      <w:r w:rsidRPr="0016492B">
        <w:t xml:space="preserve">pm, on </w:t>
      </w:r>
      <w:r w:rsidR="000210F9">
        <w:t>March 15, 2024</w:t>
      </w:r>
      <w:r w:rsidRPr="0016492B">
        <w:t>.  Late submissions will not be considered.  Supplemental documents or revisions after the deadline will not be accepted.</w:t>
      </w:r>
    </w:p>
    <w:p w14:paraId="3A538AA3" w14:textId="77777777" w:rsidR="005D37A8" w:rsidRPr="0016492B" w:rsidRDefault="005D37A8" w:rsidP="005D37A8">
      <w:pPr>
        <w:spacing w:line="240" w:lineRule="auto"/>
        <w:rPr>
          <w:szCs w:val="24"/>
        </w:rPr>
      </w:pPr>
    </w:p>
    <w:p w14:paraId="021A4881" w14:textId="1045024E" w:rsidR="005D37A8" w:rsidRPr="0016492B" w:rsidRDefault="005D37A8" w:rsidP="00F13D81">
      <w:pPr>
        <w:spacing w:line="240" w:lineRule="auto"/>
        <w:rPr>
          <w:b/>
          <w:szCs w:val="24"/>
        </w:rPr>
      </w:pPr>
      <w:r w:rsidRPr="0016492B">
        <w:rPr>
          <w:b/>
          <w:szCs w:val="24"/>
        </w:rPr>
        <w:t xml:space="preserve">Department staff will confirm receipt of all </w:t>
      </w:r>
      <w:r w:rsidR="001319FC" w:rsidRPr="0016492B">
        <w:rPr>
          <w:b/>
          <w:szCs w:val="24"/>
        </w:rPr>
        <w:t>Proposer</w:t>
      </w:r>
      <w:r w:rsidRPr="0016492B">
        <w:rPr>
          <w:b/>
          <w:szCs w:val="24"/>
        </w:rPr>
        <w:t xml:space="preserve"> submissions within one (1) working day after the deadline for receipt noted above.</w:t>
      </w:r>
    </w:p>
    <w:p w14:paraId="4064CB80" w14:textId="21ABB970" w:rsidR="00E40FF2" w:rsidRPr="0016492B" w:rsidRDefault="00E40FF2" w:rsidP="00E40FF2">
      <w:pPr>
        <w:pStyle w:val="Heading3"/>
        <w:jc w:val="both"/>
      </w:pPr>
      <w:bookmarkStart w:id="63" w:name="_Toc108799612"/>
      <w:bookmarkStart w:id="64" w:name="_Toc156988492"/>
      <w:r w:rsidRPr="0016492B">
        <w:t>Proposal Addenda</w:t>
      </w:r>
      <w:bookmarkEnd w:id="63"/>
      <w:bookmarkEnd w:id="64"/>
    </w:p>
    <w:p w14:paraId="75DFB38E" w14:textId="77777777" w:rsidR="00E40FF2" w:rsidRPr="0016492B" w:rsidRDefault="00E40FF2" w:rsidP="009A46B7">
      <w:pPr>
        <w:pStyle w:val="BodyText"/>
        <w:spacing w:after="240" w:line="240" w:lineRule="auto"/>
        <w:ind w:firstLine="0"/>
        <w:rPr>
          <w:szCs w:val="24"/>
        </w:rPr>
      </w:pPr>
      <w:r w:rsidRPr="0016492B">
        <w:rPr>
          <w:szCs w:val="24"/>
        </w:rPr>
        <w:t>The City may modify this Solicitation, prior to the Proposal Due Date, by issuing an Addendum to the Solicitation, which will be posted on the San Francisco Supplier Portal. Every Addendum will create a new version of the Sourcing Event and Proposers must monitor the event for new versions.</w:t>
      </w:r>
      <w:r w:rsidRPr="0016492B">
        <w:rPr>
          <w:b/>
          <w:szCs w:val="24"/>
        </w:rPr>
        <w:t xml:space="preserve"> The Proposer shall be responsible for ensuring that its Proposal reflects </w:t>
      </w:r>
      <w:proofErr w:type="gramStart"/>
      <w:r w:rsidRPr="0016492B">
        <w:rPr>
          <w:b/>
          <w:szCs w:val="24"/>
        </w:rPr>
        <w:t>any and all</w:t>
      </w:r>
      <w:proofErr w:type="gramEnd"/>
      <w:r w:rsidRPr="0016492B">
        <w:rPr>
          <w:b/>
          <w:szCs w:val="24"/>
        </w:rPr>
        <w:t xml:space="preserve"> Addenda issued by the City prior to the Proposal Due Date regardless of when the Proposal is submitted</w:t>
      </w:r>
      <w:r w:rsidRPr="0016492B">
        <w:rPr>
          <w:szCs w:val="24"/>
        </w:rPr>
        <w:t>. Therefore, the City recommends that the Proposer consult the website frequently, including shortly before the Proposal Due Date, to determine if the Proposer has downloaded all Solicitation Addenda. It is the responsibility of the Proposer to check for any Addenda, Questions and Answers documents, and updates, which may be posted to the subject Solicitation.</w:t>
      </w:r>
    </w:p>
    <w:p w14:paraId="21F8486C" w14:textId="0B63A1F9" w:rsidR="00E40FF2" w:rsidRPr="0016492B" w:rsidRDefault="00E40FF2" w:rsidP="009A46B7">
      <w:pPr>
        <w:pStyle w:val="BodyText"/>
        <w:spacing w:after="240" w:line="240" w:lineRule="auto"/>
        <w:ind w:firstLine="0"/>
        <w:rPr>
          <w:rStyle w:val="Hyperlink"/>
          <w:b/>
          <w:color w:val="auto"/>
          <w:szCs w:val="24"/>
        </w:rPr>
      </w:pPr>
      <w:r w:rsidRPr="0016492B">
        <w:rPr>
          <w:b/>
          <w:iCs/>
        </w:rPr>
        <w:t xml:space="preserve">THE SUBMITTAL OF A RESPONSE TO THIS SOLICITATION SHALL EXPLICITLY STIPULATE ACCEPTANCE BY PROPOSERS OF THE TERMS FOUND IN THIS SOLICITATION, ANY AND ALL ADDENDA ISSUED TO THIS SOLICITATION, AND THE PROPOSED </w:t>
      </w:r>
      <w:r w:rsidR="006E3F26" w:rsidRPr="0016492B">
        <w:rPr>
          <w:b/>
          <w:iCs/>
        </w:rPr>
        <w:t>GRANT</w:t>
      </w:r>
      <w:r w:rsidRPr="0016492B">
        <w:rPr>
          <w:b/>
          <w:iCs/>
        </w:rPr>
        <w:t xml:space="preserve"> TERMS.</w:t>
      </w:r>
    </w:p>
    <w:p w14:paraId="4CFF1832" w14:textId="2286D41D" w:rsidR="00E40FF2" w:rsidRPr="0016492B" w:rsidRDefault="00E40FF2" w:rsidP="00E40FF2">
      <w:pPr>
        <w:pStyle w:val="Heading3"/>
        <w:tabs>
          <w:tab w:val="clear" w:pos="1440"/>
          <w:tab w:val="clear" w:pos="9360"/>
          <w:tab w:val="num" w:pos="1800"/>
          <w:tab w:val="left" w:pos="9356"/>
        </w:tabs>
        <w:jc w:val="both"/>
      </w:pPr>
      <w:bookmarkStart w:id="65" w:name="_Toc76136753"/>
      <w:bookmarkStart w:id="66" w:name="_Toc108799613"/>
      <w:bookmarkStart w:id="67" w:name="_Toc156988493"/>
      <w:r w:rsidRPr="0016492B">
        <w:t>Public Disclosure</w:t>
      </w:r>
      <w:bookmarkEnd w:id="65"/>
      <w:bookmarkEnd w:id="66"/>
      <w:bookmarkEnd w:id="67"/>
    </w:p>
    <w:p w14:paraId="71502282" w14:textId="77777777" w:rsidR="00E40FF2" w:rsidRPr="0016492B" w:rsidRDefault="00E40FF2" w:rsidP="009A46B7">
      <w:pPr>
        <w:pStyle w:val="BodyText"/>
        <w:spacing w:line="240" w:lineRule="auto"/>
        <w:ind w:firstLine="0"/>
        <w:rPr>
          <w:szCs w:val="24"/>
        </w:rPr>
      </w:pPr>
      <w:r w:rsidRPr="0016492B">
        <w:rPr>
          <w:szCs w:val="24"/>
        </w:rPr>
        <w:t>All documents under this solicitation process are subject to public disclosure per the California Public Records Act (California Government Code Section §6250 et. Seq) and the San Francisco Sunshine Ordinance (San Francisco Administrative Code Chapter 67). Contracts, Proposals, responses, and all other records of communications between the City and Proposers shall be open to inspection immediately after a contract has been awarded. Nothing in this Administrative Code provision requires the disclosure of a private person’s or organization’s net worth or other proprietary financial data submitted for qualification for a contract or other benefit until and unless that person or organization is awarded the contract or benefit.</w:t>
      </w:r>
    </w:p>
    <w:p w14:paraId="2A48C818" w14:textId="77777777" w:rsidR="00E40FF2" w:rsidRPr="0016492B" w:rsidRDefault="00E40FF2" w:rsidP="00F13D81">
      <w:pPr>
        <w:pStyle w:val="BodyText"/>
        <w:spacing w:line="240" w:lineRule="auto"/>
        <w:ind w:firstLine="0"/>
        <w:rPr>
          <w:szCs w:val="24"/>
        </w:rPr>
      </w:pPr>
      <w:r w:rsidRPr="0016492B">
        <w:rPr>
          <w:szCs w:val="24"/>
        </w:rPr>
        <w:t xml:space="preserve">If the City receives a Public Records Request (“Request”) pertaining to this solicitation, City will use its best efforts to notify the affected Proposer(s) of the Request and to provide the Proposer with a description of the material that the City deems responsive and the due date for disclosure (“Response Date”).  If the Proposer asserts that some or all of the material requested contains or reveals valuable trade secret or other information belonging to the Proposer that is exempt from disclosure and directs the City in writing to withhold such material from production (“Withholding Directive”), then the City will comply with the Withholding Directive on the condition that the Proposer seeks judicial relief on or before the Response Date. Should </w:t>
      </w:r>
      <w:proofErr w:type="gramStart"/>
      <w:r w:rsidRPr="0016492B">
        <w:rPr>
          <w:szCs w:val="24"/>
        </w:rPr>
        <w:t>Proposer</w:t>
      </w:r>
      <w:proofErr w:type="gramEnd"/>
      <w:r w:rsidRPr="0016492B">
        <w:rPr>
          <w:szCs w:val="24"/>
        </w:rPr>
        <w:t xml:space="preserve"> fail to seek judicial relief on or before the Response Date, the City shall proceed with the disclosure of responsive documents.</w:t>
      </w:r>
    </w:p>
    <w:p w14:paraId="453105BA" w14:textId="77777777" w:rsidR="00E40FF2" w:rsidRPr="0016492B" w:rsidRDefault="00E40FF2" w:rsidP="00E40FF2">
      <w:pPr>
        <w:pStyle w:val="Heading3"/>
        <w:jc w:val="both"/>
      </w:pPr>
      <w:bookmarkStart w:id="68" w:name="_Toc108799614"/>
      <w:bookmarkStart w:id="69" w:name="_Toc156988494"/>
      <w:r w:rsidRPr="0016492B">
        <w:t>Limitation on Communications During Solicitation</w:t>
      </w:r>
      <w:bookmarkEnd w:id="68"/>
      <w:bookmarkEnd w:id="69"/>
      <w:r w:rsidRPr="0016492B">
        <w:t xml:space="preserve"> </w:t>
      </w:r>
      <w:r w:rsidRPr="0016492B">
        <w:tab/>
      </w:r>
    </w:p>
    <w:p w14:paraId="04B59594" w14:textId="77777777" w:rsidR="00E40FF2" w:rsidRPr="0016492B" w:rsidRDefault="00E40FF2" w:rsidP="009A46B7">
      <w:pPr>
        <w:pStyle w:val="BodyText"/>
        <w:spacing w:line="240" w:lineRule="auto"/>
        <w:ind w:firstLine="0"/>
        <w:rPr>
          <w:szCs w:val="24"/>
        </w:rPr>
      </w:pPr>
      <w:r w:rsidRPr="0016492B">
        <w:rPr>
          <w:szCs w:val="24"/>
        </w:rPr>
        <w:t xml:space="preserve">From the date this Solicitation is issued until the date the competitive process of this Solicitation is completed (either by cancelation or final Award), Proposers and their subcontractors, vendors, </w:t>
      </w:r>
      <w:r w:rsidRPr="0016492B">
        <w:rPr>
          <w:szCs w:val="24"/>
        </w:rPr>
        <w:lastRenderedPageBreak/>
        <w:t xml:space="preserve">representatives and/or other parties under Proposer’s control, shall communicate solely with the Contract Administrator whose name appears in this Solicitation. Any attempt to communicate with any party other than the Contract Administrator whose name appears in this Solicitation – including any City official, representative or employee – is strictly prohibited. Failure to comply with this communications protocol may, at the sole discretion of </w:t>
      </w:r>
      <w:proofErr w:type="gramStart"/>
      <w:r w:rsidRPr="0016492B">
        <w:rPr>
          <w:szCs w:val="24"/>
        </w:rPr>
        <w:t>City</w:t>
      </w:r>
      <w:proofErr w:type="gramEnd"/>
      <w:r w:rsidRPr="0016492B">
        <w:rPr>
          <w:szCs w:val="24"/>
        </w:rPr>
        <w:t xml:space="preserve">, result in the disqualification of the Proposer or potential Proposer from the competitive process. This protocol does not apply to communications with the </w:t>
      </w:r>
      <w:proofErr w:type="gramStart"/>
      <w:r w:rsidRPr="0016492B">
        <w:rPr>
          <w:szCs w:val="24"/>
        </w:rPr>
        <w:t>City</w:t>
      </w:r>
      <w:proofErr w:type="gramEnd"/>
      <w:r w:rsidRPr="0016492B">
        <w:rPr>
          <w:szCs w:val="24"/>
        </w:rPr>
        <w:t xml:space="preserve"> regarding business not related to this Solicitation.</w:t>
      </w:r>
    </w:p>
    <w:p w14:paraId="4537FC8C" w14:textId="3007A641" w:rsidR="00E40FF2" w:rsidRPr="0016492B" w:rsidRDefault="00E40FF2" w:rsidP="009A46B7">
      <w:pPr>
        <w:pStyle w:val="Heading3"/>
        <w:tabs>
          <w:tab w:val="clear" w:pos="9360"/>
          <w:tab w:val="left" w:pos="9356"/>
        </w:tabs>
      </w:pPr>
      <w:bookmarkStart w:id="70" w:name="_Toc108799615"/>
      <w:bookmarkStart w:id="71" w:name="_Toc156988495"/>
      <w:r w:rsidRPr="0016492B">
        <w:t xml:space="preserve">Proposal Selection Shall </w:t>
      </w:r>
      <w:r w:rsidR="003B05F0" w:rsidRPr="0016492B">
        <w:t>Not</w:t>
      </w:r>
      <w:r w:rsidRPr="0016492B">
        <w:t xml:space="preserve"> Imply Acceptance</w:t>
      </w:r>
      <w:bookmarkEnd w:id="70"/>
      <w:bookmarkEnd w:id="71"/>
    </w:p>
    <w:p w14:paraId="0FE06007" w14:textId="77777777" w:rsidR="00E40FF2" w:rsidRPr="0016492B" w:rsidRDefault="00E40FF2" w:rsidP="009A46B7">
      <w:pPr>
        <w:pStyle w:val="BodyText"/>
        <w:spacing w:line="240" w:lineRule="auto"/>
        <w:ind w:firstLine="0"/>
        <w:rPr>
          <w:szCs w:val="24"/>
        </w:rPr>
      </w:pPr>
      <w:r w:rsidRPr="0016492B">
        <w:rPr>
          <w:szCs w:val="24"/>
        </w:rPr>
        <w:t xml:space="preserve">The acceptance and/or selection of any Proposal(s) shall not imply acceptance by the City of all terms of the Proposal(s), which may be subject to further approvals before the City may be legally bound thereby. </w:t>
      </w:r>
    </w:p>
    <w:p w14:paraId="2DD0A5DD" w14:textId="0B558DB9" w:rsidR="00E40FF2" w:rsidRPr="0016492B" w:rsidRDefault="00E40FF2" w:rsidP="00E40FF2">
      <w:pPr>
        <w:pStyle w:val="Heading3"/>
        <w:jc w:val="both"/>
      </w:pPr>
      <w:bookmarkStart w:id="72" w:name="_Toc108799616"/>
      <w:bookmarkStart w:id="73" w:name="_Toc156988496"/>
      <w:r w:rsidRPr="0016492B">
        <w:t>Cybersecurity Risk Assessment</w:t>
      </w:r>
      <w:bookmarkEnd w:id="72"/>
      <w:bookmarkEnd w:id="73"/>
    </w:p>
    <w:p w14:paraId="3877E767" w14:textId="0F6A3237" w:rsidR="00E40FF2" w:rsidRPr="0016492B" w:rsidRDefault="00E40FF2" w:rsidP="009A46B7">
      <w:pPr>
        <w:pStyle w:val="NormalWeb"/>
        <w:spacing w:before="0" w:beforeAutospacing="0" w:after="0" w:afterAutospacing="0"/>
      </w:pPr>
      <w:r w:rsidRPr="0016492B">
        <w:t xml:space="preserve">As part of </w:t>
      </w:r>
      <w:proofErr w:type="gramStart"/>
      <w:r w:rsidRPr="0016492B">
        <w:t>City’s</w:t>
      </w:r>
      <w:proofErr w:type="gramEnd"/>
      <w:r w:rsidRPr="0016492B">
        <w:t xml:space="preserve"> evaluation process, City may engage in Cybersecurity Risk Assessment (CRA). CRA may be performed for each entity manufacturing the product, performing technical functions related to the product’s performance, and/or accessing City’s networks and systems. Where a prime </w:t>
      </w:r>
      <w:r w:rsidR="004E0BE0" w:rsidRPr="0016492B">
        <w:t>grantee</w:t>
      </w:r>
      <w:r w:rsidRPr="0016492B">
        <w:t xml:space="preserve"> or reseller plays an active role in each of these activities, CRA may also be required for the prime </w:t>
      </w:r>
      <w:r w:rsidR="004E0BE0" w:rsidRPr="0016492B">
        <w:t>grantee</w:t>
      </w:r>
      <w:r w:rsidRPr="0016492B">
        <w:t xml:space="preserve"> or reseller. </w:t>
      </w:r>
    </w:p>
    <w:p w14:paraId="6AF52545" w14:textId="77777777" w:rsidR="00E40FF2" w:rsidRPr="0016492B" w:rsidRDefault="00E40FF2" w:rsidP="009A46B7">
      <w:pPr>
        <w:pStyle w:val="NormalWeb"/>
        <w:spacing w:before="120" w:beforeAutospacing="0" w:after="120" w:afterAutospacing="0"/>
      </w:pPr>
      <w:r w:rsidRPr="0016492B">
        <w:t xml:space="preserve">To conduct a CRA, City may collect as part of this Solicitation process one of the following two reports: </w:t>
      </w:r>
    </w:p>
    <w:p w14:paraId="59A3B383" w14:textId="77777777" w:rsidR="00E40FF2" w:rsidRPr="0016492B" w:rsidRDefault="00E40FF2" w:rsidP="00103D85">
      <w:pPr>
        <w:pStyle w:val="ListParagraph"/>
        <w:numPr>
          <w:ilvl w:val="0"/>
          <w:numId w:val="16"/>
        </w:numPr>
        <w:spacing w:line="240" w:lineRule="auto"/>
      </w:pPr>
      <w:r w:rsidRPr="0016492B">
        <w:rPr>
          <w:b/>
        </w:rPr>
        <w:t>SOC-2 Type 2 Report:</w:t>
      </w:r>
      <w:r w:rsidRPr="0016492B">
        <w:t xml:space="preserve"> Report on Controls at a Service Organization Relevant to Security, Availability, Processing Integrity, Confidentiality or Privacy; or</w:t>
      </w:r>
    </w:p>
    <w:p w14:paraId="782A94B5" w14:textId="77777777" w:rsidR="00E40FF2" w:rsidRPr="0016492B" w:rsidRDefault="00E40FF2" w:rsidP="00103D85">
      <w:pPr>
        <w:pStyle w:val="ListParagraph"/>
        <w:numPr>
          <w:ilvl w:val="0"/>
          <w:numId w:val="16"/>
        </w:numPr>
        <w:spacing w:line="240" w:lineRule="auto"/>
        <w:rPr>
          <w:szCs w:val="24"/>
        </w:rPr>
      </w:pPr>
      <w:r w:rsidRPr="0016492B">
        <w:rPr>
          <w:b/>
          <w:szCs w:val="24"/>
        </w:rPr>
        <w:t>City’s Cyber Risk Assessment Questionnaire:</w:t>
      </w:r>
      <w:r w:rsidRPr="0016492B">
        <w:rPr>
          <w:szCs w:val="24"/>
        </w:rPr>
        <w:t xml:space="preserve"> Proposer’s responses to a City’s Cyber Risk Assessment Questionnaire.</w:t>
      </w:r>
    </w:p>
    <w:p w14:paraId="1497E815" w14:textId="77777777" w:rsidR="00E40FF2" w:rsidRPr="0016492B" w:rsidRDefault="00E40FF2" w:rsidP="009A46B7">
      <w:pPr>
        <w:pStyle w:val="NormalWeb"/>
        <w:spacing w:before="120" w:beforeAutospacing="0" w:after="0" w:afterAutospacing="0"/>
      </w:pPr>
      <w:r w:rsidRPr="0016492B">
        <w:t xml:space="preserve">The above reports may be requested at such time </w:t>
      </w:r>
      <w:proofErr w:type="gramStart"/>
      <w:r w:rsidRPr="0016492B">
        <w:t>City</w:t>
      </w:r>
      <w:proofErr w:type="gramEnd"/>
      <w:r w:rsidRPr="0016492B">
        <w:t xml:space="preserve"> has selected or is considering a potential Proposer. The reports will be evaluated by the soliciting Department and the City’s Department of Technology to identify existing or potential cyber risks to City. Should such risks be identified, </w:t>
      </w:r>
      <w:proofErr w:type="gramStart"/>
      <w:r w:rsidRPr="0016492B">
        <w:t>City</w:t>
      </w:r>
      <w:proofErr w:type="gramEnd"/>
      <w:r w:rsidRPr="0016492B">
        <w:t xml:space="preserve"> may shall afford a potential Proposer an opportunity to cure such risk within </w:t>
      </w:r>
      <w:proofErr w:type="gramStart"/>
      <w:r w:rsidRPr="0016492B">
        <w:t>a period of time</w:t>
      </w:r>
      <w:proofErr w:type="gramEnd"/>
      <w:r w:rsidRPr="0016492B">
        <w:t xml:space="preserve"> deemed reasonable to City. Such remediation and continuing compliance shall be subject to City’s on-going review and audit through industry-standard methodologies, including but not limited </w:t>
      </w:r>
      <w:proofErr w:type="gramStart"/>
      <w:r w:rsidRPr="0016492B">
        <w:t>to:</w:t>
      </w:r>
      <w:proofErr w:type="gramEnd"/>
      <w:r w:rsidRPr="0016492B">
        <w:t xml:space="preserve"> on-site visits, review of the entities’ cybersecurity program, penetration testing, and/or code reviews.</w:t>
      </w:r>
    </w:p>
    <w:p w14:paraId="22AF18B7" w14:textId="77777777" w:rsidR="00E40FF2" w:rsidRPr="0016492B" w:rsidRDefault="00E40FF2" w:rsidP="00E40FF2">
      <w:pPr>
        <w:pStyle w:val="Heading3"/>
        <w:jc w:val="both"/>
      </w:pPr>
      <w:bookmarkStart w:id="74" w:name="_Toc108799617"/>
      <w:bookmarkStart w:id="75" w:name="_Toc156988497"/>
      <w:r w:rsidRPr="0016492B">
        <w:t>Solicitation Errors and Omissions</w:t>
      </w:r>
      <w:bookmarkEnd w:id="74"/>
      <w:bookmarkEnd w:id="75"/>
      <w:r w:rsidRPr="0016492B">
        <w:t xml:space="preserve"> </w:t>
      </w:r>
    </w:p>
    <w:p w14:paraId="3253E8F7" w14:textId="77777777" w:rsidR="00E40FF2" w:rsidRPr="0016492B" w:rsidRDefault="00E40FF2" w:rsidP="009A46B7">
      <w:pPr>
        <w:pStyle w:val="BodyText"/>
        <w:spacing w:after="240" w:line="240" w:lineRule="auto"/>
        <w:ind w:firstLine="0"/>
        <w:rPr>
          <w:szCs w:val="24"/>
        </w:rPr>
      </w:pPr>
      <w:r w:rsidRPr="0016492B">
        <w:rPr>
          <w:szCs w:val="24"/>
        </w:rPr>
        <w:t xml:space="preserve">Proposers are responsible for reviewing all portions of this Solicitation.  Proposers are to promptly notify the City, in writing and to the Solicitation contact person if the Proposer discovers any ambiguity, discrepancy, omission, or other error in the Solicitation. Any such notification should be directed to the </w:t>
      </w:r>
      <w:proofErr w:type="gramStart"/>
      <w:r w:rsidRPr="0016492B">
        <w:rPr>
          <w:szCs w:val="24"/>
        </w:rPr>
        <w:t>City</w:t>
      </w:r>
      <w:proofErr w:type="gramEnd"/>
      <w:r w:rsidRPr="0016492B">
        <w:rPr>
          <w:szCs w:val="24"/>
        </w:rPr>
        <w:t xml:space="preserve"> promptly after discovery, but in no event later than the deadline for questions.  Modifications and clarifications will be made by Addenda as provided below.</w:t>
      </w:r>
    </w:p>
    <w:p w14:paraId="581D2651" w14:textId="4B3DAB9E" w:rsidR="00E40FF2" w:rsidRPr="0016492B" w:rsidRDefault="00E40FF2" w:rsidP="00E40FF2">
      <w:pPr>
        <w:pStyle w:val="Heading3"/>
        <w:jc w:val="both"/>
      </w:pPr>
      <w:bookmarkStart w:id="76" w:name="_Toc108799618"/>
      <w:bookmarkStart w:id="77" w:name="_Toc156988498"/>
      <w:r w:rsidRPr="0016492B">
        <w:t>Objections to Solicitation Terms</w:t>
      </w:r>
      <w:bookmarkEnd w:id="76"/>
      <w:bookmarkEnd w:id="77"/>
    </w:p>
    <w:p w14:paraId="7153E26A" w14:textId="77777777" w:rsidR="00E40FF2" w:rsidRPr="0016492B" w:rsidRDefault="00E40FF2" w:rsidP="009A46B7">
      <w:pPr>
        <w:pStyle w:val="BodyText"/>
        <w:spacing w:after="240" w:line="240" w:lineRule="auto"/>
        <w:ind w:firstLine="0"/>
        <w:rPr>
          <w:szCs w:val="24"/>
        </w:rPr>
      </w:pPr>
      <w:r w:rsidRPr="0016492B">
        <w:rPr>
          <w:szCs w:val="24"/>
        </w:rPr>
        <w:t>Should a Proposer object on any ground to any provision or legal requirement set forth in this Solicitation, the Proposer must, no later than the deadline for questions, provide written notice to the City setting forth with specificity the grounds for the objection.  The failure of a Proposer to object in the manner set forth in this paragraph shall constitute a complete and irrevocable waiver of any such objection.</w:t>
      </w:r>
    </w:p>
    <w:p w14:paraId="3A21F96A" w14:textId="34E80BA4" w:rsidR="00E40FF2" w:rsidRPr="0016492B" w:rsidRDefault="00E40FF2" w:rsidP="00E40FF2">
      <w:pPr>
        <w:pStyle w:val="Heading3"/>
        <w:tabs>
          <w:tab w:val="clear" w:pos="1440"/>
          <w:tab w:val="clear" w:pos="9360"/>
          <w:tab w:val="num" w:pos="1800"/>
          <w:tab w:val="left" w:pos="9356"/>
        </w:tabs>
        <w:jc w:val="both"/>
      </w:pPr>
      <w:bookmarkStart w:id="78" w:name="_Toc39068003"/>
      <w:bookmarkStart w:id="79" w:name="_Toc108799619"/>
      <w:bookmarkStart w:id="80" w:name="_Toc156988499"/>
      <w:r w:rsidRPr="0016492B">
        <w:lastRenderedPageBreak/>
        <w:t>Protest Procedures</w:t>
      </w:r>
      <w:bookmarkEnd w:id="78"/>
      <w:bookmarkEnd w:id="79"/>
      <w:bookmarkEnd w:id="80"/>
    </w:p>
    <w:p w14:paraId="3C72E314" w14:textId="6DE6FE42" w:rsidR="008B1BF5" w:rsidRPr="0016492B" w:rsidRDefault="008B1BF5" w:rsidP="00E40FF2">
      <w:pPr>
        <w:pStyle w:val="Heading4"/>
        <w:tabs>
          <w:tab w:val="clear" w:pos="2160"/>
          <w:tab w:val="clear" w:pos="9360"/>
          <w:tab w:val="num" w:pos="2520"/>
          <w:tab w:val="left" w:pos="9356"/>
        </w:tabs>
        <w:ind w:left="2520"/>
        <w:jc w:val="both"/>
        <w:rPr>
          <w:szCs w:val="24"/>
        </w:rPr>
      </w:pPr>
      <w:r w:rsidRPr="0016492B">
        <w:rPr>
          <w:szCs w:val="24"/>
        </w:rPr>
        <w:t>Notice of Intent to Award-Required Documentation</w:t>
      </w:r>
    </w:p>
    <w:p w14:paraId="22180177" w14:textId="3CA237D1" w:rsidR="008B1BF5" w:rsidRPr="0016492B" w:rsidRDefault="008B1BF5" w:rsidP="00194BF5">
      <w:pPr>
        <w:spacing w:before="240" w:after="240"/>
        <w:rPr>
          <w:rStyle w:val="normaltextrun"/>
          <w:szCs w:val="24"/>
          <w:shd w:val="clear" w:color="auto" w:fill="FFFFFF"/>
        </w:rPr>
      </w:pPr>
      <w:r w:rsidRPr="0016492B">
        <w:rPr>
          <w:rStyle w:val="normaltextrun"/>
          <w:szCs w:val="24"/>
          <w:shd w:val="clear" w:color="auto" w:fill="FFFFFF"/>
        </w:rPr>
        <w:t xml:space="preserve">After the City issues a Notice of Intent to Award, and before award, if requested by the City, the successful Proposer must possess all qualifications required for the contract.  Any failure to demonstrate satisfaction of one or more of following requirements, if requested by the City, will be considered sufficient for the disqualification of the Proposer as nonresponsive and will entitle the City to terminate negotiations and move to the next highest ranked Proposer for award.  </w:t>
      </w:r>
    </w:p>
    <w:p w14:paraId="72046DBA" w14:textId="48408594" w:rsidR="008B1BF5" w:rsidRPr="0016492B" w:rsidRDefault="008B1BF5" w:rsidP="00385CFF">
      <w:pPr>
        <w:pStyle w:val="ListParagraph"/>
        <w:numPr>
          <w:ilvl w:val="3"/>
          <w:numId w:val="15"/>
        </w:numPr>
        <w:spacing w:before="240" w:after="240"/>
        <w:rPr>
          <w:rStyle w:val="normaltextrun"/>
          <w:szCs w:val="24"/>
          <w:shd w:val="clear" w:color="auto" w:fill="FFFFFF"/>
        </w:rPr>
      </w:pPr>
      <w:r w:rsidRPr="0016492B">
        <w:rPr>
          <w:rStyle w:val="normaltextrun"/>
          <w:szCs w:val="24"/>
        </w:rPr>
        <w:t>Proposer is registered in the System of Award Management (SAM) and has no exclusions</w:t>
      </w:r>
      <w:r w:rsidR="00385CFF" w:rsidRPr="0016492B">
        <w:rPr>
          <w:rStyle w:val="normaltextrun"/>
          <w:szCs w:val="24"/>
        </w:rPr>
        <w:t xml:space="preserve"> (</w:t>
      </w:r>
      <w:hyperlink r:id="rId26" w:history="1">
        <w:r w:rsidR="00385CFF" w:rsidRPr="0016492B">
          <w:rPr>
            <w:rStyle w:val="Hyperlink"/>
            <w:color w:val="auto"/>
            <w:szCs w:val="24"/>
          </w:rPr>
          <w:t>https://usfcr.com/search-sam-cage-duns/</w:t>
        </w:r>
      </w:hyperlink>
      <w:proofErr w:type="gramStart"/>
      <w:r w:rsidR="00385CFF" w:rsidRPr="0016492B">
        <w:rPr>
          <w:rStyle w:val="normaltextrun"/>
          <w:szCs w:val="24"/>
        </w:rPr>
        <w:t xml:space="preserve">) </w:t>
      </w:r>
      <w:r w:rsidRPr="0016492B">
        <w:rPr>
          <w:rStyle w:val="normaltextrun"/>
          <w:szCs w:val="24"/>
        </w:rPr>
        <w:t>;</w:t>
      </w:r>
      <w:proofErr w:type="gramEnd"/>
    </w:p>
    <w:p w14:paraId="216537FE" w14:textId="67F8C07C" w:rsidR="008B1BF5" w:rsidRPr="0016492B" w:rsidRDefault="008B1BF5" w:rsidP="00194BF5">
      <w:pPr>
        <w:pStyle w:val="ListParagraph"/>
        <w:numPr>
          <w:ilvl w:val="3"/>
          <w:numId w:val="15"/>
        </w:numPr>
        <w:spacing w:before="240" w:after="240"/>
        <w:rPr>
          <w:rStyle w:val="normaltextrun"/>
          <w:szCs w:val="24"/>
          <w:shd w:val="clear" w:color="auto" w:fill="FFFFFF"/>
        </w:rPr>
      </w:pPr>
      <w:r w:rsidRPr="0016492B">
        <w:rPr>
          <w:rStyle w:val="normaltextrun"/>
          <w:szCs w:val="24"/>
          <w:shd w:val="clear" w:color="auto" w:fill="FFFFFF"/>
        </w:rPr>
        <w:t>Proposer is in good standing with the California Secretary of State</w:t>
      </w:r>
      <w:r w:rsidR="00B72FDD" w:rsidRPr="0016492B">
        <w:rPr>
          <w:rStyle w:val="normaltextrun"/>
          <w:szCs w:val="24"/>
          <w:shd w:val="clear" w:color="auto" w:fill="FFFFFF"/>
        </w:rPr>
        <w:t xml:space="preserve"> </w:t>
      </w:r>
      <w:r w:rsidR="00194BF5" w:rsidRPr="0016492B">
        <w:rPr>
          <w:rStyle w:val="normaltextrun"/>
          <w:szCs w:val="24"/>
          <w:shd w:val="clear" w:color="auto" w:fill="FFFFFF"/>
        </w:rPr>
        <w:t>(</w:t>
      </w:r>
      <w:hyperlink r:id="rId27" w:tgtFrame="_blank" w:history="1">
        <w:r w:rsidR="00194BF5" w:rsidRPr="0016492B">
          <w:rPr>
            <w:rStyle w:val="Hyperlink"/>
            <w:color w:val="auto"/>
            <w:szCs w:val="24"/>
            <w:bdr w:val="none" w:sz="0" w:space="0" w:color="auto" w:frame="1"/>
            <w:shd w:val="clear" w:color="auto" w:fill="FFFFFF"/>
          </w:rPr>
          <w:t>https://bizfileonline.sos.ca.gov/search/business</w:t>
        </w:r>
      </w:hyperlink>
      <w:proofErr w:type="gramStart"/>
      <w:r w:rsidR="00194BF5" w:rsidRPr="0016492B">
        <w:rPr>
          <w:szCs w:val="24"/>
        </w:rPr>
        <w:t>)</w:t>
      </w:r>
      <w:r w:rsidRPr="0016492B">
        <w:rPr>
          <w:rStyle w:val="normaltextrun"/>
          <w:szCs w:val="24"/>
          <w:shd w:val="clear" w:color="auto" w:fill="FFFFFF"/>
        </w:rPr>
        <w:t>;</w:t>
      </w:r>
      <w:proofErr w:type="gramEnd"/>
    </w:p>
    <w:p w14:paraId="7BDD18A3" w14:textId="56CC6A21" w:rsidR="008B1BF5" w:rsidRPr="0016492B" w:rsidRDefault="008B1BF5" w:rsidP="008B1BF5">
      <w:pPr>
        <w:pStyle w:val="ListParagraph"/>
        <w:numPr>
          <w:ilvl w:val="3"/>
          <w:numId w:val="15"/>
        </w:numPr>
        <w:spacing w:before="240" w:after="240"/>
        <w:rPr>
          <w:rStyle w:val="normaltextrun"/>
          <w:szCs w:val="24"/>
          <w:shd w:val="clear" w:color="auto" w:fill="FFFFFF"/>
        </w:rPr>
      </w:pPr>
      <w:r w:rsidRPr="0016492B">
        <w:rPr>
          <w:rStyle w:val="normaltextrun"/>
          <w:szCs w:val="24"/>
          <w:shd w:val="clear" w:color="auto" w:fill="FFFFFF"/>
        </w:rPr>
        <w:t>Proposer is in good standing with the Franchise Tax Board</w:t>
      </w:r>
      <w:r w:rsidR="00194BF5" w:rsidRPr="0016492B">
        <w:rPr>
          <w:rStyle w:val="normaltextrun"/>
          <w:szCs w:val="24"/>
          <w:shd w:val="clear" w:color="auto" w:fill="FFFFFF"/>
        </w:rPr>
        <w:t xml:space="preserve"> (</w:t>
      </w:r>
      <w:hyperlink r:id="rId28" w:history="1">
        <w:r w:rsidR="00194BF5" w:rsidRPr="0016492B">
          <w:rPr>
            <w:rStyle w:val="Hyperlink"/>
            <w:color w:val="auto"/>
            <w:szCs w:val="24"/>
            <w:shd w:val="clear" w:color="auto" w:fill="FFFFFF"/>
          </w:rPr>
          <w:t>https://webapp.ftb.ca.gov/eletter/?Submit=Check+Status</w:t>
        </w:r>
      </w:hyperlink>
      <w:proofErr w:type="gramStart"/>
      <w:r w:rsidR="00194BF5" w:rsidRPr="0016492B">
        <w:rPr>
          <w:rStyle w:val="normaltextrun"/>
          <w:szCs w:val="24"/>
          <w:shd w:val="clear" w:color="auto" w:fill="FFFFFF"/>
        </w:rPr>
        <w:t>);</w:t>
      </w:r>
      <w:proofErr w:type="gramEnd"/>
    </w:p>
    <w:p w14:paraId="5B7DEB04" w14:textId="3193EB4C" w:rsidR="008B1BF5" w:rsidRPr="0016492B" w:rsidRDefault="008B1BF5" w:rsidP="00385CFF">
      <w:pPr>
        <w:pStyle w:val="ListParagraph"/>
        <w:numPr>
          <w:ilvl w:val="3"/>
          <w:numId w:val="15"/>
        </w:numPr>
        <w:spacing w:before="240" w:after="240"/>
        <w:rPr>
          <w:rStyle w:val="normaltextrun"/>
          <w:szCs w:val="24"/>
          <w:shd w:val="clear" w:color="auto" w:fill="FFFFFF"/>
        </w:rPr>
      </w:pPr>
      <w:r w:rsidRPr="0016492B">
        <w:rPr>
          <w:rStyle w:val="normaltextrun"/>
          <w:szCs w:val="24"/>
          <w:shd w:val="clear" w:color="auto" w:fill="FFFFFF"/>
        </w:rPr>
        <w:t>Proposer is in good standing wi</w:t>
      </w:r>
      <w:r w:rsidR="00194BF5" w:rsidRPr="0016492B">
        <w:rPr>
          <w:rStyle w:val="normaltextrun"/>
          <w:szCs w:val="24"/>
          <w:shd w:val="clear" w:color="auto" w:fill="FFFFFF"/>
        </w:rPr>
        <w:t>th the Internal Revenue Service</w:t>
      </w:r>
      <w:r w:rsidR="00385CFF" w:rsidRPr="0016492B">
        <w:rPr>
          <w:rStyle w:val="normaltextrun"/>
          <w:szCs w:val="24"/>
          <w:shd w:val="clear" w:color="auto" w:fill="FFFFFF"/>
        </w:rPr>
        <w:t xml:space="preserve"> (</w:t>
      </w:r>
      <w:hyperlink r:id="rId29" w:history="1">
        <w:r w:rsidR="00385CFF" w:rsidRPr="0016492B">
          <w:rPr>
            <w:rStyle w:val="Hyperlink"/>
            <w:color w:val="auto"/>
            <w:szCs w:val="24"/>
            <w:shd w:val="clear" w:color="auto" w:fill="FFFFFF"/>
          </w:rPr>
          <w:t>https://apps.irs.gov/app/eos/</w:t>
        </w:r>
      </w:hyperlink>
      <w:proofErr w:type="gramStart"/>
      <w:r w:rsidR="00385CFF" w:rsidRPr="0016492B">
        <w:rPr>
          <w:rStyle w:val="normaltextrun"/>
          <w:szCs w:val="24"/>
          <w:shd w:val="clear" w:color="auto" w:fill="FFFFFF"/>
        </w:rPr>
        <w:t xml:space="preserve">) </w:t>
      </w:r>
      <w:r w:rsidR="00194BF5" w:rsidRPr="0016492B">
        <w:rPr>
          <w:rStyle w:val="normaltextrun"/>
          <w:szCs w:val="24"/>
          <w:shd w:val="clear" w:color="auto" w:fill="FFFFFF"/>
        </w:rPr>
        <w:t>;</w:t>
      </w:r>
      <w:proofErr w:type="gramEnd"/>
    </w:p>
    <w:p w14:paraId="566646F6" w14:textId="63F21D85" w:rsidR="001C63F9" w:rsidRPr="0016492B" w:rsidRDefault="008B1BF5" w:rsidP="001C63F9">
      <w:pPr>
        <w:pStyle w:val="ListParagraph"/>
        <w:numPr>
          <w:ilvl w:val="3"/>
          <w:numId w:val="15"/>
        </w:numPr>
        <w:spacing w:before="240" w:after="240"/>
        <w:rPr>
          <w:rStyle w:val="normaltextrun"/>
          <w:szCs w:val="24"/>
          <w:shd w:val="clear" w:color="auto" w:fill="FFFFFF"/>
        </w:rPr>
      </w:pPr>
      <w:r w:rsidRPr="0016492B">
        <w:rPr>
          <w:rStyle w:val="normaltextrun"/>
          <w:szCs w:val="24"/>
          <w:shd w:val="clear" w:color="auto" w:fill="FFFFFF"/>
        </w:rPr>
        <w:t>Proposer is in good standing with California Attorney General’s Registry of Charitable Trusts</w:t>
      </w:r>
      <w:r w:rsidR="00194BF5" w:rsidRPr="0016492B">
        <w:rPr>
          <w:rStyle w:val="normaltextrun"/>
          <w:szCs w:val="24"/>
          <w:shd w:val="clear" w:color="auto" w:fill="FFFFFF"/>
        </w:rPr>
        <w:t xml:space="preserve"> (</w:t>
      </w:r>
      <w:hyperlink r:id="rId30" w:history="1">
        <w:r w:rsidR="00194BF5" w:rsidRPr="0016492B">
          <w:rPr>
            <w:rStyle w:val="Hyperlink"/>
            <w:color w:val="auto"/>
            <w:szCs w:val="24"/>
            <w:shd w:val="clear" w:color="auto" w:fill="FFFFFF"/>
          </w:rPr>
          <w:t>https://rct.doj.ca.gov/Verification/Web/Search.aspx?facility=Y</w:t>
        </w:r>
      </w:hyperlink>
      <w:r w:rsidR="00194BF5" w:rsidRPr="0016492B">
        <w:rPr>
          <w:rStyle w:val="normaltextrun"/>
          <w:szCs w:val="24"/>
          <w:shd w:val="clear" w:color="auto" w:fill="FFFFFF"/>
        </w:rPr>
        <w:t>)</w:t>
      </w:r>
    </w:p>
    <w:p w14:paraId="36CDD7A6" w14:textId="4DF4FBD5" w:rsidR="001C63F9" w:rsidRPr="0016492B" w:rsidRDefault="002E0F20" w:rsidP="002E0F20">
      <w:pPr>
        <w:pStyle w:val="ListParagraph"/>
        <w:numPr>
          <w:ilvl w:val="4"/>
          <w:numId w:val="15"/>
        </w:numPr>
        <w:tabs>
          <w:tab w:val="clear" w:pos="3600"/>
        </w:tabs>
        <w:spacing w:before="240" w:after="240"/>
        <w:ind w:left="1800" w:hanging="450"/>
        <w:rPr>
          <w:rStyle w:val="normaltextrun"/>
          <w:szCs w:val="24"/>
          <w:shd w:val="clear" w:color="auto" w:fill="FFFFFF"/>
        </w:rPr>
      </w:pPr>
      <w:r w:rsidRPr="0016492B">
        <w:rPr>
          <w:rStyle w:val="normaltextrun"/>
          <w:szCs w:val="24"/>
          <w:shd w:val="clear" w:color="auto" w:fill="FFFFFF"/>
        </w:rPr>
        <w:t xml:space="preserve">To receive a grant under this Solicitation, any nonprofit proposer must be in good standing with the California Attorney General’s Registry of Charitable Trusts by the time of grant execution and must remain in good standing during the term of the agreement.  Upon request, </w:t>
      </w:r>
      <w:proofErr w:type="gramStart"/>
      <w:r w:rsidRPr="0016492B">
        <w:rPr>
          <w:rStyle w:val="normaltextrun"/>
          <w:szCs w:val="24"/>
          <w:shd w:val="clear" w:color="auto" w:fill="FFFFFF"/>
        </w:rPr>
        <w:t>proposer</w:t>
      </w:r>
      <w:proofErr w:type="gramEnd"/>
      <w:r w:rsidRPr="0016492B">
        <w:rPr>
          <w:rStyle w:val="normaltextrun"/>
          <w:szCs w:val="24"/>
          <w:shd w:val="clear" w:color="auto" w:fill="FFFFFF"/>
        </w:rPr>
        <w:t xml:space="preserve"> must provide documentation to the City demonstrating its good standing with applicable legal requirements.  If proposer will use any nonprofit subgrantees to perform the agreement, proposer will be responsible for ensuring they are also in compliance with all requirements of the Attorney General’s Registry of Charitable Trusts at the time of grant execution and for the duration of the agreement.</w:t>
      </w:r>
      <w:r w:rsidR="001C63F9" w:rsidRPr="0016492B">
        <w:rPr>
          <w:rStyle w:val="normaltextrun"/>
          <w:szCs w:val="24"/>
          <w:shd w:val="clear" w:color="auto" w:fill="FFFFFF"/>
        </w:rPr>
        <w:t xml:space="preserve">  </w:t>
      </w:r>
    </w:p>
    <w:p w14:paraId="02E43B30" w14:textId="0B247631" w:rsidR="008B1BF5" w:rsidRPr="0016492B" w:rsidRDefault="008B1BF5" w:rsidP="00194BF5">
      <w:pPr>
        <w:spacing w:before="240" w:after="240"/>
        <w:rPr>
          <w:b/>
          <w:bCs/>
          <w:szCs w:val="24"/>
          <w:shd w:val="clear" w:color="auto" w:fill="FFFFFF"/>
        </w:rPr>
      </w:pPr>
      <w:r w:rsidRPr="0016492B">
        <w:rPr>
          <w:rStyle w:val="normaltextrun"/>
          <w:b/>
          <w:bCs/>
          <w:szCs w:val="24"/>
          <w:shd w:val="clear" w:color="auto" w:fill="FFFFFF"/>
        </w:rPr>
        <w:t>Note:  Proposer’s failure to remain in good standing with the above after award will entitle the City immediately to terminate the contract for default with no opportunity for the Proposer to cure.</w:t>
      </w:r>
    </w:p>
    <w:p w14:paraId="446A298E" w14:textId="43C6CB52" w:rsidR="00E40FF2" w:rsidRPr="0016492B" w:rsidRDefault="00E40FF2" w:rsidP="00E40FF2">
      <w:pPr>
        <w:pStyle w:val="Heading4"/>
        <w:tabs>
          <w:tab w:val="clear" w:pos="2160"/>
          <w:tab w:val="clear" w:pos="9360"/>
          <w:tab w:val="num" w:pos="2520"/>
          <w:tab w:val="left" w:pos="9356"/>
        </w:tabs>
        <w:ind w:left="2520"/>
        <w:jc w:val="both"/>
        <w:rPr>
          <w:szCs w:val="24"/>
        </w:rPr>
      </w:pPr>
      <w:r w:rsidRPr="0016492B">
        <w:rPr>
          <w:szCs w:val="24"/>
        </w:rPr>
        <w:t>Protest of Non-Responsiveness Determination</w:t>
      </w:r>
    </w:p>
    <w:p w14:paraId="37C90274" w14:textId="77777777" w:rsidR="00E40FF2" w:rsidRPr="0016492B" w:rsidRDefault="00E40FF2" w:rsidP="009A46B7">
      <w:pPr>
        <w:pStyle w:val="BodyText"/>
        <w:spacing w:line="240" w:lineRule="auto"/>
        <w:ind w:firstLine="0"/>
        <w:rPr>
          <w:szCs w:val="24"/>
        </w:rPr>
      </w:pPr>
      <w:r w:rsidRPr="0016492B">
        <w:rPr>
          <w:szCs w:val="24"/>
        </w:rPr>
        <w:t xml:space="preserve">Within three (3) business days of the City's issuance of a Notice of Non-Responsiveness, a Proposer may submit a written Notice of Protest of Non-Responsiveness. The Notice of Protest must include a written statement specifying in detail </w:t>
      </w:r>
      <w:proofErr w:type="gramStart"/>
      <w:r w:rsidRPr="0016492B">
        <w:rPr>
          <w:szCs w:val="24"/>
        </w:rPr>
        <w:t>each and every</w:t>
      </w:r>
      <w:proofErr w:type="gramEnd"/>
      <w:r w:rsidRPr="0016492B">
        <w:rPr>
          <w:szCs w:val="24"/>
        </w:rPr>
        <w:t xml:space="preserve"> one of the grounds asserted for the protest. The Notice of Protest must be signed by an individual authorized to represent the Proposer, and must cite the law, rule, local ordinance, </w:t>
      </w:r>
      <w:proofErr w:type="gramStart"/>
      <w:r w:rsidRPr="0016492B">
        <w:rPr>
          <w:szCs w:val="24"/>
        </w:rPr>
        <w:t>procedure</w:t>
      </w:r>
      <w:proofErr w:type="gramEnd"/>
      <w:r w:rsidRPr="0016492B">
        <w:rPr>
          <w:szCs w:val="24"/>
        </w:rPr>
        <w:t xml:space="preserve"> or Solicitation provision on which the protest is based. In addition, the Notice of Protest must specify facts and evidence sufficient for the City to determine the validity of the protest.</w:t>
      </w:r>
    </w:p>
    <w:p w14:paraId="3329E8FC" w14:textId="267A6125" w:rsidR="00E40FF2" w:rsidRPr="0016492B" w:rsidRDefault="00E40FF2" w:rsidP="00E40FF2">
      <w:pPr>
        <w:pStyle w:val="Heading4"/>
        <w:tabs>
          <w:tab w:val="clear" w:pos="2160"/>
          <w:tab w:val="clear" w:pos="9360"/>
          <w:tab w:val="num" w:pos="2520"/>
          <w:tab w:val="left" w:pos="9356"/>
        </w:tabs>
        <w:ind w:left="2520"/>
        <w:jc w:val="both"/>
        <w:rPr>
          <w:szCs w:val="24"/>
        </w:rPr>
      </w:pPr>
      <w:r w:rsidRPr="0016492B">
        <w:rPr>
          <w:szCs w:val="24"/>
        </w:rPr>
        <w:t>Protest of Award</w:t>
      </w:r>
    </w:p>
    <w:p w14:paraId="69DBD221" w14:textId="30645203" w:rsidR="00E40FF2" w:rsidRPr="0016492B" w:rsidRDefault="00E40FF2" w:rsidP="00285BF5">
      <w:pPr>
        <w:pStyle w:val="BodyText"/>
        <w:spacing w:line="240" w:lineRule="auto"/>
        <w:ind w:firstLine="0"/>
        <w:rPr>
          <w:szCs w:val="24"/>
        </w:rPr>
      </w:pPr>
      <w:r w:rsidRPr="0016492B">
        <w:rPr>
          <w:szCs w:val="24"/>
        </w:rPr>
        <w:t xml:space="preserve">Within three (3) business days of the City's issuance of a Notice of Intent to Award, a Proposer may submit a written Notice of Protest of Contract Award. The Notice of Protest must include a written statement specifying in detail </w:t>
      </w:r>
      <w:proofErr w:type="gramStart"/>
      <w:r w:rsidRPr="0016492B">
        <w:rPr>
          <w:szCs w:val="24"/>
        </w:rPr>
        <w:t>each and every</w:t>
      </w:r>
      <w:proofErr w:type="gramEnd"/>
      <w:r w:rsidRPr="0016492B">
        <w:rPr>
          <w:szCs w:val="24"/>
        </w:rPr>
        <w:t xml:space="preserve"> one of the grounds asserted for the protest. The Notice of Protest must be signed by an individual authorized to represent the Proposer, and must cite the law, rule, local ordinance, </w:t>
      </w:r>
      <w:proofErr w:type="gramStart"/>
      <w:r w:rsidRPr="0016492B">
        <w:rPr>
          <w:szCs w:val="24"/>
        </w:rPr>
        <w:t>procedure</w:t>
      </w:r>
      <w:proofErr w:type="gramEnd"/>
      <w:r w:rsidRPr="0016492B">
        <w:rPr>
          <w:szCs w:val="24"/>
        </w:rPr>
        <w:t xml:space="preserve"> or Solicitation provision on which the protest is based. In addition, the Notice of Protest must specify facts and evidence sufficient for the City to determine the validity of the protest.</w:t>
      </w:r>
      <w:r w:rsidR="00501062" w:rsidRPr="0016492B">
        <w:rPr>
          <w:szCs w:val="24"/>
        </w:rPr>
        <w:t xml:space="preserve"> </w:t>
      </w:r>
      <w:r w:rsidR="00501062" w:rsidRPr="0016492B">
        <w:t>A panel selected by MOHCD/HSA will review all eligible appeals, and the panel decisions will be final. If necessary, we will schedule a meeting with the proposer within ten (10) calendar days of receiving the appeal.</w:t>
      </w:r>
    </w:p>
    <w:p w14:paraId="311919E0" w14:textId="77777777" w:rsidR="00E40FF2" w:rsidRPr="0016492B" w:rsidRDefault="00E40FF2" w:rsidP="00E40FF2">
      <w:pPr>
        <w:pStyle w:val="Heading4"/>
        <w:tabs>
          <w:tab w:val="clear" w:pos="2160"/>
          <w:tab w:val="clear" w:pos="9360"/>
          <w:tab w:val="num" w:pos="2520"/>
          <w:tab w:val="left" w:pos="9356"/>
        </w:tabs>
        <w:ind w:left="2520"/>
        <w:jc w:val="both"/>
        <w:rPr>
          <w:szCs w:val="24"/>
        </w:rPr>
      </w:pPr>
      <w:r w:rsidRPr="0016492B">
        <w:rPr>
          <w:szCs w:val="24"/>
        </w:rPr>
        <w:lastRenderedPageBreak/>
        <w:t>Delivery of Protests</w:t>
      </w:r>
    </w:p>
    <w:p w14:paraId="0B1E0C7D" w14:textId="26719583" w:rsidR="00764B81" w:rsidRPr="0016492B" w:rsidRDefault="00E40FF2" w:rsidP="00501062">
      <w:pPr>
        <w:pStyle w:val="BodyText"/>
        <w:spacing w:after="240" w:line="240" w:lineRule="auto"/>
        <w:ind w:firstLine="0"/>
        <w:rPr>
          <w:szCs w:val="24"/>
        </w:rPr>
      </w:pPr>
      <w:r w:rsidRPr="0016492B">
        <w:rPr>
          <w:szCs w:val="24"/>
        </w:rPr>
        <w:t>A Notice of Protest must be written. Protests made orally (e.g., by telephone) will not be considered.  A Notice of Prote</w:t>
      </w:r>
      <w:r w:rsidR="00532848" w:rsidRPr="0016492B">
        <w:rPr>
          <w:szCs w:val="24"/>
        </w:rPr>
        <w:t xml:space="preserve">st must be delivered by </w:t>
      </w:r>
      <w:r w:rsidRPr="0016492B">
        <w:rPr>
          <w:szCs w:val="24"/>
        </w:rPr>
        <w:t xml:space="preserve">email to </w:t>
      </w:r>
      <w:hyperlink r:id="rId31" w:history="1">
        <w:r w:rsidR="00943E3C" w:rsidRPr="0016492B">
          <w:rPr>
            <w:rStyle w:val="Hyperlink"/>
            <w:color w:val="auto"/>
          </w:rPr>
          <w:t>commdevrfp@sfgov.org</w:t>
        </w:r>
      </w:hyperlink>
      <w:r w:rsidR="00943E3C" w:rsidRPr="0016492B">
        <w:t xml:space="preserve"> </w:t>
      </w:r>
      <w:r w:rsidRPr="0016492B">
        <w:rPr>
          <w:szCs w:val="24"/>
        </w:rPr>
        <w:t>and received by the due dates stated above.</w:t>
      </w:r>
    </w:p>
    <w:p w14:paraId="17AA8A6D" w14:textId="2E902C3B" w:rsidR="00E40FF2" w:rsidRPr="0016492B" w:rsidRDefault="00E40FF2" w:rsidP="00E40FF2">
      <w:pPr>
        <w:pStyle w:val="Heading3"/>
        <w:jc w:val="both"/>
      </w:pPr>
      <w:bookmarkStart w:id="81" w:name="_Toc108799620"/>
      <w:bookmarkStart w:id="82" w:name="_Toc156988500"/>
      <w:r w:rsidRPr="0016492B">
        <w:t>Proposal Term</w:t>
      </w:r>
      <w:bookmarkEnd w:id="81"/>
      <w:bookmarkEnd w:id="82"/>
    </w:p>
    <w:p w14:paraId="048D33B2" w14:textId="77777777" w:rsidR="00E40FF2" w:rsidRPr="0016492B" w:rsidRDefault="00E40FF2" w:rsidP="00285BF5">
      <w:pPr>
        <w:pStyle w:val="BodyText"/>
        <w:spacing w:after="240" w:line="240" w:lineRule="auto"/>
        <w:ind w:firstLine="0"/>
        <w:rPr>
          <w:szCs w:val="24"/>
        </w:rPr>
      </w:pPr>
      <w:r w:rsidRPr="0016492B">
        <w:rPr>
          <w:szCs w:val="24"/>
        </w:rPr>
        <w:t xml:space="preserve">Submission of a Proposal signifies that the proposed products, </w:t>
      </w:r>
      <w:proofErr w:type="gramStart"/>
      <w:r w:rsidRPr="0016492B">
        <w:rPr>
          <w:szCs w:val="24"/>
        </w:rPr>
        <w:t>services</w:t>
      </w:r>
      <w:proofErr w:type="gramEnd"/>
      <w:r w:rsidRPr="0016492B">
        <w:rPr>
          <w:szCs w:val="24"/>
        </w:rPr>
        <w:t xml:space="preserve"> and prices are valid for 180 calendar days from the Proposal Due Date and that the quoted prices are genuine and not the result of collusion or any other anti-competitive activity. At Proposer’s election, the Proposal may remain valid beyond the 180-day period in the circumstance of extended negotiations. </w:t>
      </w:r>
    </w:p>
    <w:p w14:paraId="3804DAB4" w14:textId="77777777" w:rsidR="00E40FF2" w:rsidRPr="0016492B" w:rsidRDefault="00E40FF2" w:rsidP="00E40FF2">
      <w:pPr>
        <w:pStyle w:val="Heading3"/>
        <w:jc w:val="both"/>
      </w:pPr>
      <w:bookmarkStart w:id="83" w:name="_Toc108799621"/>
      <w:bookmarkStart w:id="84" w:name="_Toc156988501"/>
      <w:r w:rsidRPr="0016492B">
        <w:t>Revision to Proposal</w:t>
      </w:r>
      <w:bookmarkEnd w:id="83"/>
      <w:bookmarkEnd w:id="84"/>
    </w:p>
    <w:p w14:paraId="2D46F738" w14:textId="77777777" w:rsidR="00E40FF2" w:rsidRPr="0016492B" w:rsidRDefault="00E40FF2" w:rsidP="00285BF5">
      <w:pPr>
        <w:pStyle w:val="BodyText"/>
        <w:spacing w:after="240" w:line="240" w:lineRule="auto"/>
        <w:ind w:firstLine="0"/>
        <w:rPr>
          <w:szCs w:val="24"/>
        </w:rPr>
      </w:pPr>
      <w:r w:rsidRPr="0016492B">
        <w:rPr>
          <w:szCs w:val="24"/>
        </w:rPr>
        <w:t>A Proposer may revise a Proposal on the Proposer’s own initiative at any time before the deadline for submission of Proposals.  The Proposer must submit the revised Proposal in the same manner as the original. A revised Proposal must be received on or before, but no later than the Proposal Due Date and time. In no case will a statement of intent to submit a revised Proposal, or commencement of a revision process, extend the Proposal Due Date for any Proposer. At any time during the Proposal evaluation process, the City may require a Proposer to provide oral or written clarification of its Proposal. The City reserves the right to make an award without further clarifications of Proposals received.</w:t>
      </w:r>
    </w:p>
    <w:p w14:paraId="1686F24B" w14:textId="77777777" w:rsidR="00E40FF2" w:rsidRPr="0016492B" w:rsidRDefault="00E40FF2" w:rsidP="00E40FF2">
      <w:pPr>
        <w:pStyle w:val="Heading3"/>
        <w:spacing w:line="240" w:lineRule="auto"/>
        <w:jc w:val="both"/>
      </w:pPr>
      <w:bookmarkStart w:id="85" w:name="_Toc108799622"/>
      <w:bookmarkStart w:id="86" w:name="_Toc156988502"/>
      <w:r w:rsidRPr="0016492B">
        <w:t>Proposal Errors and Omissions</w:t>
      </w:r>
      <w:bookmarkEnd w:id="85"/>
      <w:bookmarkEnd w:id="86"/>
    </w:p>
    <w:p w14:paraId="5209DDA5" w14:textId="77777777" w:rsidR="00E40FF2" w:rsidRPr="0016492B" w:rsidRDefault="00E40FF2" w:rsidP="00285BF5">
      <w:pPr>
        <w:pStyle w:val="BodyText"/>
        <w:spacing w:after="240" w:line="240" w:lineRule="auto"/>
        <w:ind w:firstLine="0"/>
        <w:rPr>
          <w:szCs w:val="24"/>
        </w:rPr>
      </w:pPr>
      <w:r w:rsidRPr="0016492B">
        <w:rPr>
          <w:szCs w:val="24"/>
        </w:rPr>
        <w:t>Failure by the City to object to an error, omission, or deviation in the Proposal will in no way modify the Solicitation or excuse the Proposer from full compliance with the specifications of this Solicitation or any contract awarded pursuant to this Solicitation.</w:t>
      </w:r>
    </w:p>
    <w:p w14:paraId="5F88D7D5" w14:textId="77777777" w:rsidR="00E40FF2" w:rsidRPr="0016492B" w:rsidRDefault="00E40FF2" w:rsidP="00E40FF2">
      <w:pPr>
        <w:pStyle w:val="Heading3"/>
        <w:spacing w:line="240" w:lineRule="auto"/>
        <w:jc w:val="both"/>
      </w:pPr>
      <w:bookmarkStart w:id="87" w:name="_Toc108799623"/>
      <w:bookmarkStart w:id="88" w:name="_Toc156988503"/>
      <w:r w:rsidRPr="0016492B">
        <w:t>Financial Responsibility</w:t>
      </w:r>
      <w:bookmarkEnd w:id="87"/>
      <w:bookmarkEnd w:id="88"/>
    </w:p>
    <w:p w14:paraId="1FCCFEDE" w14:textId="3378AB0F" w:rsidR="00E40FF2" w:rsidRPr="0016492B" w:rsidRDefault="00E40FF2" w:rsidP="00285BF5">
      <w:pPr>
        <w:pStyle w:val="BodyText"/>
        <w:spacing w:after="240" w:line="240" w:lineRule="auto"/>
        <w:ind w:firstLine="0"/>
        <w:rPr>
          <w:szCs w:val="24"/>
        </w:rPr>
      </w:pPr>
      <w:r w:rsidRPr="0016492B">
        <w:rPr>
          <w:szCs w:val="24"/>
        </w:rPr>
        <w:t xml:space="preserve">The City accepts no financial responsibility for any costs incurred by </w:t>
      </w:r>
      <w:proofErr w:type="gramStart"/>
      <w:r w:rsidRPr="0016492B">
        <w:rPr>
          <w:szCs w:val="24"/>
        </w:rPr>
        <w:t>a Proposer</w:t>
      </w:r>
      <w:proofErr w:type="gramEnd"/>
      <w:r w:rsidRPr="0016492B">
        <w:rPr>
          <w:szCs w:val="24"/>
        </w:rPr>
        <w:t xml:space="preserve"> in re</w:t>
      </w:r>
      <w:r w:rsidR="00B649E4" w:rsidRPr="0016492B">
        <w:rPr>
          <w:szCs w:val="24"/>
        </w:rPr>
        <w:t xml:space="preserve">sponding to this Solicitation. </w:t>
      </w:r>
      <w:r w:rsidRPr="0016492B">
        <w:rPr>
          <w:szCs w:val="24"/>
        </w:rPr>
        <w:t>Proposers acknowledge and agree that their submissions in response to this Solicitation will become the property of the City and may be used by the City in any way deemed appropriate.</w:t>
      </w:r>
    </w:p>
    <w:p w14:paraId="165A4120" w14:textId="77777777" w:rsidR="00E40FF2" w:rsidRPr="0016492B" w:rsidRDefault="00E40FF2" w:rsidP="00E40FF2">
      <w:pPr>
        <w:pStyle w:val="Heading3"/>
        <w:spacing w:line="240" w:lineRule="auto"/>
        <w:jc w:val="both"/>
      </w:pPr>
      <w:bookmarkStart w:id="89" w:name="_Toc108799624"/>
      <w:bookmarkStart w:id="90" w:name="_Toc156988504"/>
      <w:r w:rsidRPr="0016492B">
        <w:t>Proposer’s Obligations under the Campaign Reform Ordinance</w:t>
      </w:r>
      <w:bookmarkEnd w:id="89"/>
      <w:bookmarkEnd w:id="90"/>
    </w:p>
    <w:p w14:paraId="1F811E20" w14:textId="77777777" w:rsidR="00E40FF2" w:rsidRPr="0016492B" w:rsidRDefault="00E40FF2" w:rsidP="00285BF5">
      <w:pPr>
        <w:pStyle w:val="BodyText"/>
        <w:spacing w:after="240" w:line="240" w:lineRule="auto"/>
        <w:ind w:firstLine="0"/>
        <w:rPr>
          <w:szCs w:val="24"/>
        </w:rPr>
      </w:pPr>
      <w:r w:rsidRPr="0016492B">
        <w:rPr>
          <w:szCs w:val="24"/>
        </w:rPr>
        <w:t xml:space="preserve">If a contract awarded pursuant to this Solicitation has (A) a value of $100,000 or more in a fiscal year </w:t>
      </w:r>
      <w:r w:rsidRPr="0016492B">
        <w:rPr>
          <w:szCs w:val="24"/>
          <w:u w:val="single"/>
        </w:rPr>
        <w:t>and</w:t>
      </w:r>
      <w:r w:rsidRPr="0016492B">
        <w:rPr>
          <w:szCs w:val="24"/>
        </w:rPr>
        <w:t xml:space="preserve"> (B) requires the approval of an </w:t>
      </w:r>
      <w:r w:rsidRPr="0016492B">
        <w:rPr>
          <w:szCs w:val="24"/>
          <w:u w:val="single"/>
        </w:rPr>
        <w:t>elected</w:t>
      </w:r>
      <w:r w:rsidRPr="0016492B">
        <w:rPr>
          <w:szCs w:val="24"/>
        </w:rPr>
        <w:t xml:space="preserve"> City official, Proposers are hereby advised:</w:t>
      </w:r>
    </w:p>
    <w:p w14:paraId="376D7FA0" w14:textId="77777777" w:rsidR="00E40FF2" w:rsidRPr="0016492B" w:rsidRDefault="00E40FF2" w:rsidP="00103D85">
      <w:pPr>
        <w:pStyle w:val="ListParagraph"/>
        <w:numPr>
          <w:ilvl w:val="0"/>
          <w:numId w:val="9"/>
        </w:numPr>
        <w:spacing w:before="100" w:beforeAutospacing="1" w:after="100" w:afterAutospacing="1" w:line="240" w:lineRule="auto"/>
      </w:pPr>
      <w:r w:rsidRPr="0016492B">
        <w:t>Submission of a Proposal in response to this Solicitation may subject the Proposers to restrictions under Campaign and Governmental Conduct Code Section 1.126, which prohibits City contractors, Proposers, and their affiliates from making political contributions to certain City elective officers and candidates; and</w:t>
      </w:r>
      <w:r w:rsidRPr="0016492B">
        <w:br/>
      </w:r>
    </w:p>
    <w:p w14:paraId="7EC5FA55" w14:textId="77777777" w:rsidR="00E40FF2" w:rsidRPr="0016492B" w:rsidRDefault="00E40FF2" w:rsidP="00103D85">
      <w:pPr>
        <w:pStyle w:val="ListParagraph"/>
        <w:numPr>
          <w:ilvl w:val="0"/>
          <w:numId w:val="9"/>
        </w:numPr>
        <w:spacing w:before="100" w:beforeAutospacing="1" w:after="100" w:afterAutospacing="1" w:line="240" w:lineRule="auto"/>
      </w:pPr>
      <w:r w:rsidRPr="0016492B">
        <w:t>Before submitting a Proposal in response to this Solicitation, Proposers are required to notify their affiliates and subcontractors listed in the awarded contract or Proposal of the political contribution restrictions set forth in Campaign and Governmental Conduct Code section 1.126.</w:t>
      </w:r>
    </w:p>
    <w:p w14:paraId="0C218D96" w14:textId="77777777" w:rsidR="00E40FF2" w:rsidRPr="0016492B" w:rsidRDefault="00E40FF2" w:rsidP="00285BF5">
      <w:pPr>
        <w:pStyle w:val="BodyText"/>
        <w:spacing w:after="240" w:line="240" w:lineRule="auto"/>
        <w:ind w:firstLine="0"/>
        <w:rPr>
          <w:szCs w:val="24"/>
        </w:rPr>
      </w:pPr>
      <w:r w:rsidRPr="0016492B">
        <w:rPr>
          <w:szCs w:val="24"/>
        </w:rPr>
        <w:t xml:space="preserve">This restriction applies to the party seeking the contract, the party’s board of directors, chairperson, chief executive officer, chief financial officer, chief operating officer, any person with an ownership interest greater than ten percent, and any political committees controlled or </w:t>
      </w:r>
      <w:r w:rsidRPr="0016492B">
        <w:rPr>
          <w:szCs w:val="24"/>
        </w:rPr>
        <w:lastRenderedPageBreak/>
        <w:t>sponsored by the party, as well as any subcontractors listed in the awarded contract or Proposal. The law both prohibits the donor from giving contributions and prohibits the elected official from soliciting or accepting them.</w:t>
      </w:r>
    </w:p>
    <w:p w14:paraId="7E416CF5" w14:textId="77777777" w:rsidR="00E40FF2" w:rsidRPr="0016492B" w:rsidRDefault="00E40FF2" w:rsidP="00285BF5">
      <w:pPr>
        <w:pStyle w:val="BodyText"/>
        <w:spacing w:after="240" w:line="240" w:lineRule="auto"/>
        <w:ind w:firstLine="0"/>
        <w:rPr>
          <w:szCs w:val="24"/>
        </w:rPr>
      </w:pPr>
      <w:r w:rsidRPr="0016492B">
        <w:rPr>
          <w:szCs w:val="24"/>
        </w:rPr>
        <w:t xml:space="preserve">The people and entities listed in the preceding paragraph may not make a campaign contribution to the elected official at any time from the submission of a Proposal for a contract until either: (1) negotiations are </w:t>
      </w:r>
      <w:proofErr w:type="gramStart"/>
      <w:r w:rsidRPr="0016492B">
        <w:rPr>
          <w:szCs w:val="24"/>
        </w:rPr>
        <w:t>terminated</w:t>
      </w:r>
      <w:proofErr w:type="gramEnd"/>
      <w:r w:rsidRPr="0016492B">
        <w:rPr>
          <w:szCs w:val="24"/>
        </w:rPr>
        <w:t xml:space="preserve"> and no contract is awarded; or (2) twelve months have elapsed since the award of the contract.</w:t>
      </w:r>
    </w:p>
    <w:p w14:paraId="2EFDFF6C" w14:textId="2921F74A" w:rsidR="00E40FF2" w:rsidRPr="0016492B" w:rsidRDefault="00E40FF2" w:rsidP="00B649E4">
      <w:pPr>
        <w:pStyle w:val="BodyText"/>
        <w:spacing w:after="240" w:line="240" w:lineRule="auto"/>
        <w:ind w:firstLine="0"/>
        <w:rPr>
          <w:szCs w:val="24"/>
        </w:rPr>
      </w:pPr>
      <w:r w:rsidRPr="0016492B">
        <w:rPr>
          <w:szCs w:val="24"/>
        </w:rPr>
        <w:t>A violation of Section 1.126 may result in criminal, civil, or administrative penalties. For further information, Proposers should contact the San Francisco Ethics Commission at </w:t>
      </w:r>
      <w:r w:rsidRPr="0016492B">
        <w:rPr>
          <w:b/>
          <w:szCs w:val="24"/>
        </w:rPr>
        <w:t>(415) 252-3100</w:t>
      </w:r>
      <w:r w:rsidRPr="0016492B">
        <w:rPr>
          <w:szCs w:val="24"/>
        </w:rPr>
        <w:t xml:space="preserve"> or go to </w:t>
      </w:r>
      <w:hyperlink r:id="rId32" w:history="1">
        <w:r w:rsidRPr="0016492B">
          <w:rPr>
            <w:rStyle w:val="Hyperlink"/>
            <w:color w:val="auto"/>
          </w:rPr>
          <w:t>https://sfethics.org/compliance/city-officers/city-contracts/city-departments/notifying-bidders-and-potential-bidders</w:t>
        </w:r>
      </w:hyperlink>
      <w:r w:rsidRPr="0016492B">
        <w:rPr>
          <w:rStyle w:val="Hyperlink"/>
          <w:color w:val="auto"/>
        </w:rPr>
        <w:t>.</w:t>
      </w:r>
    </w:p>
    <w:p w14:paraId="613C94FE" w14:textId="77777777" w:rsidR="00E40FF2" w:rsidRPr="0016492B" w:rsidRDefault="00E40FF2" w:rsidP="00E40FF2">
      <w:pPr>
        <w:pStyle w:val="Heading3"/>
        <w:spacing w:line="240" w:lineRule="auto"/>
        <w:jc w:val="both"/>
      </w:pPr>
      <w:bookmarkStart w:id="91" w:name="_Toc108799625"/>
      <w:bookmarkStart w:id="92" w:name="_Toc156988505"/>
      <w:r w:rsidRPr="0016492B">
        <w:t>Reservations of Rights by the City</w:t>
      </w:r>
      <w:bookmarkEnd w:id="91"/>
      <w:bookmarkEnd w:id="92"/>
    </w:p>
    <w:p w14:paraId="6C2CCE67" w14:textId="77777777" w:rsidR="00E40FF2" w:rsidRPr="0016492B" w:rsidRDefault="00E40FF2" w:rsidP="00043400">
      <w:pPr>
        <w:pStyle w:val="BodyText"/>
        <w:spacing w:after="240" w:line="240" w:lineRule="auto"/>
        <w:ind w:firstLine="0"/>
        <w:rPr>
          <w:szCs w:val="24"/>
        </w:rPr>
      </w:pPr>
      <w:r w:rsidRPr="0016492B">
        <w:rPr>
          <w:szCs w:val="24"/>
        </w:rPr>
        <w:t>The issuance of this Solicitation does not constitute a guarantee by the City that a contract will be awarded or executed by the City. The City expressly reserves the right at any time to:</w:t>
      </w:r>
    </w:p>
    <w:p w14:paraId="0DF74879" w14:textId="77777777" w:rsidR="00E40FF2" w:rsidRPr="0016492B" w:rsidRDefault="00E40FF2" w:rsidP="00103D85">
      <w:pPr>
        <w:pStyle w:val="Level3"/>
        <w:numPr>
          <w:ilvl w:val="2"/>
          <w:numId w:val="6"/>
        </w:numPr>
        <w:tabs>
          <w:tab w:val="clear" w:pos="1800"/>
        </w:tabs>
        <w:spacing w:line="240" w:lineRule="auto"/>
        <w:rPr>
          <w:szCs w:val="24"/>
        </w:rPr>
      </w:pPr>
      <w:r w:rsidRPr="0016492B">
        <w:rPr>
          <w:szCs w:val="24"/>
        </w:rPr>
        <w:t xml:space="preserve">Waive or correct any defect or informality in any response, Proposal, or Proposal </w:t>
      </w:r>
      <w:proofErr w:type="gramStart"/>
      <w:r w:rsidRPr="0016492B">
        <w:rPr>
          <w:szCs w:val="24"/>
        </w:rPr>
        <w:t>procedure;</w:t>
      </w:r>
      <w:proofErr w:type="gramEnd"/>
    </w:p>
    <w:p w14:paraId="62A3F198" w14:textId="77777777" w:rsidR="00E40FF2" w:rsidRPr="0016492B" w:rsidRDefault="00E40FF2" w:rsidP="00103D85">
      <w:pPr>
        <w:pStyle w:val="Level3"/>
        <w:numPr>
          <w:ilvl w:val="2"/>
          <w:numId w:val="6"/>
        </w:numPr>
        <w:tabs>
          <w:tab w:val="clear" w:pos="1800"/>
        </w:tabs>
        <w:spacing w:line="240" w:lineRule="auto"/>
        <w:rPr>
          <w:szCs w:val="24"/>
        </w:rPr>
      </w:pPr>
      <w:r w:rsidRPr="0016492B">
        <w:rPr>
          <w:szCs w:val="24"/>
        </w:rPr>
        <w:t xml:space="preserve">Reject any or all </w:t>
      </w:r>
      <w:proofErr w:type="gramStart"/>
      <w:r w:rsidRPr="0016492B">
        <w:rPr>
          <w:szCs w:val="24"/>
        </w:rPr>
        <w:t>Proposals;</w:t>
      </w:r>
      <w:proofErr w:type="gramEnd"/>
    </w:p>
    <w:p w14:paraId="4678316E" w14:textId="77777777" w:rsidR="00E40FF2" w:rsidRPr="0016492B" w:rsidRDefault="00E40FF2" w:rsidP="00103D85">
      <w:pPr>
        <w:pStyle w:val="Level3"/>
        <w:numPr>
          <w:ilvl w:val="2"/>
          <w:numId w:val="6"/>
        </w:numPr>
        <w:tabs>
          <w:tab w:val="clear" w:pos="1800"/>
        </w:tabs>
        <w:spacing w:line="240" w:lineRule="auto"/>
        <w:rPr>
          <w:szCs w:val="24"/>
        </w:rPr>
      </w:pPr>
      <w:r w:rsidRPr="0016492B">
        <w:rPr>
          <w:szCs w:val="24"/>
        </w:rPr>
        <w:t xml:space="preserve">Reissue the </w:t>
      </w:r>
      <w:proofErr w:type="gramStart"/>
      <w:r w:rsidRPr="0016492B">
        <w:rPr>
          <w:szCs w:val="24"/>
        </w:rPr>
        <w:t>Solicitation;</w:t>
      </w:r>
      <w:proofErr w:type="gramEnd"/>
    </w:p>
    <w:p w14:paraId="0C0D214E" w14:textId="77777777" w:rsidR="00E40FF2" w:rsidRPr="0016492B" w:rsidRDefault="00E40FF2" w:rsidP="00103D85">
      <w:pPr>
        <w:pStyle w:val="Level3"/>
        <w:numPr>
          <w:ilvl w:val="2"/>
          <w:numId w:val="6"/>
        </w:numPr>
        <w:tabs>
          <w:tab w:val="clear" w:pos="1800"/>
        </w:tabs>
        <w:spacing w:line="240" w:lineRule="auto"/>
        <w:rPr>
          <w:szCs w:val="24"/>
        </w:rPr>
      </w:pPr>
      <w:r w:rsidRPr="0016492B">
        <w:rPr>
          <w:szCs w:val="24"/>
        </w:rPr>
        <w:t xml:space="preserve">Prior to submission deadline for Proposals, modify all or any portion of the selection procedures, including deadlines for accepting responses, the specifications or requirements for any materials, equipment or services to be provided under this Solicitation, or the requirements for contents or format of the </w:t>
      </w:r>
      <w:proofErr w:type="gramStart"/>
      <w:r w:rsidRPr="0016492B">
        <w:rPr>
          <w:szCs w:val="24"/>
        </w:rPr>
        <w:t>Proposals;</w:t>
      </w:r>
      <w:proofErr w:type="gramEnd"/>
      <w:r w:rsidRPr="0016492B">
        <w:rPr>
          <w:szCs w:val="24"/>
        </w:rPr>
        <w:t xml:space="preserve"> </w:t>
      </w:r>
    </w:p>
    <w:p w14:paraId="6EC366BA" w14:textId="77777777" w:rsidR="00E40FF2" w:rsidRPr="0016492B" w:rsidRDefault="00E40FF2" w:rsidP="00103D85">
      <w:pPr>
        <w:pStyle w:val="Level3"/>
        <w:numPr>
          <w:ilvl w:val="2"/>
          <w:numId w:val="6"/>
        </w:numPr>
        <w:tabs>
          <w:tab w:val="clear" w:pos="1800"/>
        </w:tabs>
        <w:spacing w:line="240" w:lineRule="auto"/>
        <w:rPr>
          <w:szCs w:val="24"/>
        </w:rPr>
      </w:pPr>
      <w:r w:rsidRPr="0016492B">
        <w:rPr>
          <w:szCs w:val="24"/>
        </w:rPr>
        <w:t>Procure any materials, equipment or services specified in this Solicitation by any other means; or</w:t>
      </w:r>
    </w:p>
    <w:p w14:paraId="5948F304" w14:textId="77777777" w:rsidR="00E40FF2" w:rsidRPr="0016492B" w:rsidRDefault="00E40FF2" w:rsidP="00103D85">
      <w:pPr>
        <w:pStyle w:val="Level3"/>
        <w:numPr>
          <w:ilvl w:val="2"/>
          <w:numId w:val="6"/>
        </w:numPr>
        <w:tabs>
          <w:tab w:val="clear" w:pos="1800"/>
        </w:tabs>
        <w:spacing w:line="240" w:lineRule="auto"/>
        <w:rPr>
          <w:szCs w:val="24"/>
        </w:rPr>
      </w:pPr>
      <w:r w:rsidRPr="0016492B">
        <w:rPr>
          <w:szCs w:val="24"/>
        </w:rPr>
        <w:t>Determine that the subject goods or services are no longer necessary.</w:t>
      </w:r>
    </w:p>
    <w:p w14:paraId="5E9FCD9F" w14:textId="77777777" w:rsidR="00E40FF2" w:rsidRPr="0016492B" w:rsidRDefault="00E40FF2" w:rsidP="00E40FF2">
      <w:pPr>
        <w:pStyle w:val="Heading3"/>
        <w:spacing w:line="240" w:lineRule="auto"/>
        <w:jc w:val="both"/>
      </w:pPr>
      <w:bookmarkStart w:id="93" w:name="_Toc108799626"/>
      <w:bookmarkStart w:id="94" w:name="_Toc156988506"/>
      <w:r w:rsidRPr="0016492B">
        <w:t>No Waiver</w:t>
      </w:r>
      <w:bookmarkEnd w:id="93"/>
      <w:bookmarkEnd w:id="94"/>
    </w:p>
    <w:p w14:paraId="33A03F8E" w14:textId="77777777" w:rsidR="00E40FF2" w:rsidRPr="0016492B" w:rsidRDefault="00E40FF2" w:rsidP="00043400">
      <w:pPr>
        <w:pStyle w:val="BodyText"/>
        <w:spacing w:after="240" w:line="240" w:lineRule="auto"/>
        <w:ind w:firstLine="0"/>
        <w:rPr>
          <w:szCs w:val="24"/>
        </w:rPr>
      </w:pPr>
      <w:r w:rsidRPr="0016492B">
        <w:rPr>
          <w:szCs w:val="24"/>
        </w:rPr>
        <w:t xml:space="preserve">No waiver by the City of any provision of this Solicitation shall be implied from the City’s failure to recognize or </w:t>
      </w:r>
      <w:proofErr w:type="gramStart"/>
      <w:r w:rsidRPr="0016492B">
        <w:rPr>
          <w:szCs w:val="24"/>
        </w:rPr>
        <w:t>take action</w:t>
      </w:r>
      <w:proofErr w:type="gramEnd"/>
      <w:r w:rsidRPr="0016492B">
        <w:rPr>
          <w:szCs w:val="24"/>
        </w:rPr>
        <w:t xml:space="preserve"> on account of a Proposer’s failure to comply with this Solicitation. </w:t>
      </w:r>
    </w:p>
    <w:p w14:paraId="25B2E88E" w14:textId="77777777" w:rsidR="00E40FF2" w:rsidRPr="0016492B" w:rsidRDefault="00E40FF2" w:rsidP="00E40FF2">
      <w:pPr>
        <w:pStyle w:val="Heading3"/>
        <w:spacing w:line="240" w:lineRule="auto"/>
        <w:jc w:val="both"/>
      </w:pPr>
      <w:bookmarkStart w:id="95" w:name="_Toc108799627"/>
      <w:bookmarkStart w:id="96" w:name="_Toc156988507"/>
      <w:r w:rsidRPr="0016492B">
        <w:t>Other</w:t>
      </w:r>
      <w:bookmarkEnd w:id="95"/>
      <w:bookmarkEnd w:id="96"/>
    </w:p>
    <w:p w14:paraId="5B904B61" w14:textId="77777777" w:rsidR="00E40FF2" w:rsidRPr="0016492B" w:rsidRDefault="00E40FF2" w:rsidP="00103D85">
      <w:pPr>
        <w:pStyle w:val="Level3"/>
        <w:numPr>
          <w:ilvl w:val="2"/>
          <w:numId w:val="8"/>
        </w:numPr>
        <w:spacing w:line="240" w:lineRule="auto"/>
        <w:rPr>
          <w:szCs w:val="24"/>
        </w:rPr>
      </w:pPr>
      <w:r w:rsidRPr="0016492B">
        <w:rPr>
          <w:szCs w:val="24"/>
        </w:rPr>
        <w:t>The City may make such investigation, as it deems necessary, prior to the award of this contract to determine the conditions under which the goods are to be delivered or the work is to be performed. Factors considered by the City shall include, but not be limited to:</w:t>
      </w:r>
    </w:p>
    <w:p w14:paraId="49A8A021" w14:textId="77777777" w:rsidR="00E40FF2" w:rsidRPr="0016492B" w:rsidRDefault="00E40FF2" w:rsidP="00103D85">
      <w:pPr>
        <w:pStyle w:val="Level3"/>
        <w:numPr>
          <w:ilvl w:val="3"/>
          <w:numId w:val="8"/>
        </w:numPr>
        <w:spacing w:before="0" w:after="0" w:line="240" w:lineRule="auto"/>
        <w:rPr>
          <w:szCs w:val="24"/>
        </w:rPr>
      </w:pPr>
      <w:r w:rsidRPr="0016492B">
        <w:rPr>
          <w:szCs w:val="24"/>
        </w:rPr>
        <w:t xml:space="preserve">Any condition set forth in this </w:t>
      </w:r>
      <w:proofErr w:type="gramStart"/>
      <w:r w:rsidRPr="0016492B">
        <w:rPr>
          <w:szCs w:val="24"/>
        </w:rPr>
        <w:t>Solicitation;</w:t>
      </w:r>
      <w:proofErr w:type="gramEnd"/>
      <w:r w:rsidRPr="0016492B">
        <w:rPr>
          <w:szCs w:val="24"/>
        </w:rPr>
        <w:t xml:space="preserve"> </w:t>
      </w:r>
    </w:p>
    <w:p w14:paraId="6513EE4C" w14:textId="77777777" w:rsidR="00E40FF2" w:rsidRPr="0016492B" w:rsidRDefault="00E40FF2" w:rsidP="00103D85">
      <w:pPr>
        <w:pStyle w:val="Level3"/>
        <w:numPr>
          <w:ilvl w:val="3"/>
          <w:numId w:val="8"/>
        </w:numPr>
        <w:spacing w:before="0" w:after="0" w:line="240" w:lineRule="auto"/>
        <w:rPr>
          <w:szCs w:val="24"/>
        </w:rPr>
      </w:pPr>
      <w:r w:rsidRPr="0016492B">
        <w:rPr>
          <w:szCs w:val="24"/>
        </w:rPr>
        <w:t xml:space="preserve">Adequacy of Proposer’s plant facilities and/or equipment, </w:t>
      </w:r>
      <w:proofErr w:type="gramStart"/>
      <w:r w:rsidRPr="0016492B">
        <w:rPr>
          <w:szCs w:val="24"/>
        </w:rPr>
        <w:t>location</w:t>
      </w:r>
      <w:proofErr w:type="gramEnd"/>
      <w:r w:rsidRPr="0016492B">
        <w:rPr>
          <w:szCs w:val="24"/>
        </w:rPr>
        <w:t xml:space="preserve"> and personnel location to properly perform all services called for under the Purchase Order; and</w:t>
      </w:r>
    </w:p>
    <w:p w14:paraId="48A9D16B" w14:textId="77777777" w:rsidR="00E40FF2" w:rsidRPr="0016492B" w:rsidRDefault="00E40FF2" w:rsidP="00103D85">
      <w:pPr>
        <w:pStyle w:val="Level3"/>
        <w:numPr>
          <w:ilvl w:val="3"/>
          <w:numId w:val="8"/>
        </w:numPr>
        <w:spacing w:before="0" w:after="0" w:line="240" w:lineRule="auto"/>
        <w:rPr>
          <w:szCs w:val="24"/>
        </w:rPr>
      </w:pPr>
      <w:r w:rsidRPr="0016492B">
        <w:rPr>
          <w:szCs w:val="24"/>
        </w:rPr>
        <w:t>Delivery time(s).</w:t>
      </w:r>
    </w:p>
    <w:p w14:paraId="35D3E0B8" w14:textId="77777777" w:rsidR="00E40FF2" w:rsidRPr="0016492B" w:rsidRDefault="00E40FF2" w:rsidP="00103D85">
      <w:pPr>
        <w:pStyle w:val="Level3"/>
        <w:numPr>
          <w:ilvl w:val="2"/>
          <w:numId w:val="8"/>
        </w:numPr>
        <w:spacing w:line="240" w:lineRule="auto"/>
        <w:rPr>
          <w:szCs w:val="24"/>
        </w:rPr>
      </w:pPr>
      <w:r w:rsidRPr="0016492B">
        <w:rPr>
          <w:szCs w:val="24"/>
        </w:rPr>
        <w:t>City reserves the right to inspect an awarded Proposer’s place of business prior to award of and/or at any time during the contract term (or any extension thereof) to aid City in determining an awarded Proposer’s capabilities and qualifications.</w:t>
      </w:r>
    </w:p>
    <w:p w14:paraId="1C60CD6F" w14:textId="77777777" w:rsidR="00E40FF2" w:rsidRPr="0016492B" w:rsidRDefault="00E40FF2" w:rsidP="00103D85">
      <w:pPr>
        <w:pStyle w:val="Level3"/>
        <w:numPr>
          <w:ilvl w:val="2"/>
          <w:numId w:val="8"/>
        </w:numPr>
        <w:spacing w:line="240" w:lineRule="auto"/>
        <w:rPr>
          <w:szCs w:val="24"/>
        </w:rPr>
      </w:pPr>
      <w:r w:rsidRPr="0016492B">
        <w:rPr>
          <w:szCs w:val="24"/>
        </w:rPr>
        <w:lastRenderedPageBreak/>
        <w:t xml:space="preserve">Failure to timely execute a contract, or to furnish </w:t>
      </w:r>
      <w:proofErr w:type="gramStart"/>
      <w:r w:rsidRPr="0016492B">
        <w:rPr>
          <w:szCs w:val="24"/>
        </w:rPr>
        <w:t>any and all</w:t>
      </w:r>
      <w:proofErr w:type="gramEnd"/>
      <w:r w:rsidRPr="0016492B">
        <w:rPr>
          <w:szCs w:val="24"/>
        </w:rPr>
        <w:t xml:space="preserve"> insurance certificates and policy endorsements, surety bonds or other materials required in the contract, shall be deemed </w:t>
      </w:r>
      <w:proofErr w:type="gramStart"/>
      <w:r w:rsidRPr="0016492B">
        <w:rPr>
          <w:szCs w:val="24"/>
        </w:rPr>
        <w:t>an</w:t>
      </w:r>
      <w:proofErr w:type="gramEnd"/>
      <w:r w:rsidRPr="0016492B">
        <w:rPr>
          <w:szCs w:val="24"/>
        </w:rPr>
        <w:t xml:space="preserve"> abandonment of a contract offer. The City, in its sole discretion, may select another Proposer and may proceed against the original selectee for damages.</w:t>
      </w:r>
    </w:p>
    <w:p w14:paraId="48B5E5F4" w14:textId="77777777" w:rsidR="00E40FF2" w:rsidRPr="0016492B" w:rsidRDefault="00E40FF2" w:rsidP="00103D85">
      <w:pPr>
        <w:pStyle w:val="Level3"/>
        <w:numPr>
          <w:ilvl w:val="2"/>
          <w:numId w:val="8"/>
        </w:numPr>
        <w:spacing w:line="240" w:lineRule="auto"/>
        <w:rPr>
          <w:szCs w:val="24"/>
        </w:rPr>
      </w:pPr>
      <w:r w:rsidRPr="0016492B">
        <w:rPr>
          <w:szCs w:val="24"/>
        </w:rPr>
        <w:t xml:space="preserve">City reserves the right to reject any Proposal on which the information submitted by Proposer fails to satisfy City and/or if Proposer is unable to supply the information and documentation required by this Solicitation within the </w:t>
      </w:r>
      <w:proofErr w:type="gramStart"/>
      <w:r w:rsidRPr="0016492B">
        <w:rPr>
          <w:szCs w:val="24"/>
        </w:rPr>
        <w:t>period of time</w:t>
      </w:r>
      <w:proofErr w:type="gramEnd"/>
      <w:r w:rsidRPr="0016492B">
        <w:rPr>
          <w:szCs w:val="24"/>
        </w:rPr>
        <w:t xml:space="preserve"> requested.  </w:t>
      </w:r>
    </w:p>
    <w:p w14:paraId="05439830" w14:textId="77777777" w:rsidR="00E40FF2" w:rsidRPr="0016492B" w:rsidRDefault="00E40FF2" w:rsidP="00103D85">
      <w:pPr>
        <w:pStyle w:val="Level3"/>
        <w:numPr>
          <w:ilvl w:val="2"/>
          <w:numId w:val="8"/>
        </w:numPr>
        <w:spacing w:line="240" w:lineRule="auto"/>
      </w:pPr>
      <w:r w:rsidRPr="0016492B">
        <w:rPr>
          <w:szCs w:val="24"/>
        </w:rPr>
        <w:t xml:space="preserve">Any false statements made by a </w:t>
      </w:r>
      <w:proofErr w:type="gramStart"/>
      <w:r w:rsidRPr="0016492B">
        <w:rPr>
          <w:szCs w:val="24"/>
        </w:rPr>
        <w:t>Proposer</w:t>
      </w:r>
      <w:proofErr w:type="gramEnd"/>
      <w:r w:rsidRPr="0016492B">
        <w:rPr>
          <w:szCs w:val="24"/>
        </w:rPr>
        <w:t xml:space="preserve"> or any related communication/clarification may result in the disqualification of its Proposal from receiving further evaluation and a contract award.</w:t>
      </w:r>
    </w:p>
    <w:p w14:paraId="6FB9E655" w14:textId="5D993E7B" w:rsidR="00DC4EC3" w:rsidRPr="0016492B" w:rsidRDefault="00DC4EC3" w:rsidP="00C75758">
      <w:pPr>
        <w:pStyle w:val="Heading3"/>
        <w:spacing w:line="240" w:lineRule="auto"/>
        <w:rPr>
          <w:szCs w:val="24"/>
        </w:rPr>
      </w:pPr>
      <w:bookmarkStart w:id="97" w:name="_Toc13826916"/>
      <w:bookmarkStart w:id="98" w:name="_Toc89697362"/>
      <w:bookmarkStart w:id="99" w:name="_Toc156988508"/>
      <w:bookmarkEnd w:id="57"/>
      <w:bookmarkEnd w:id="58"/>
      <w:bookmarkEnd w:id="97"/>
      <w:r w:rsidRPr="0016492B">
        <w:rPr>
          <w:szCs w:val="24"/>
        </w:rPr>
        <w:t>Local Business Enterprise Goals and Outreach</w:t>
      </w:r>
      <w:bookmarkEnd w:id="98"/>
      <w:bookmarkEnd w:id="99"/>
    </w:p>
    <w:p w14:paraId="20CDD21C" w14:textId="659D4508" w:rsidR="00DC4EC3" w:rsidRPr="0016492B" w:rsidRDefault="00AA6F4E" w:rsidP="00043400">
      <w:pPr>
        <w:pStyle w:val="BodyText"/>
        <w:ind w:firstLine="0"/>
      </w:pPr>
      <w:r w:rsidRPr="0016492B">
        <w:rPr>
          <w:szCs w:val="24"/>
        </w:rPr>
        <w:t>Per Section 14B.2 of the Admin Code, Chapter 14B requirements do not apply to grants, whether funded by the City or by Federal or State grant funds, to a nonprofit entity to provide services to the community.</w:t>
      </w:r>
    </w:p>
    <w:p w14:paraId="0679E2C0" w14:textId="77777777" w:rsidR="00AA6F4E" w:rsidRPr="0016492B" w:rsidRDefault="00AA6F4E" w:rsidP="00DC4EC3">
      <w:pPr>
        <w:pStyle w:val="BodyText"/>
      </w:pPr>
    </w:p>
    <w:p w14:paraId="2CFEB56D" w14:textId="39F510E1" w:rsidR="00CA6CCB" w:rsidRPr="0016492B" w:rsidRDefault="00823478" w:rsidP="00043400">
      <w:pPr>
        <w:pStyle w:val="Heading2"/>
        <w:ind w:left="1080" w:hanging="1080"/>
        <w:rPr>
          <w:szCs w:val="24"/>
        </w:rPr>
      </w:pPr>
      <w:bookmarkStart w:id="100" w:name="_Toc156988509"/>
      <w:r w:rsidRPr="0016492B">
        <w:rPr>
          <w:caps w:val="0"/>
          <w:szCs w:val="24"/>
        </w:rPr>
        <w:t>CITY’S SOCIAL</w:t>
      </w:r>
      <w:r w:rsidR="004C73C4" w:rsidRPr="0016492B">
        <w:rPr>
          <w:caps w:val="0"/>
          <w:szCs w:val="24"/>
        </w:rPr>
        <w:t xml:space="preserve"> AND ECONOMIC</w:t>
      </w:r>
      <w:r w:rsidRPr="0016492B">
        <w:rPr>
          <w:caps w:val="0"/>
          <w:szCs w:val="24"/>
        </w:rPr>
        <w:t xml:space="preserve"> POLICY REQUIREMENTS</w:t>
      </w:r>
      <w:bookmarkEnd w:id="100"/>
    </w:p>
    <w:p w14:paraId="7AAD2CD1" w14:textId="59244353" w:rsidR="00254578" w:rsidRPr="0016492B" w:rsidRDefault="00CA6CCB" w:rsidP="00C75758">
      <w:pPr>
        <w:pStyle w:val="BodyText"/>
        <w:spacing w:line="240" w:lineRule="auto"/>
        <w:ind w:firstLine="0"/>
      </w:pPr>
      <w:r w:rsidRPr="0016492B">
        <w:rPr>
          <w:szCs w:val="24"/>
        </w:rPr>
        <w:t xml:space="preserve">The San Francisco Municipal Code establishes </w:t>
      </w:r>
      <w:proofErr w:type="gramStart"/>
      <w:r w:rsidRPr="0016492B">
        <w:rPr>
          <w:szCs w:val="24"/>
        </w:rPr>
        <w:t>a number of</w:t>
      </w:r>
      <w:proofErr w:type="gramEnd"/>
      <w:r w:rsidRPr="0016492B">
        <w:rPr>
          <w:szCs w:val="24"/>
        </w:rPr>
        <w:t xml:space="preserve"> requirements for people seeking to do business with the City (“Social </w:t>
      </w:r>
      <w:r w:rsidR="004C73C4" w:rsidRPr="0016492B">
        <w:rPr>
          <w:szCs w:val="24"/>
        </w:rPr>
        <w:t xml:space="preserve">and Economic </w:t>
      </w:r>
      <w:r w:rsidRPr="0016492B">
        <w:rPr>
          <w:szCs w:val="24"/>
        </w:rPr>
        <w:t>Policy Requirements”). The</w:t>
      </w:r>
      <w:r w:rsidR="004C73C4" w:rsidRPr="0016492B">
        <w:rPr>
          <w:szCs w:val="24"/>
        </w:rPr>
        <w:t>se</w:t>
      </w:r>
      <w:r w:rsidRPr="0016492B">
        <w:rPr>
          <w:szCs w:val="24"/>
        </w:rPr>
        <w:t xml:space="preserve"> Social </w:t>
      </w:r>
      <w:r w:rsidR="004C73C4" w:rsidRPr="0016492B">
        <w:rPr>
          <w:szCs w:val="24"/>
        </w:rPr>
        <w:t xml:space="preserve">and Economic </w:t>
      </w:r>
      <w:r w:rsidRPr="0016492B">
        <w:rPr>
          <w:szCs w:val="24"/>
        </w:rPr>
        <w:t xml:space="preserve">Policy Requirements </w:t>
      </w:r>
      <w:proofErr w:type="gramStart"/>
      <w:r w:rsidRPr="0016492B">
        <w:rPr>
          <w:szCs w:val="24"/>
        </w:rPr>
        <w:t>set</w:t>
      </w:r>
      <w:proofErr w:type="gramEnd"/>
      <w:r w:rsidRPr="0016492B">
        <w:rPr>
          <w:szCs w:val="24"/>
        </w:rPr>
        <w:t xml:space="preserve"> forth below</w:t>
      </w:r>
      <w:r w:rsidR="004C73C4" w:rsidRPr="0016492B">
        <w:rPr>
          <w:szCs w:val="24"/>
        </w:rPr>
        <w:t>,</w:t>
      </w:r>
      <w:r w:rsidRPr="0016492B">
        <w:rPr>
          <w:szCs w:val="24"/>
        </w:rPr>
        <w:t xml:space="preserve"> </w:t>
      </w:r>
      <w:r w:rsidR="004C73C4" w:rsidRPr="0016492B">
        <w:rPr>
          <w:szCs w:val="24"/>
        </w:rPr>
        <w:t>which Proposers are encouraged to carefully review. The Social and Economic Policy Requirements set forth below are not intended to be a complete list of all Social Policy Requirements applicable to this Solicitation and any contracts awarded from it.</w:t>
      </w:r>
    </w:p>
    <w:p w14:paraId="3071F6D9" w14:textId="3A6EDA4E" w:rsidR="00CA6CCB" w:rsidRPr="0016492B" w:rsidRDefault="00CA6CCB" w:rsidP="00CA6CCB">
      <w:pPr>
        <w:pStyle w:val="Heading3"/>
        <w:tabs>
          <w:tab w:val="clear" w:pos="1440"/>
          <w:tab w:val="num" w:pos="1800"/>
        </w:tabs>
        <w:ind w:left="1800"/>
        <w:jc w:val="both"/>
        <w:rPr>
          <w:szCs w:val="24"/>
        </w:rPr>
      </w:pPr>
      <w:bookmarkStart w:id="101" w:name="_Toc89697365"/>
      <w:bookmarkStart w:id="102" w:name="_Toc156988510"/>
      <w:r w:rsidRPr="0016492B">
        <w:rPr>
          <w:szCs w:val="24"/>
        </w:rPr>
        <w:t>Proposers Unable to do Business with the City</w:t>
      </w:r>
      <w:bookmarkEnd w:id="101"/>
      <w:bookmarkEnd w:id="102"/>
    </w:p>
    <w:p w14:paraId="1F17BA6D" w14:textId="77777777" w:rsidR="00CA6CCB" w:rsidRPr="0016492B" w:rsidRDefault="00CA6CCB" w:rsidP="00CA6CCB">
      <w:pPr>
        <w:pStyle w:val="Heading4"/>
        <w:tabs>
          <w:tab w:val="clear" w:pos="2160"/>
          <w:tab w:val="clear" w:pos="9360"/>
          <w:tab w:val="num" w:pos="2520"/>
          <w:tab w:val="left" w:pos="9356"/>
        </w:tabs>
        <w:ind w:left="2520"/>
        <w:jc w:val="both"/>
        <w:rPr>
          <w:szCs w:val="24"/>
        </w:rPr>
      </w:pPr>
      <w:r w:rsidRPr="0016492B">
        <w:rPr>
          <w:szCs w:val="24"/>
        </w:rPr>
        <w:t>Generally</w:t>
      </w:r>
    </w:p>
    <w:p w14:paraId="6C57A809" w14:textId="0081CE2E" w:rsidR="00CA6CCB" w:rsidRPr="0016492B" w:rsidRDefault="00CA6CCB" w:rsidP="00C75758">
      <w:pPr>
        <w:pStyle w:val="BodyText"/>
        <w:spacing w:after="240" w:line="240" w:lineRule="auto"/>
        <w:ind w:firstLine="0"/>
        <w:rPr>
          <w:szCs w:val="24"/>
        </w:rPr>
      </w:pPr>
      <w:r w:rsidRPr="0016492B">
        <w:rPr>
          <w:szCs w:val="24"/>
        </w:rPr>
        <w:t xml:space="preserve">Proposers that do not comply with laws set forth in San Francisco’s Municipal Codes may be unable to </w:t>
      </w:r>
      <w:proofErr w:type="gramStart"/>
      <w:r w:rsidRPr="0016492B">
        <w:rPr>
          <w:szCs w:val="24"/>
        </w:rPr>
        <w:t>enter into</w:t>
      </w:r>
      <w:proofErr w:type="gramEnd"/>
      <w:r w:rsidRPr="0016492B">
        <w:rPr>
          <w:szCs w:val="24"/>
        </w:rPr>
        <w:t xml:space="preserve"> a contract with the City. Laws applicable to this Solicitation are set forth below.</w:t>
      </w:r>
    </w:p>
    <w:p w14:paraId="79D64333" w14:textId="77777777" w:rsidR="00CA6CCB" w:rsidRPr="0016492B" w:rsidRDefault="00CA6CCB" w:rsidP="00CA6CCB">
      <w:pPr>
        <w:pStyle w:val="Heading4"/>
        <w:tabs>
          <w:tab w:val="clear" w:pos="2160"/>
          <w:tab w:val="num" w:pos="2520"/>
        </w:tabs>
        <w:ind w:left="2520"/>
        <w:jc w:val="both"/>
        <w:rPr>
          <w:szCs w:val="24"/>
        </w:rPr>
      </w:pPr>
      <w:bookmarkStart w:id="103" w:name="_Toc39068001"/>
      <w:r w:rsidRPr="0016492B">
        <w:rPr>
          <w:szCs w:val="24"/>
        </w:rPr>
        <w:t xml:space="preserve">Administrative Code Chapter 12X </w:t>
      </w:r>
      <w:bookmarkEnd w:id="103"/>
    </w:p>
    <w:p w14:paraId="5D74C135" w14:textId="77777777" w:rsidR="0056717B" w:rsidRPr="0016492B" w:rsidRDefault="00BF7655" w:rsidP="0056717B">
      <w:pPr>
        <w:pStyle w:val="Level3"/>
        <w:numPr>
          <w:ilvl w:val="0"/>
          <w:numId w:val="0"/>
        </w:numPr>
        <w:tabs>
          <w:tab w:val="left" w:pos="9356"/>
        </w:tabs>
        <w:spacing w:before="0" w:after="0" w:line="240" w:lineRule="auto"/>
        <w:jc w:val="both"/>
        <w:rPr>
          <w:b/>
          <w:szCs w:val="24"/>
        </w:rPr>
      </w:pPr>
      <w:r w:rsidRPr="0016492B">
        <w:rPr>
          <w:b/>
          <w:szCs w:val="24"/>
        </w:rPr>
        <w:t>Reserved (Administrative Code Chapter 12X)</w:t>
      </w:r>
      <w:r w:rsidR="0056717B" w:rsidRPr="0016492B">
        <w:rPr>
          <w:b/>
          <w:szCs w:val="24"/>
        </w:rPr>
        <w:t>.</w:t>
      </w:r>
    </w:p>
    <w:p w14:paraId="7D04C51A" w14:textId="1BEC909E" w:rsidR="00BF7655" w:rsidRPr="0016492B" w:rsidRDefault="00BF7655" w:rsidP="0056717B">
      <w:pPr>
        <w:pStyle w:val="Level3"/>
        <w:numPr>
          <w:ilvl w:val="0"/>
          <w:numId w:val="0"/>
        </w:numPr>
        <w:tabs>
          <w:tab w:val="left" w:pos="9356"/>
        </w:tabs>
        <w:spacing w:before="0" w:after="0" w:line="240" w:lineRule="auto"/>
        <w:jc w:val="both"/>
        <w:rPr>
          <w:b/>
          <w:i/>
          <w:szCs w:val="24"/>
        </w:rPr>
      </w:pPr>
      <w:r w:rsidRPr="0016492B">
        <w:rPr>
          <w:szCs w:val="24"/>
        </w:rPr>
        <w:t> </w:t>
      </w:r>
    </w:p>
    <w:p w14:paraId="54482DFF" w14:textId="77777777" w:rsidR="00CA6CCB" w:rsidRPr="0016492B" w:rsidRDefault="00CA6CCB" w:rsidP="00CA6CCB">
      <w:pPr>
        <w:pStyle w:val="Heading4"/>
        <w:tabs>
          <w:tab w:val="clear" w:pos="2160"/>
          <w:tab w:val="num" w:pos="2520"/>
        </w:tabs>
        <w:ind w:left="2520"/>
        <w:jc w:val="both"/>
        <w:rPr>
          <w:szCs w:val="24"/>
        </w:rPr>
      </w:pPr>
      <w:r w:rsidRPr="0016492B">
        <w:rPr>
          <w:szCs w:val="24"/>
        </w:rPr>
        <w:t>Administrative Code Chapter 12B</w:t>
      </w:r>
    </w:p>
    <w:p w14:paraId="701962CE" w14:textId="394293E0" w:rsidR="00CA6CCB" w:rsidRPr="0016492B" w:rsidRDefault="00CA6CCB" w:rsidP="00C75758">
      <w:pPr>
        <w:pStyle w:val="BodyText"/>
        <w:spacing w:after="240" w:line="240" w:lineRule="auto"/>
        <w:ind w:firstLine="0"/>
        <w:rPr>
          <w:szCs w:val="24"/>
        </w:rPr>
      </w:pPr>
      <w:r w:rsidRPr="0016492B">
        <w:rPr>
          <w:szCs w:val="24"/>
        </w:rPr>
        <w:t>A Proposer selected pursuant to this Solicitation may not, during the term of the Agreement, in any of its operations in San Francisco, on real property owned by San Francisco, or where work is being performed for the City elsewhere in the United States, discriminate in the provision of bereavement leave, family medical leave, health benefits, membership or membership discounts, moving expenses, pension and retirement benefits or travel benefits, as well as any benefits other than the benefits specified above, between employees with domestic partners and employees with spouses, and/or between the domestic partners and spouses of such employees, where the domestic partnership has been registered with a governmental entity pursuant to state or local law authorizing such registration, subject to the conditions set forth in §12B.2(b) of the San Francisco Administrative Code</w:t>
      </w:r>
      <w:r w:rsidR="00C75758" w:rsidRPr="0016492B">
        <w:rPr>
          <w:szCs w:val="24"/>
        </w:rPr>
        <w:t>.</w:t>
      </w:r>
      <w:r w:rsidRPr="0016492B">
        <w:rPr>
          <w:szCs w:val="24"/>
        </w:rPr>
        <w:t xml:space="preserve"> </w:t>
      </w:r>
    </w:p>
    <w:p w14:paraId="631C98CE" w14:textId="77777777" w:rsidR="00CA6CCB" w:rsidRPr="0016492B" w:rsidRDefault="00CA6CCB" w:rsidP="00CA6CCB">
      <w:pPr>
        <w:pStyle w:val="Heading3"/>
        <w:tabs>
          <w:tab w:val="clear" w:pos="1440"/>
          <w:tab w:val="num" w:pos="1800"/>
        </w:tabs>
        <w:ind w:left="1800"/>
        <w:jc w:val="both"/>
        <w:rPr>
          <w:rStyle w:val="LSS11Char"/>
          <w:szCs w:val="24"/>
        </w:rPr>
      </w:pPr>
      <w:bookmarkStart w:id="104" w:name="_Toc43480778"/>
      <w:bookmarkStart w:id="105" w:name="_Toc89697367"/>
      <w:bookmarkStart w:id="106" w:name="_Toc156988511"/>
      <w:r w:rsidRPr="0016492B">
        <w:rPr>
          <w:szCs w:val="24"/>
        </w:rPr>
        <w:t>Minimum Compensation Ordinance</w:t>
      </w:r>
      <w:bookmarkEnd w:id="104"/>
      <w:bookmarkEnd w:id="105"/>
      <w:bookmarkEnd w:id="106"/>
    </w:p>
    <w:p w14:paraId="5B1F0B59" w14:textId="0A41AFBA" w:rsidR="00CA6CCB" w:rsidRPr="0016492B" w:rsidRDefault="00CA6CCB" w:rsidP="00C75758">
      <w:pPr>
        <w:pStyle w:val="BodyText"/>
        <w:spacing w:after="240" w:line="240" w:lineRule="auto"/>
        <w:ind w:firstLine="0"/>
      </w:pPr>
      <w:r w:rsidRPr="0016492B">
        <w:rPr>
          <w:szCs w:val="24"/>
        </w:rPr>
        <w:t xml:space="preserve">A Proposer selected pursuant to this Solicitation shall comply with Administrative Code Chapter 12P. A Proposer selected pursuant to this Solicitation shall pay covered employees no less than </w:t>
      </w:r>
      <w:r w:rsidRPr="0016492B">
        <w:rPr>
          <w:szCs w:val="24"/>
        </w:rPr>
        <w:lastRenderedPageBreak/>
        <w:t xml:space="preserve">the minimum compensation required by San Francisco Administrative Code Chapter 12P, including a minimum hourly gross compensation, compensated time off, and uncompensated time off. </w:t>
      </w:r>
      <w:proofErr w:type="gramStart"/>
      <w:r w:rsidRPr="0016492B">
        <w:rPr>
          <w:szCs w:val="24"/>
        </w:rPr>
        <w:t>A Proposer</w:t>
      </w:r>
      <w:proofErr w:type="gramEnd"/>
      <w:r w:rsidRPr="0016492B">
        <w:rPr>
          <w:szCs w:val="24"/>
        </w:rPr>
        <w:t xml:space="preserve"> selected pursuant to this Solicitation is subject to the enforcement and penalty provisions in Chapter 12P. Information about and the text of the Chapter 12P is available on the web at </w:t>
      </w:r>
      <w:hyperlink r:id="rId33" w:history="1">
        <w:r w:rsidR="00231F0A" w:rsidRPr="0016492B">
          <w:rPr>
            <w:rStyle w:val="Hyperlink"/>
            <w:color w:val="auto"/>
          </w:rPr>
          <w:t>https://sf.gov/information/understanding-minimum-compensation-ordinance</w:t>
        </w:r>
      </w:hyperlink>
      <w:r w:rsidR="00231F0A" w:rsidRPr="0016492B">
        <w:t>.</w:t>
      </w:r>
    </w:p>
    <w:p w14:paraId="5103407B" w14:textId="77777777" w:rsidR="00CA6CCB" w:rsidRPr="0016492B" w:rsidRDefault="00CA6CCB" w:rsidP="00CA6CCB">
      <w:pPr>
        <w:pStyle w:val="Heading3"/>
        <w:tabs>
          <w:tab w:val="clear" w:pos="1440"/>
          <w:tab w:val="num" w:pos="1800"/>
        </w:tabs>
        <w:ind w:left="1800"/>
        <w:jc w:val="both"/>
        <w:rPr>
          <w:rStyle w:val="LSS11Char"/>
          <w:szCs w:val="24"/>
        </w:rPr>
      </w:pPr>
      <w:bookmarkStart w:id="107" w:name="_Toc89697368"/>
      <w:bookmarkStart w:id="108" w:name="_Toc156988512"/>
      <w:bookmarkStart w:id="109" w:name="_Toc43480780"/>
      <w:r w:rsidRPr="0016492B">
        <w:rPr>
          <w:szCs w:val="24"/>
        </w:rPr>
        <w:t>First Source Hiring Program</w:t>
      </w:r>
      <w:bookmarkEnd w:id="107"/>
      <w:bookmarkEnd w:id="108"/>
    </w:p>
    <w:bookmarkEnd w:id="109"/>
    <w:p w14:paraId="01A8A6A8" w14:textId="2C6DDE8E" w:rsidR="009E66C7" w:rsidRPr="0016492B" w:rsidRDefault="00CA6CCB" w:rsidP="00C75758">
      <w:pPr>
        <w:pStyle w:val="BodyText"/>
        <w:spacing w:after="240" w:line="240" w:lineRule="auto"/>
        <w:ind w:firstLine="0"/>
        <w:rPr>
          <w:szCs w:val="24"/>
        </w:rPr>
      </w:pPr>
      <w:r w:rsidRPr="0016492B">
        <w:rPr>
          <w:szCs w:val="24"/>
        </w:rPr>
        <w:t xml:space="preserve">A proposer selected pursuant to this solicitation shall comply with </w:t>
      </w:r>
      <w:proofErr w:type="gramStart"/>
      <w:r w:rsidRPr="0016492B">
        <w:rPr>
          <w:szCs w:val="24"/>
        </w:rPr>
        <w:t>all of</w:t>
      </w:r>
      <w:proofErr w:type="gramEnd"/>
      <w:r w:rsidRPr="0016492B">
        <w:rPr>
          <w:szCs w:val="24"/>
        </w:rPr>
        <w:t xml:space="preserve"> the provisions of the </w:t>
      </w:r>
      <w:r w:rsidR="00D47AB0" w:rsidRPr="0016492B">
        <w:rPr>
          <w:szCs w:val="24"/>
        </w:rPr>
        <w:t>First S</w:t>
      </w:r>
      <w:r w:rsidRPr="0016492B">
        <w:rPr>
          <w:szCs w:val="24"/>
        </w:rPr>
        <w:t xml:space="preserve">ource </w:t>
      </w:r>
      <w:r w:rsidR="00D47AB0" w:rsidRPr="0016492B">
        <w:rPr>
          <w:szCs w:val="24"/>
        </w:rPr>
        <w:t>H</w:t>
      </w:r>
      <w:r w:rsidRPr="0016492B">
        <w:rPr>
          <w:szCs w:val="24"/>
        </w:rPr>
        <w:t>ir</w:t>
      </w:r>
      <w:r w:rsidR="00D47AB0" w:rsidRPr="0016492B">
        <w:rPr>
          <w:szCs w:val="24"/>
        </w:rPr>
        <w:t>ing Program, C</w:t>
      </w:r>
      <w:r w:rsidR="004D1F69" w:rsidRPr="0016492B">
        <w:rPr>
          <w:szCs w:val="24"/>
        </w:rPr>
        <w:t>hapter 83 of the S</w:t>
      </w:r>
      <w:r w:rsidRPr="0016492B">
        <w:rPr>
          <w:szCs w:val="24"/>
        </w:rPr>
        <w:t xml:space="preserve">an </w:t>
      </w:r>
      <w:r w:rsidR="004D1F69" w:rsidRPr="0016492B">
        <w:rPr>
          <w:szCs w:val="24"/>
        </w:rPr>
        <w:t>Francisco</w:t>
      </w:r>
      <w:r w:rsidR="00D47AB0" w:rsidRPr="0016492B">
        <w:rPr>
          <w:szCs w:val="24"/>
        </w:rPr>
        <w:t xml:space="preserve"> A</w:t>
      </w:r>
      <w:r w:rsidRPr="0016492B">
        <w:rPr>
          <w:szCs w:val="24"/>
        </w:rPr>
        <w:t xml:space="preserve">dministrative </w:t>
      </w:r>
      <w:r w:rsidR="00D47AB0" w:rsidRPr="0016492B">
        <w:rPr>
          <w:szCs w:val="24"/>
        </w:rPr>
        <w:t>C</w:t>
      </w:r>
      <w:r w:rsidRPr="0016492B">
        <w:rPr>
          <w:szCs w:val="24"/>
        </w:rPr>
        <w:t>ode that apply to this agreement and an awarded proposer is subject to the enforce</w:t>
      </w:r>
      <w:r w:rsidR="00D47AB0" w:rsidRPr="0016492B">
        <w:rPr>
          <w:szCs w:val="24"/>
        </w:rPr>
        <w:t>ment and penalty provisions in C</w:t>
      </w:r>
      <w:r w:rsidRPr="0016492B">
        <w:rPr>
          <w:szCs w:val="24"/>
        </w:rPr>
        <w:t xml:space="preserve">hapter 83. </w:t>
      </w:r>
    </w:p>
    <w:p w14:paraId="3FEA509C" w14:textId="77777777" w:rsidR="009E66C7" w:rsidRPr="0016492B" w:rsidRDefault="009E66C7" w:rsidP="00C75758">
      <w:pPr>
        <w:pStyle w:val="BodyText"/>
        <w:spacing w:after="240" w:line="240" w:lineRule="auto"/>
        <w:ind w:firstLine="0"/>
        <w:rPr>
          <w:szCs w:val="24"/>
        </w:rPr>
      </w:pPr>
    </w:p>
    <w:p w14:paraId="0043CEDC" w14:textId="68275619" w:rsidR="00724A1F" w:rsidRPr="0016492B" w:rsidRDefault="00C20D74" w:rsidP="00D342AB">
      <w:pPr>
        <w:pStyle w:val="Heading2"/>
        <w:jc w:val="center"/>
      </w:pPr>
      <w:bookmarkStart w:id="110" w:name="_Toc156988513"/>
      <w:r w:rsidRPr="0016492B">
        <w:rPr>
          <w:caps w:val="0"/>
        </w:rPr>
        <w:t>GRANT</w:t>
      </w:r>
      <w:r w:rsidR="00823478" w:rsidRPr="0016492B">
        <w:rPr>
          <w:caps w:val="0"/>
        </w:rPr>
        <w:t xml:space="preserve"> REQUIREMENTS</w:t>
      </w:r>
      <w:bookmarkEnd w:id="110"/>
    </w:p>
    <w:p w14:paraId="39161231" w14:textId="77777777" w:rsidR="00C5289E" w:rsidRPr="0016492B" w:rsidRDefault="00C5289E" w:rsidP="00C5289E">
      <w:pPr>
        <w:pStyle w:val="BodyText"/>
        <w:spacing w:line="240" w:lineRule="auto"/>
        <w:ind w:firstLine="0"/>
        <w:rPr>
          <w:szCs w:val="24"/>
        </w:rPr>
      </w:pPr>
    </w:p>
    <w:p w14:paraId="1EC4B1AD" w14:textId="32A0ED4F" w:rsidR="00C5289E" w:rsidRPr="0016492B" w:rsidRDefault="00C20D74" w:rsidP="00C5289E">
      <w:pPr>
        <w:pStyle w:val="Heading3"/>
      </w:pPr>
      <w:bookmarkStart w:id="111" w:name="_Toc89697371"/>
      <w:bookmarkStart w:id="112" w:name="_Toc156988514"/>
      <w:r w:rsidRPr="0016492B">
        <w:t>Grant</w:t>
      </w:r>
      <w:r w:rsidR="00C5289E" w:rsidRPr="0016492B">
        <w:t xml:space="preserve"> Terms and Negotiations</w:t>
      </w:r>
      <w:bookmarkEnd w:id="111"/>
      <w:bookmarkEnd w:id="112"/>
    </w:p>
    <w:p w14:paraId="68C45A6B" w14:textId="4C897507" w:rsidR="00C5289E" w:rsidRPr="0016492B" w:rsidRDefault="00C5289E" w:rsidP="00852A0F">
      <w:pPr>
        <w:pStyle w:val="BodyText"/>
        <w:spacing w:line="240" w:lineRule="auto"/>
        <w:ind w:firstLine="0"/>
      </w:pPr>
      <w:r w:rsidRPr="0016492B">
        <w:t xml:space="preserve">The successful Proposer will be required to enter into the Agreement </w:t>
      </w:r>
      <w:r w:rsidR="00764B81" w:rsidRPr="0016492B">
        <w:t xml:space="preserve">in the form </w:t>
      </w:r>
      <w:r w:rsidRPr="0016492B">
        <w:t>attached hereto as Attachment 1, City’s Proposed Agreement Terms.</w:t>
      </w:r>
      <w:r w:rsidRPr="0016492B">
        <w:rPr>
          <w:b/>
        </w:rPr>
        <w:t xml:space="preserve"> </w:t>
      </w:r>
      <w:proofErr w:type="gramStart"/>
      <w:r w:rsidRPr="0016492B">
        <w:rPr>
          <w:b/>
          <w:u w:val="single"/>
        </w:rPr>
        <w:t>City’s</w:t>
      </w:r>
      <w:proofErr w:type="gramEnd"/>
      <w:r w:rsidRPr="0016492B">
        <w:rPr>
          <w:b/>
          <w:u w:val="single"/>
        </w:rPr>
        <w:t xml:space="preserve"> Proposed Agreement Terms are not subject to negotiation</w:t>
      </w:r>
      <w:r w:rsidRPr="0016492B">
        <w:rPr>
          <w:u w:val="single"/>
        </w:rPr>
        <w:t>.</w:t>
      </w:r>
      <w:r w:rsidRPr="0016492B">
        <w:t xml:space="preserve"> </w:t>
      </w:r>
      <w:r w:rsidR="00764B81" w:rsidRPr="0016492B">
        <w:rPr>
          <w:szCs w:val="24"/>
        </w:rPr>
        <w:t xml:space="preserve">However, Proposers may identify those contract terms to which they object as part of the questions they submit by the Questions Due Date. </w:t>
      </w:r>
      <w:proofErr w:type="gramStart"/>
      <w:r w:rsidR="00764B81" w:rsidRPr="0016492B">
        <w:rPr>
          <w:szCs w:val="24"/>
        </w:rPr>
        <w:t>City</w:t>
      </w:r>
      <w:proofErr w:type="gramEnd"/>
      <w:r w:rsidR="00764B81" w:rsidRPr="0016492B">
        <w:rPr>
          <w:szCs w:val="24"/>
        </w:rPr>
        <w:t xml:space="preserve"> shall evaluate all objections and determine what, if any changes, will be incorporated into City’s Contract Terms prior to the Proposal Due Date. Any such changes will be made known to all Proposers through an Addendum to this Solicitation. </w:t>
      </w:r>
      <w:r w:rsidRPr="0016492B">
        <w:t xml:space="preserve">Failure to timely execute the Proposed Agreement, or to furnish </w:t>
      </w:r>
      <w:proofErr w:type="gramStart"/>
      <w:r w:rsidRPr="0016492B">
        <w:t>any and all</w:t>
      </w:r>
      <w:proofErr w:type="gramEnd"/>
      <w:r w:rsidRPr="0016492B">
        <w:t xml:space="preserve"> insurance certificates and policy endorsements, surety bonds or other materials required in the Proposed Agreement, shall be deemed an abandonment of the Proposal and City, in its sole discretion, may select another Proposer and proceed against the original selectee for damages.</w:t>
      </w:r>
    </w:p>
    <w:p w14:paraId="7B6925B0" w14:textId="77777777" w:rsidR="00C5289E" w:rsidRPr="0016492B" w:rsidRDefault="00C5289E" w:rsidP="00C5289E">
      <w:pPr>
        <w:pStyle w:val="Heading3"/>
        <w:numPr>
          <w:ilvl w:val="0"/>
          <w:numId w:val="0"/>
        </w:numPr>
        <w:ind w:left="1440" w:hanging="720"/>
      </w:pPr>
    </w:p>
    <w:p w14:paraId="0BB0EBFF" w14:textId="1C7E14F9" w:rsidR="000C12F8" w:rsidRPr="00077D7F" w:rsidRDefault="000C12F8" w:rsidP="00724A1F">
      <w:pPr>
        <w:pStyle w:val="Heading3"/>
        <w:rPr>
          <w:szCs w:val="24"/>
        </w:rPr>
      </w:pPr>
      <w:bookmarkStart w:id="113" w:name="_Toc89697373"/>
      <w:bookmarkStart w:id="114" w:name="_Toc156988515"/>
      <w:r w:rsidRPr="00077D7F">
        <w:rPr>
          <w:szCs w:val="24"/>
        </w:rPr>
        <w:t>Insurance Requirements</w:t>
      </w:r>
      <w:bookmarkEnd w:id="113"/>
      <w:bookmarkEnd w:id="114"/>
    </w:p>
    <w:p w14:paraId="7EF63DED" w14:textId="03E603BE" w:rsidR="000C12F8" w:rsidRPr="00077D7F" w:rsidRDefault="000C12F8" w:rsidP="00D47AB0">
      <w:pPr>
        <w:pStyle w:val="Heading4"/>
        <w:spacing w:line="240" w:lineRule="auto"/>
        <w:rPr>
          <w:b w:val="0"/>
          <w:szCs w:val="24"/>
        </w:rPr>
      </w:pPr>
      <w:r w:rsidRPr="00077D7F">
        <w:rPr>
          <w:b w:val="0"/>
          <w:szCs w:val="24"/>
        </w:rPr>
        <w:t>Types and Amounts of Coverage. Without limiting Grantee's liability, Grantee shall maintain in force, during the full term of the grant agreement, insurance in the following amounts and coverages:</w:t>
      </w:r>
    </w:p>
    <w:p w14:paraId="35A82B77" w14:textId="77777777" w:rsidR="000C12F8" w:rsidRPr="00077D7F" w:rsidRDefault="000C12F8" w:rsidP="00D47AB0">
      <w:pPr>
        <w:pStyle w:val="Heading5"/>
        <w:spacing w:line="240" w:lineRule="auto"/>
        <w:rPr>
          <w:b w:val="0"/>
          <w:szCs w:val="24"/>
        </w:rPr>
      </w:pPr>
      <w:r w:rsidRPr="00077D7F">
        <w:rPr>
          <w:b w:val="0"/>
          <w:szCs w:val="24"/>
        </w:rPr>
        <w:t xml:space="preserve">Workers’ Compensation, in statutory amounts, with Employers’ Liability Limits not less than one million dollars ($1,000,000) </w:t>
      </w:r>
      <w:proofErr w:type="gramStart"/>
      <w:r w:rsidRPr="00077D7F">
        <w:rPr>
          <w:b w:val="0"/>
          <w:szCs w:val="24"/>
        </w:rPr>
        <w:t>each</w:t>
      </w:r>
      <w:proofErr w:type="gramEnd"/>
      <w:r w:rsidRPr="00077D7F">
        <w:rPr>
          <w:b w:val="0"/>
          <w:szCs w:val="24"/>
        </w:rPr>
        <w:t xml:space="preserve"> accident, injury, or illness.</w:t>
      </w:r>
    </w:p>
    <w:p w14:paraId="2166BF3F" w14:textId="77777777" w:rsidR="000C12F8" w:rsidRPr="00077D7F" w:rsidRDefault="000C12F8" w:rsidP="00D47AB0">
      <w:pPr>
        <w:pStyle w:val="Heading5"/>
        <w:spacing w:line="240" w:lineRule="auto"/>
        <w:rPr>
          <w:b w:val="0"/>
          <w:szCs w:val="24"/>
        </w:rPr>
      </w:pPr>
      <w:r w:rsidRPr="00077D7F">
        <w:rPr>
          <w:b w:val="0"/>
          <w:szCs w:val="24"/>
        </w:rPr>
        <w:t>Commercial General Liability Insurance with limits not less than $1,000,000 each occurrence and $2,000,000 general aggregate for Bodily Injury and Property Damage, including Contractual Liability, Personal Injury, Products and Completed Operations; policy must include Abuse and Molestation coverage, and</w:t>
      </w:r>
    </w:p>
    <w:p w14:paraId="7B42C10B" w14:textId="5B6508D4" w:rsidR="000C12F8" w:rsidRPr="00077D7F" w:rsidRDefault="000C12F8" w:rsidP="00D47AB0">
      <w:pPr>
        <w:pStyle w:val="Heading5"/>
        <w:spacing w:line="240" w:lineRule="auto"/>
        <w:rPr>
          <w:b w:val="0"/>
          <w:szCs w:val="24"/>
        </w:rPr>
      </w:pPr>
      <w:r w:rsidRPr="00077D7F">
        <w:rPr>
          <w:b w:val="0"/>
          <w:szCs w:val="24"/>
        </w:rPr>
        <w:t xml:space="preserve">Commercial Automobile Liability Insurance with </w:t>
      </w:r>
      <w:proofErr w:type="gramStart"/>
      <w:r w:rsidRPr="00077D7F">
        <w:rPr>
          <w:b w:val="0"/>
          <w:szCs w:val="24"/>
        </w:rPr>
        <w:t>limits</w:t>
      </w:r>
      <w:proofErr w:type="gramEnd"/>
      <w:r w:rsidRPr="00077D7F">
        <w:rPr>
          <w:b w:val="0"/>
          <w:szCs w:val="24"/>
        </w:rPr>
        <w:t xml:space="preserve"> not less than one million dollars ($1,000,000) each occurrence Combined Single Limit for Bodily Injury and Property Damage, including Owned, Non-Owned and Hired auto coverage, as applicable.</w:t>
      </w:r>
    </w:p>
    <w:p w14:paraId="4E10A487" w14:textId="54B2D328" w:rsidR="000C12F8" w:rsidRPr="00077D7F" w:rsidRDefault="000C12F8" w:rsidP="00D47AB0">
      <w:pPr>
        <w:spacing w:line="240" w:lineRule="auto"/>
        <w:rPr>
          <w:szCs w:val="24"/>
        </w:rPr>
      </w:pPr>
      <w:r w:rsidRPr="00077D7F">
        <w:rPr>
          <w:szCs w:val="24"/>
        </w:rPr>
        <w:t>If professionals are used as part of the grant agreement, professional liability will be required:</w:t>
      </w:r>
    </w:p>
    <w:p w14:paraId="131E0ABB" w14:textId="77777777" w:rsidR="000C12F8" w:rsidRPr="00077D7F" w:rsidRDefault="000C12F8" w:rsidP="00D47AB0">
      <w:pPr>
        <w:pStyle w:val="Heading5"/>
        <w:spacing w:line="240" w:lineRule="auto"/>
        <w:rPr>
          <w:b w:val="0"/>
          <w:szCs w:val="24"/>
        </w:rPr>
      </w:pPr>
      <w:r w:rsidRPr="00077D7F">
        <w:rPr>
          <w:b w:val="0"/>
          <w:szCs w:val="24"/>
        </w:rPr>
        <w:lastRenderedPageBreak/>
        <w:t xml:space="preserve">Professional liability insurance for negligent acts, </w:t>
      </w:r>
      <w:proofErr w:type="gramStart"/>
      <w:r w:rsidRPr="00077D7F">
        <w:rPr>
          <w:b w:val="0"/>
          <w:szCs w:val="24"/>
        </w:rPr>
        <w:t>errors</w:t>
      </w:r>
      <w:proofErr w:type="gramEnd"/>
      <w:r w:rsidRPr="00077D7F">
        <w:rPr>
          <w:b w:val="0"/>
          <w:szCs w:val="24"/>
        </w:rPr>
        <w:t xml:space="preserve"> or omission with respect to professional or technical services, if any, required in the performance of this Agreement with limits not less than one million dollars ($1,000,000) each claim.</w:t>
      </w:r>
    </w:p>
    <w:p w14:paraId="0734E174" w14:textId="262233F6" w:rsidR="000A72DA" w:rsidRPr="00077D7F" w:rsidRDefault="000A72DA" w:rsidP="00D47AB0">
      <w:pPr>
        <w:pStyle w:val="Heading4"/>
        <w:spacing w:line="240" w:lineRule="auto"/>
        <w:rPr>
          <w:b w:val="0"/>
          <w:szCs w:val="24"/>
        </w:rPr>
      </w:pPr>
      <w:r w:rsidRPr="00077D7F">
        <w:rPr>
          <w:b w:val="0"/>
          <w:szCs w:val="24"/>
        </w:rPr>
        <w:t>Additional Requirements for General and Automobile Coverage.  Commercial General Liability and Commercial Automobile Liability insurance policies shall:</w:t>
      </w:r>
    </w:p>
    <w:p w14:paraId="4908B45A" w14:textId="7C50CD7D" w:rsidR="000A72DA" w:rsidRPr="00077D7F" w:rsidRDefault="000A72DA" w:rsidP="00D47AB0">
      <w:pPr>
        <w:pStyle w:val="Heading5"/>
        <w:spacing w:line="240" w:lineRule="auto"/>
        <w:rPr>
          <w:b w:val="0"/>
          <w:szCs w:val="24"/>
        </w:rPr>
      </w:pPr>
      <w:r w:rsidRPr="00077D7F">
        <w:rPr>
          <w:b w:val="0"/>
          <w:szCs w:val="24"/>
        </w:rPr>
        <w:t xml:space="preserve">Name as additional insured City and its officers, </w:t>
      </w:r>
      <w:proofErr w:type="gramStart"/>
      <w:r w:rsidRPr="00077D7F">
        <w:rPr>
          <w:b w:val="0"/>
          <w:szCs w:val="24"/>
        </w:rPr>
        <w:t>agents</w:t>
      </w:r>
      <w:proofErr w:type="gramEnd"/>
      <w:r w:rsidRPr="00077D7F">
        <w:rPr>
          <w:b w:val="0"/>
          <w:szCs w:val="24"/>
        </w:rPr>
        <w:t xml:space="preserve"> and employees.</w:t>
      </w:r>
    </w:p>
    <w:p w14:paraId="1FC02B7D" w14:textId="19414AE8" w:rsidR="000A72DA" w:rsidRPr="00077D7F" w:rsidRDefault="000A72DA" w:rsidP="00D47AB0">
      <w:pPr>
        <w:pStyle w:val="Heading5"/>
        <w:spacing w:line="240" w:lineRule="auto"/>
        <w:rPr>
          <w:b w:val="0"/>
          <w:szCs w:val="24"/>
        </w:rPr>
      </w:pPr>
      <w:r w:rsidRPr="00077D7F">
        <w:rPr>
          <w:b w:val="0"/>
          <w:szCs w:val="24"/>
        </w:rPr>
        <w:t>Provide that such policies are primary insurance to any other insurance available to the Additional Insureds, with respect to any claims arising out of this Agreement, and that insurance applies separately to each insured against whom claim is made or suit is brought, except with respect to limits of liability.</w:t>
      </w:r>
    </w:p>
    <w:p w14:paraId="373F29C1" w14:textId="24EAB2DB" w:rsidR="000A72DA" w:rsidRPr="00077D7F" w:rsidRDefault="000A72DA" w:rsidP="00D47AB0">
      <w:pPr>
        <w:pStyle w:val="Heading4"/>
        <w:spacing w:line="240" w:lineRule="auto"/>
        <w:rPr>
          <w:b w:val="0"/>
          <w:szCs w:val="24"/>
        </w:rPr>
      </w:pPr>
      <w:r w:rsidRPr="00077D7F">
        <w:rPr>
          <w:b w:val="0"/>
          <w:szCs w:val="24"/>
        </w:rPr>
        <w:t>Additional Requirements for All Policies.  All policies shall be endorsed to provide at least thirty (30) days' advance written notice to City of cancellation of policy for any reason, nonrenewal or reduction in coverage and specific notice mailed to City's address for notices pursuant to Article 15.</w:t>
      </w:r>
    </w:p>
    <w:p w14:paraId="7EE470E7" w14:textId="301BD821" w:rsidR="000A72DA" w:rsidRPr="00077D7F" w:rsidRDefault="000A72DA" w:rsidP="00D47AB0">
      <w:pPr>
        <w:pStyle w:val="Heading4"/>
        <w:spacing w:line="240" w:lineRule="auto"/>
        <w:rPr>
          <w:b w:val="0"/>
          <w:szCs w:val="24"/>
        </w:rPr>
      </w:pPr>
      <w:r w:rsidRPr="00077D7F">
        <w:rPr>
          <w:b w:val="0"/>
          <w:szCs w:val="24"/>
        </w:rPr>
        <w:t>Required Post-Expiration Coverage.  Should any of the insurance required hereunder be provided under a claims-made form, Grantee shall maintain such coverage continuously throughout the term of this Agreement and, without lapse, for a period of three (3) years beyond the expiration or termination of this Agreement, to the effect that, should occurrences during the term hereof give rise to claims made after expiration or termination of the Agreement, such claims shall be covered by such claims-made policies.</w:t>
      </w:r>
    </w:p>
    <w:p w14:paraId="51C2E960" w14:textId="3B747CCC" w:rsidR="000A72DA" w:rsidRPr="00077D7F" w:rsidRDefault="000A72DA" w:rsidP="00D47AB0">
      <w:pPr>
        <w:pStyle w:val="Heading4"/>
        <w:spacing w:line="240" w:lineRule="auto"/>
        <w:rPr>
          <w:b w:val="0"/>
          <w:szCs w:val="24"/>
        </w:rPr>
      </w:pPr>
      <w:r w:rsidRPr="00077D7F">
        <w:rPr>
          <w:b w:val="0"/>
          <w:szCs w:val="24"/>
        </w:rPr>
        <w:t>General Annual Aggregate Limit/Inclusion of Claims Investigation or Legal Defense Costs.  Should any of the insurance required hereunder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1DA40AB6" w14:textId="65E65E77" w:rsidR="000A72DA" w:rsidRPr="00077D7F" w:rsidRDefault="000A72DA" w:rsidP="00D47AB0">
      <w:pPr>
        <w:pStyle w:val="Heading4"/>
        <w:spacing w:line="240" w:lineRule="auto"/>
        <w:rPr>
          <w:b w:val="0"/>
          <w:szCs w:val="24"/>
        </w:rPr>
      </w:pPr>
      <w:r w:rsidRPr="00077D7F">
        <w:rPr>
          <w:b w:val="0"/>
          <w:szCs w:val="24"/>
        </w:rPr>
        <w:t xml:space="preserve">Evidence of Insurance.  Before commencing any operations under this Agreement, Grantee shall furnish to City certificates of insurance, and additional insured policy endorsements, in form and with insurers satisfactory to City, evidencing all coverages set forth above, and shall furnish complete copies of policies promptly upon City's request.  Before commencing any operations under this Agreement, Grantee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w:t>
      </w:r>
      <w:r w:rsidRPr="00077D7F">
        <w:rPr>
          <w:b w:val="0"/>
          <w:szCs w:val="24"/>
        </w:rPr>
        <w:lastRenderedPageBreak/>
        <w:t>Failure to maintain insurance shall constitute a material breach of this Agreement.</w:t>
      </w:r>
    </w:p>
    <w:p w14:paraId="72725DAC" w14:textId="296187D0" w:rsidR="000A72DA" w:rsidRPr="00077D7F" w:rsidRDefault="000A72DA" w:rsidP="00D47AB0">
      <w:pPr>
        <w:pStyle w:val="Heading4"/>
        <w:spacing w:line="240" w:lineRule="auto"/>
        <w:rPr>
          <w:b w:val="0"/>
          <w:szCs w:val="24"/>
        </w:rPr>
      </w:pPr>
      <w:r w:rsidRPr="00077D7F">
        <w:rPr>
          <w:b w:val="0"/>
          <w:szCs w:val="24"/>
        </w:rPr>
        <w:t xml:space="preserve">Effect of Approval.  Approval of any insurance by </w:t>
      </w:r>
      <w:proofErr w:type="gramStart"/>
      <w:r w:rsidRPr="00077D7F">
        <w:rPr>
          <w:b w:val="0"/>
          <w:szCs w:val="24"/>
        </w:rPr>
        <w:t>City</w:t>
      </w:r>
      <w:proofErr w:type="gramEnd"/>
      <w:r w:rsidRPr="00077D7F">
        <w:rPr>
          <w:b w:val="0"/>
          <w:szCs w:val="24"/>
        </w:rPr>
        <w:t xml:space="preserve"> shall not relieve or decrease the liability of Grantee hereunder.</w:t>
      </w:r>
    </w:p>
    <w:p w14:paraId="162B3992" w14:textId="3C4D0981" w:rsidR="000A72DA" w:rsidRPr="00077D7F" w:rsidRDefault="000A72DA" w:rsidP="00D47AB0">
      <w:pPr>
        <w:pStyle w:val="Heading4"/>
        <w:spacing w:line="240" w:lineRule="auto"/>
        <w:rPr>
          <w:b w:val="0"/>
          <w:szCs w:val="24"/>
        </w:rPr>
      </w:pPr>
      <w:r w:rsidRPr="00077D7F">
        <w:rPr>
          <w:b w:val="0"/>
          <w:szCs w:val="24"/>
        </w:rPr>
        <w:t>Insurance for Subcontractors and Evidence of this Insurance.  If a subcontractor will be used to complete any portion of this agreement, the grantee shall ensure that the subcontractor shall provide all necessary insurance and shall name the City and County of San Francisco, its officers, agents, and employees and the grantee listed as additional insureds.</w:t>
      </w:r>
    </w:p>
    <w:p w14:paraId="569A8BBC" w14:textId="25F3D47B" w:rsidR="000A72DA" w:rsidRPr="00077D7F" w:rsidRDefault="000A72DA" w:rsidP="00D47AB0">
      <w:pPr>
        <w:pStyle w:val="Heading4"/>
        <w:spacing w:line="240" w:lineRule="auto"/>
        <w:rPr>
          <w:b w:val="0"/>
          <w:szCs w:val="24"/>
        </w:rPr>
      </w:pPr>
      <w:r w:rsidRPr="00077D7F">
        <w:rPr>
          <w:b w:val="0"/>
          <w:szCs w:val="24"/>
        </w:rPr>
        <w:t xml:space="preserve">Regarding Workers’ Compensation, Contractor hereby agrees to waive subrogation which any insurer of Contractor may acquire from Contractor by virtue of the payment of any loss.  Contractor agrees to obtain any endorsement that may be necessary to </w:t>
      </w:r>
      <w:proofErr w:type="gramStart"/>
      <w:r w:rsidRPr="00077D7F">
        <w:rPr>
          <w:b w:val="0"/>
          <w:szCs w:val="24"/>
        </w:rPr>
        <w:t>effect</w:t>
      </w:r>
      <w:proofErr w:type="gramEnd"/>
      <w:r w:rsidRPr="00077D7F">
        <w:rPr>
          <w:b w:val="0"/>
          <w:szCs w:val="24"/>
        </w:rPr>
        <w:t xml:space="preserve"> this waiver of subrogation.  The Workers’ Compensation policy shall be endorsed with a waiver of subrogation in favor of the City for all work performed by the Contractor, its employees, </w:t>
      </w:r>
      <w:proofErr w:type="gramStart"/>
      <w:r w:rsidRPr="00077D7F">
        <w:rPr>
          <w:b w:val="0"/>
          <w:szCs w:val="24"/>
        </w:rPr>
        <w:t>agents</w:t>
      </w:r>
      <w:proofErr w:type="gramEnd"/>
      <w:r w:rsidRPr="00077D7F">
        <w:rPr>
          <w:b w:val="0"/>
          <w:szCs w:val="24"/>
        </w:rPr>
        <w:t xml:space="preserve"> and subcontractors.</w:t>
      </w:r>
    </w:p>
    <w:p w14:paraId="2C19CE73" w14:textId="3A728664" w:rsidR="000A72DA" w:rsidRPr="00077D7F" w:rsidRDefault="000A72DA" w:rsidP="00D47AB0">
      <w:pPr>
        <w:pStyle w:val="Heading4"/>
        <w:spacing w:line="240" w:lineRule="auto"/>
        <w:rPr>
          <w:b w:val="0"/>
          <w:szCs w:val="24"/>
        </w:rPr>
      </w:pPr>
      <w:r w:rsidRPr="00077D7F">
        <w:rPr>
          <w:b w:val="0"/>
          <w:szCs w:val="24"/>
        </w:rPr>
        <w:t>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w:t>
      </w:r>
    </w:p>
    <w:p w14:paraId="4E9B0588" w14:textId="050B6D9B" w:rsidR="00764B81" w:rsidRPr="00077D7F" w:rsidRDefault="00764B81" w:rsidP="00C67670">
      <w:pPr>
        <w:pStyle w:val="Heading3"/>
      </w:pPr>
      <w:bookmarkStart w:id="115" w:name="_Toc108799600"/>
      <w:bookmarkStart w:id="116" w:name="_Toc156988516"/>
      <w:r w:rsidRPr="00077D7F">
        <w:t xml:space="preserve">Failure to Provide Insurance and/or </w:t>
      </w:r>
      <w:proofErr w:type="gramStart"/>
      <w:r w:rsidRPr="00077D7F">
        <w:t>Bonds</w:t>
      </w:r>
      <w:bookmarkEnd w:id="115"/>
      <w:bookmarkEnd w:id="116"/>
      <w:proofErr w:type="gramEnd"/>
      <w:r w:rsidRPr="00077D7F">
        <w:t xml:space="preserve"> </w:t>
      </w:r>
    </w:p>
    <w:p w14:paraId="4A0CC535" w14:textId="034DAD11" w:rsidR="000C12F8" w:rsidRPr="00A42A8E" w:rsidRDefault="00764B81" w:rsidP="00084812">
      <w:pPr>
        <w:pStyle w:val="BodyText"/>
        <w:spacing w:after="240" w:line="240" w:lineRule="auto"/>
        <w:ind w:firstLine="0"/>
        <w:jc w:val="both"/>
        <w:rPr>
          <w:szCs w:val="24"/>
        </w:rPr>
      </w:pPr>
      <w:r w:rsidRPr="00077D7F">
        <w:rPr>
          <w:szCs w:val="24"/>
        </w:rPr>
        <w:t xml:space="preserve">Unless otherwise stated, within ten business days of the receipt of a notice of award of a Contract, the Proposer to whom the </w:t>
      </w:r>
      <w:r w:rsidR="00C20D74" w:rsidRPr="00077D7F">
        <w:rPr>
          <w:szCs w:val="24"/>
        </w:rPr>
        <w:t>RFP</w:t>
      </w:r>
      <w:r w:rsidRPr="00077D7F">
        <w:rPr>
          <w:szCs w:val="24"/>
        </w:rPr>
        <w:t xml:space="preserve"> is awarded shall deliver the specified bond documents and/or insurance certificates and policy endorsements to City. If the Proposer</w:t>
      </w:r>
      <w:r w:rsidRPr="0016492B">
        <w:rPr>
          <w:szCs w:val="24"/>
        </w:rPr>
        <w:t xml:space="preserve"> fails or refuses to furnish the required bond and/or insurance within ten days after receiving notice </w:t>
      </w:r>
      <w:r w:rsidRPr="0016492B">
        <w:rPr>
          <w:bCs/>
          <w:szCs w:val="24"/>
        </w:rPr>
        <w:t>to award a Contract</w:t>
      </w:r>
      <w:r w:rsidRPr="0016492B">
        <w:rPr>
          <w:szCs w:val="24"/>
        </w:rPr>
        <w:t xml:space="preserve">, </w:t>
      </w:r>
      <w:proofErr w:type="gramStart"/>
      <w:r w:rsidRPr="0016492B">
        <w:rPr>
          <w:szCs w:val="24"/>
        </w:rPr>
        <w:t>City</w:t>
      </w:r>
      <w:proofErr w:type="gramEnd"/>
      <w:r w:rsidRPr="0016492B">
        <w:rPr>
          <w:szCs w:val="24"/>
        </w:rPr>
        <w:t xml:space="preserve"> may, at its option, determine that the Proposer has abandoned its Proposal. Thereupon the tentative award of said contract to this Proposer shall be canceled and City shall notify the Proposer’s surety and collect on the Proposer’s bond (or the check accompanying its Proposal shall be deposited with the Treasurer of the City and County of San Francisco for collection). The proceeds thereof shall be retained by </w:t>
      </w:r>
      <w:proofErr w:type="gramStart"/>
      <w:r w:rsidRPr="0016492B">
        <w:rPr>
          <w:szCs w:val="24"/>
        </w:rPr>
        <w:t>City</w:t>
      </w:r>
      <w:proofErr w:type="gramEnd"/>
      <w:r w:rsidRPr="0016492B">
        <w:rPr>
          <w:szCs w:val="24"/>
        </w:rPr>
        <w:t xml:space="preserve"> as partial liquidated damages for failure of such Proposer to properly file the bonds and insurance herein required. The foregoing in no way limits the damages which are recoverable by </w:t>
      </w:r>
      <w:proofErr w:type="gramStart"/>
      <w:r w:rsidRPr="0016492B">
        <w:rPr>
          <w:szCs w:val="24"/>
        </w:rPr>
        <w:t>City</w:t>
      </w:r>
      <w:proofErr w:type="gramEnd"/>
      <w:r w:rsidRPr="0016492B">
        <w:rPr>
          <w:szCs w:val="24"/>
        </w:rPr>
        <w:t xml:space="preserve"> </w:t>
      </w:r>
      <w:proofErr w:type="gramStart"/>
      <w:r w:rsidRPr="00A42A8E">
        <w:rPr>
          <w:szCs w:val="24"/>
        </w:rPr>
        <w:t>whether or not</w:t>
      </w:r>
      <w:proofErr w:type="gramEnd"/>
      <w:r w:rsidRPr="00A42A8E">
        <w:rPr>
          <w:szCs w:val="24"/>
        </w:rPr>
        <w:t xml:space="preserve"> defined elsewhere in the contract documents.</w:t>
      </w:r>
    </w:p>
    <w:p w14:paraId="355A3AE7" w14:textId="3F088741" w:rsidR="00724A1F" w:rsidRPr="00A42A8E" w:rsidRDefault="00724A1F" w:rsidP="00724A1F">
      <w:pPr>
        <w:pStyle w:val="Heading3"/>
        <w:rPr>
          <w:szCs w:val="24"/>
        </w:rPr>
      </w:pPr>
      <w:bookmarkStart w:id="117" w:name="_Toc89697374"/>
      <w:bookmarkStart w:id="118" w:name="_Toc156988517"/>
      <w:r w:rsidRPr="00A42A8E">
        <w:rPr>
          <w:szCs w:val="24"/>
        </w:rPr>
        <w:t>Compliance with Other Laws</w:t>
      </w:r>
      <w:bookmarkEnd w:id="117"/>
      <w:bookmarkEnd w:id="118"/>
    </w:p>
    <w:p w14:paraId="4539A9F2" w14:textId="1491ACCA" w:rsidR="000A72DA" w:rsidRPr="00A42A8E" w:rsidRDefault="000A72DA" w:rsidP="00852A0F">
      <w:pPr>
        <w:pStyle w:val="BodyText"/>
        <w:spacing w:line="240" w:lineRule="auto"/>
        <w:ind w:firstLine="0"/>
        <w:rPr>
          <w:szCs w:val="24"/>
        </w:rPr>
      </w:pPr>
      <w:r w:rsidRPr="00A42A8E">
        <w:rPr>
          <w:szCs w:val="24"/>
        </w:rPr>
        <w:t xml:space="preserve">Grantee shall keep itself fully informed of City’s Charter, codes, ordinances and regulations and all state, and federal laws, rules and regulations affecting the performance of the grant Agreement and shall </w:t>
      </w:r>
      <w:proofErr w:type="gramStart"/>
      <w:r w:rsidRPr="00A42A8E">
        <w:rPr>
          <w:szCs w:val="24"/>
        </w:rPr>
        <w:t>at all times</w:t>
      </w:r>
      <w:proofErr w:type="gramEnd"/>
      <w:r w:rsidRPr="00A42A8E">
        <w:rPr>
          <w:szCs w:val="24"/>
        </w:rPr>
        <w:t xml:space="preserve"> comply with such Charter codes, ordinances, and regulations rules and laws.</w:t>
      </w:r>
    </w:p>
    <w:p w14:paraId="46B8E4D0" w14:textId="76B4DA95" w:rsidR="00A42A8E" w:rsidRPr="00A42A8E" w:rsidRDefault="00A42A8E" w:rsidP="00197B49">
      <w:pPr>
        <w:pStyle w:val="Heading3"/>
        <w:spacing w:line="240" w:lineRule="auto"/>
        <w:rPr>
          <w:szCs w:val="24"/>
        </w:rPr>
      </w:pPr>
      <w:bookmarkStart w:id="119" w:name="_Toc156988518"/>
      <w:bookmarkStart w:id="120" w:name="_Toc89697375"/>
      <w:r w:rsidRPr="00A42A8E">
        <w:rPr>
          <w:szCs w:val="24"/>
        </w:rPr>
        <w:t>MOHCD P</w:t>
      </w:r>
      <w:r w:rsidR="009316E1">
        <w:rPr>
          <w:szCs w:val="24"/>
        </w:rPr>
        <w:t>rogram Documents</w:t>
      </w:r>
      <w:bookmarkEnd w:id="119"/>
    </w:p>
    <w:p w14:paraId="46200B92" w14:textId="1E19BD0A" w:rsidR="00A42A8E" w:rsidRPr="00A42A8E" w:rsidRDefault="00000000" w:rsidP="00A42A8E">
      <w:pPr>
        <w:pStyle w:val="BodyText"/>
      </w:pPr>
      <w:hyperlink r:id="rId34" w:history="1">
        <w:r w:rsidR="00A42A8E" w:rsidRPr="00A42A8E">
          <w:rPr>
            <w:rStyle w:val="Hyperlink"/>
          </w:rPr>
          <w:t>https://www.sf.gov/information/community-development-grantee-forms-and-documents</w:t>
        </w:r>
      </w:hyperlink>
    </w:p>
    <w:p w14:paraId="036EA154" w14:textId="1BD147B6" w:rsidR="00197B49" w:rsidRPr="00A42A8E" w:rsidRDefault="00361257" w:rsidP="00197B49">
      <w:pPr>
        <w:pStyle w:val="Heading3"/>
        <w:spacing w:line="240" w:lineRule="auto"/>
        <w:rPr>
          <w:szCs w:val="24"/>
        </w:rPr>
      </w:pPr>
      <w:bookmarkStart w:id="121" w:name="_Toc156988519"/>
      <w:r w:rsidRPr="00A42A8E">
        <w:rPr>
          <w:szCs w:val="24"/>
        </w:rPr>
        <w:t>HSA/</w:t>
      </w:r>
      <w:r w:rsidR="00724A1F" w:rsidRPr="00A42A8E">
        <w:rPr>
          <w:szCs w:val="24"/>
        </w:rPr>
        <w:t>DAS Policy Manuals and Memoranda</w:t>
      </w:r>
      <w:bookmarkEnd w:id="120"/>
      <w:bookmarkEnd w:id="121"/>
    </w:p>
    <w:p w14:paraId="09673936" w14:textId="77777777" w:rsidR="00A42A8E" w:rsidRPr="00A42A8E" w:rsidRDefault="00A42A8E" w:rsidP="00A42A8E">
      <w:pPr>
        <w:spacing w:line="240" w:lineRule="auto"/>
        <w:ind w:firstLine="720"/>
        <w:rPr>
          <w:szCs w:val="24"/>
        </w:rPr>
      </w:pPr>
      <w:r w:rsidRPr="00A42A8E">
        <w:rPr>
          <w:szCs w:val="24"/>
        </w:rPr>
        <w:fldChar w:fldCharType="begin"/>
      </w:r>
      <w:r w:rsidRPr="00A42A8E">
        <w:rPr>
          <w:szCs w:val="24"/>
        </w:rPr>
        <w:instrText>HYPERLINK "https://www.sfhsa.org/partner/policies-and-procedures</w:instrText>
      </w:r>
    </w:p>
    <w:p w14:paraId="580A7A19" w14:textId="77777777" w:rsidR="00A42A8E" w:rsidRPr="00A42A8E" w:rsidRDefault="00A42A8E" w:rsidP="00A42A8E">
      <w:pPr>
        <w:spacing w:line="240" w:lineRule="auto"/>
        <w:ind w:firstLine="720"/>
        <w:rPr>
          <w:rStyle w:val="Hyperlink"/>
          <w:szCs w:val="24"/>
        </w:rPr>
      </w:pPr>
      <w:r w:rsidRPr="00A42A8E">
        <w:rPr>
          <w:szCs w:val="24"/>
        </w:rPr>
        <w:instrText>"</w:instrText>
      </w:r>
      <w:r w:rsidRPr="00A42A8E">
        <w:rPr>
          <w:szCs w:val="24"/>
        </w:rPr>
      </w:r>
      <w:r w:rsidRPr="00A42A8E">
        <w:rPr>
          <w:szCs w:val="24"/>
        </w:rPr>
        <w:fldChar w:fldCharType="separate"/>
      </w:r>
      <w:r w:rsidRPr="00A42A8E">
        <w:rPr>
          <w:rStyle w:val="Hyperlink"/>
          <w:szCs w:val="24"/>
        </w:rPr>
        <w:t>https://www.sfhsa.org/partner/policies-and-procedures</w:t>
      </w:r>
    </w:p>
    <w:p w14:paraId="5C8B0D78" w14:textId="24FAF4BD" w:rsidR="00091E7C" w:rsidRPr="0016492B" w:rsidRDefault="00A42A8E">
      <w:pPr>
        <w:spacing w:line="240" w:lineRule="auto"/>
      </w:pPr>
      <w:r w:rsidRPr="00A42A8E">
        <w:rPr>
          <w:szCs w:val="24"/>
        </w:rPr>
        <w:fldChar w:fldCharType="end"/>
      </w:r>
    </w:p>
    <w:p w14:paraId="7A49B173" w14:textId="695AB0FD" w:rsidR="006E6248" w:rsidRPr="0016492B" w:rsidRDefault="006E6248" w:rsidP="00077D7F">
      <w:pPr>
        <w:pStyle w:val="BodyText"/>
        <w:ind w:firstLine="0"/>
      </w:pPr>
    </w:p>
    <w:tbl>
      <w:tblPr>
        <w:tblStyle w:val="TableGrid"/>
        <w:tblpPr w:leftFromText="180" w:rightFromText="180" w:vertAnchor="page" w:horzAnchor="margin" w:tblpY="676"/>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909"/>
      </w:tblGrid>
      <w:tr w:rsidR="007A4107" w:rsidRPr="0016492B" w14:paraId="69877F0C" w14:textId="77777777" w:rsidTr="007A4107">
        <w:trPr>
          <w:trHeight w:val="560"/>
        </w:trPr>
        <w:tc>
          <w:tcPr>
            <w:tcW w:w="3780" w:type="dxa"/>
            <w:vAlign w:val="bottom"/>
          </w:tcPr>
          <w:p w14:paraId="03A16137" w14:textId="77777777" w:rsidR="007A4107" w:rsidRPr="0016492B" w:rsidRDefault="007A4107" w:rsidP="007A4107">
            <w:pPr>
              <w:rPr>
                <w:rFonts w:ascii="Times New Roman" w:hAnsi="Times New Roman"/>
                <w:b/>
                <w:szCs w:val="24"/>
              </w:rPr>
            </w:pPr>
            <w:r w:rsidRPr="0016492B">
              <w:rPr>
                <w:rFonts w:ascii="Times New Roman" w:hAnsi="Times New Roman"/>
                <w:b/>
                <w:szCs w:val="24"/>
              </w:rPr>
              <w:t>NAME OF ORGANIZATION:</w:t>
            </w:r>
          </w:p>
        </w:tc>
        <w:tc>
          <w:tcPr>
            <w:tcW w:w="5909" w:type="dxa"/>
            <w:tcBorders>
              <w:bottom w:val="single" w:sz="4" w:space="0" w:color="auto"/>
            </w:tcBorders>
            <w:vAlign w:val="bottom"/>
          </w:tcPr>
          <w:p w14:paraId="611B25D6" w14:textId="77777777" w:rsidR="007A4107" w:rsidRPr="0016492B" w:rsidRDefault="007A4107" w:rsidP="007A4107">
            <w:pPr>
              <w:rPr>
                <w:rFonts w:ascii="Times New Roman" w:hAnsi="Times New Roman"/>
                <w:szCs w:val="24"/>
              </w:rPr>
            </w:pPr>
          </w:p>
        </w:tc>
      </w:tr>
      <w:tr w:rsidR="007A4107" w:rsidRPr="0016492B" w14:paraId="5E158FC8" w14:textId="77777777" w:rsidTr="007A4107">
        <w:trPr>
          <w:trHeight w:val="560"/>
        </w:trPr>
        <w:tc>
          <w:tcPr>
            <w:tcW w:w="3780" w:type="dxa"/>
            <w:vAlign w:val="bottom"/>
          </w:tcPr>
          <w:p w14:paraId="0E21D650" w14:textId="77777777" w:rsidR="007A4107" w:rsidRPr="0016492B" w:rsidRDefault="007A4107" w:rsidP="007A4107">
            <w:pPr>
              <w:rPr>
                <w:rFonts w:ascii="Times New Roman" w:hAnsi="Times New Roman"/>
                <w:b/>
                <w:szCs w:val="24"/>
              </w:rPr>
            </w:pPr>
            <w:r w:rsidRPr="0016492B">
              <w:rPr>
                <w:rFonts w:ascii="Times New Roman" w:hAnsi="Times New Roman"/>
                <w:b/>
                <w:szCs w:val="24"/>
              </w:rPr>
              <w:t>ADDRESS:</w:t>
            </w:r>
          </w:p>
        </w:tc>
        <w:tc>
          <w:tcPr>
            <w:tcW w:w="5909" w:type="dxa"/>
            <w:tcBorders>
              <w:top w:val="single" w:sz="4" w:space="0" w:color="auto"/>
              <w:bottom w:val="single" w:sz="4" w:space="0" w:color="auto"/>
            </w:tcBorders>
            <w:vAlign w:val="bottom"/>
          </w:tcPr>
          <w:p w14:paraId="43278491" w14:textId="77777777" w:rsidR="007A4107" w:rsidRPr="0016492B" w:rsidRDefault="007A4107" w:rsidP="007A4107">
            <w:pPr>
              <w:rPr>
                <w:rFonts w:ascii="Times New Roman" w:hAnsi="Times New Roman"/>
                <w:szCs w:val="24"/>
              </w:rPr>
            </w:pPr>
          </w:p>
        </w:tc>
      </w:tr>
      <w:tr w:rsidR="007A4107" w:rsidRPr="0016492B" w14:paraId="73F669FE" w14:textId="77777777" w:rsidTr="007A4107">
        <w:trPr>
          <w:trHeight w:val="560"/>
        </w:trPr>
        <w:tc>
          <w:tcPr>
            <w:tcW w:w="3780" w:type="dxa"/>
            <w:vAlign w:val="bottom"/>
          </w:tcPr>
          <w:p w14:paraId="7C39D514" w14:textId="77777777" w:rsidR="007A4107" w:rsidRPr="0016492B" w:rsidRDefault="007A4107" w:rsidP="007A4107">
            <w:pPr>
              <w:rPr>
                <w:rFonts w:ascii="Times New Roman" w:hAnsi="Times New Roman"/>
                <w:b/>
                <w:szCs w:val="24"/>
              </w:rPr>
            </w:pPr>
            <w:r w:rsidRPr="0016492B">
              <w:rPr>
                <w:rFonts w:ascii="Times New Roman" w:hAnsi="Times New Roman"/>
                <w:b/>
                <w:szCs w:val="24"/>
              </w:rPr>
              <w:t>DIRECTOR:</w:t>
            </w:r>
          </w:p>
        </w:tc>
        <w:tc>
          <w:tcPr>
            <w:tcW w:w="5909" w:type="dxa"/>
            <w:tcBorders>
              <w:top w:val="single" w:sz="4" w:space="0" w:color="auto"/>
              <w:bottom w:val="single" w:sz="4" w:space="0" w:color="auto"/>
            </w:tcBorders>
            <w:vAlign w:val="bottom"/>
          </w:tcPr>
          <w:p w14:paraId="51B04FE8" w14:textId="77777777" w:rsidR="007A4107" w:rsidRPr="0016492B" w:rsidRDefault="007A4107" w:rsidP="007A4107">
            <w:pPr>
              <w:rPr>
                <w:rFonts w:ascii="Times New Roman" w:hAnsi="Times New Roman"/>
                <w:szCs w:val="24"/>
              </w:rPr>
            </w:pPr>
          </w:p>
        </w:tc>
      </w:tr>
      <w:tr w:rsidR="007A4107" w:rsidRPr="0016492B" w14:paraId="20E7CC45" w14:textId="77777777" w:rsidTr="007A4107">
        <w:trPr>
          <w:trHeight w:val="536"/>
        </w:trPr>
        <w:tc>
          <w:tcPr>
            <w:tcW w:w="3780" w:type="dxa"/>
            <w:vAlign w:val="bottom"/>
          </w:tcPr>
          <w:p w14:paraId="4F4D38FF" w14:textId="77777777" w:rsidR="007A4107" w:rsidRPr="0016492B" w:rsidRDefault="007A4107" w:rsidP="007A4107">
            <w:pPr>
              <w:rPr>
                <w:rFonts w:ascii="Times New Roman" w:hAnsi="Times New Roman"/>
                <w:b/>
                <w:szCs w:val="24"/>
              </w:rPr>
            </w:pPr>
            <w:r w:rsidRPr="0016492B">
              <w:rPr>
                <w:rFonts w:ascii="Times New Roman" w:hAnsi="Times New Roman"/>
                <w:b/>
                <w:szCs w:val="24"/>
              </w:rPr>
              <w:t>PHONE:</w:t>
            </w:r>
          </w:p>
        </w:tc>
        <w:tc>
          <w:tcPr>
            <w:tcW w:w="5909" w:type="dxa"/>
            <w:tcBorders>
              <w:top w:val="single" w:sz="4" w:space="0" w:color="auto"/>
              <w:bottom w:val="single" w:sz="4" w:space="0" w:color="auto"/>
            </w:tcBorders>
            <w:vAlign w:val="bottom"/>
          </w:tcPr>
          <w:p w14:paraId="60907510" w14:textId="77777777" w:rsidR="007A4107" w:rsidRPr="0016492B" w:rsidRDefault="007A4107" w:rsidP="007A4107">
            <w:pPr>
              <w:rPr>
                <w:rFonts w:ascii="Times New Roman" w:hAnsi="Times New Roman"/>
                <w:szCs w:val="24"/>
              </w:rPr>
            </w:pPr>
          </w:p>
        </w:tc>
      </w:tr>
      <w:tr w:rsidR="007A4107" w:rsidRPr="0016492B" w14:paraId="2610064B" w14:textId="77777777" w:rsidTr="007A4107">
        <w:trPr>
          <w:trHeight w:val="560"/>
        </w:trPr>
        <w:tc>
          <w:tcPr>
            <w:tcW w:w="3780" w:type="dxa"/>
            <w:vAlign w:val="bottom"/>
          </w:tcPr>
          <w:p w14:paraId="7794244B" w14:textId="77777777" w:rsidR="007A4107" w:rsidRPr="0016492B" w:rsidRDefault="007A4107" w:rsidP="007A4107">
            <w:pPr>
              <w:rPr>
                <w:rFonts w:ascii="Times New Roman" w:hAnsi="Times New Roman"/>
                <w:b/>
                <w:szCs w:val="24"/>
              </w:rPr>
            </w:pPr>
            <w:r w:rsidRPr="0016492B">
              <w:rPr>
                <w:rFonts w:ascii="Times New Roman" w:hAnsi="Times New Roman"/>
                <w:b/>
                <w:szCs w:val="24"/>
              </w:rPr>
              <w:t>EMAIL:</w:t>
            </w:r>
          </w:p>
        </w:tc>
        <w:tc>
          <w:tcPr>
            <w:tcW w:w="5909" w:type="dxa"/>
            <w:tcBorders>
              <w:top w:val="single" w:sz="4" w:space="0" w:color="auto"/>
              <w:bottom w:val="single" w:sz="4" w:space="0" w:color="auto"/>
            </w:tcBorders>
            <w:vAlign w:val="bottom"/>
          </w:tcPr>
          <w:p w14:paraId="0941380D" w14:textId="77777777" w:rsidR="007A4107" w:rsidRPr="0016492B" w:rsidRDefault="007A4107" w:rsidP="007A4107">
            <w:pPr>
              <w:rPr>
                <w:rFonts w:ascii="Times New Roman" w:hAnsi="Times New Roman"/>
                <w:szCs w:val="24"/>
              </w:rPr>
            </w:pPr>
          </w:p>
        </w:tc>
      </w:tr>
      <w:tr w:rsidR="007A4107" w:rsidRPr="0016492B" w14:paraId="5F4FE07E" w14:textId="77777777" w:rsidTr="007A4107">
        <w:trPr>
          <w:trHeight w:val="586"/>
        </w:trPr>
        <w:tc>
          <w:tcPr>
            <w:tcW w:w="3780" w:type="dxa"/>
            <w:vAlign w:val="bottom"/>
          </w:tcPr>
          <w:p w14:paraId="4FCE2E3B" w14:textId="77777777" w:rsidR="007A4107" w:rsidRPr="0016492B" w:rsidRDefault="007A4107" w:rsidP="007A4107">
            <w:pPr>
              <w:rPr>
                <w:rFonts w:ascii="Times New Roman" w:hAnsi="Times New Roman"/>
                <w:b/>
                <w:szCs w:val="24"/>
              </w:rPr>
            </w:pPr>
            <w:r w:rsidRPr="0016492B">
              <w:rPr>
                <w:rFonts w:ascii="Times New Roman" w:hAnsi="Times New Roman"/>
                <w:b/>
                <w:szCs w:val="24"/>
              </w:rPr>
              <w:t>CITY SUPPLIER ID (IF KNOWN)</w:t>
            </w:r>
          </w:p>
        </w:tc>
        <w:tc>
          <w:tcPr>
            <w:tcW w:w="5909" w:type="dxa"/>
            <w:tcBorders>
              <w:top w:val="single" w:sz="4" w:space="0" w:color="auto"/>
              <w:bottom w:val="single" w:sz="4" w:space="0" w:color="auto"/>
            </w:tcBorders>
            <w:vAlign w:val="bottom"/>
          </w:tcPr>
          <w:p w14:paraId="33D0761C" w14:textId="77777777" w:rsidR="007A4107" w:rsidRPr="0016492B" w:rsidRDefault="007A4107" w:rsidP="007A4107">
            <w:pPr>
              <w:rPr>
                <w:rFonts w:ascii="Times New Roman" w:hAnsi="Times New Roman"/>
                <w:szCs w:val="24"/>
              </w:rPr>
            </w:pPr>
          </w:p>
        </w:tc>
      </w:tr>
      <w:tr w:rsidR="007A4107" w:rsidRPr="0016492B" w14:paraId="032C5BE9" w14:textId="77777777" w:rsidTr="007A4107">
        <w:trPr>
          <w:trHeight w:val="586"/>
        </w:trPr>
        <w:tc>
          <w:tcPr>
            <w:tcW w:w="3780" w:type="dxa"/>
            <w:vAlign w:val="bottom"/>
          </w:tcPr>
          <w:p w14:paraId="16643730" w14:textId="77777777" w:rsidR="007A4107" w:rsidRPr="0016492B" w:rsidRDefault="007A4107" w:rsidP="007A4107">
            <w:pPr>
              <w:rPr>
                <w:rFonts w:ascii="Times New Roman" w:hAnsi="Times New Roman"/>
                <w:b/>
                <w:szCs w:val="24"/>
              </w:rPr>
            </w:pPr>
            <w:r w:rsidRPr="0016492B">
              <w:rPr>
                <w:rFonts w:ascii="Times New Roman" w:hAnsi="Times New Roman"/>
                <w:b/>
                <w:szCs w:val="24"/>
              </w:rPr>
              <w:t>FEDERAL EMPLOYER #:</w:t>
            </w:r>
          </w:p>
        </w:tc>
        <w:tc>
          <w:tcPr>
            <w:tcW w:w="5909" w:type="dxa"/>
            <w:tcBorders>
              <w:top w:val="single" w:sz="4" w:space="0" w:color="auto"/>
              <w:bottom w:val="single" w:sz="4" w:space="0" w:color="auto"/>
            </w:tcBorders>
            <w:vAlign w:val="bottom"/>
          </w:tcPr>
          <w:p w14:paraId="1DA5F81E" w14:textId="77777777" w:rsidR="007A4107" w:rsidRPr="0016492B" w:rsidRDefault="007A4107" w:rsidP="007A4107">
            <w:pPr>
              <w:rPr>
                <w:rFonts w:ascii="Times New Roman" w:hAnsi="Times New Roman"/>
                <w:szCs w:val="24"/>
              </w:rPr>
            </w:pPr>
          </w:p>
        </w:tc>
      </w:tr>
    </w:tbl>
    <w:p w14:paraId="3903B847" w14:textId="77777777" w:rsidR="009E66C7" w:rsidRPr="0016492B" w:rsidRDefault="009E66C7" w:rsidP="007A4107">
      <w:pPr>
        <w:pStyle w:val="BodyText"/>
        <w:ind w:firstLine="0"/>
      </w:pPr>
    </w:p>
    <w:p w14:paraId="1550AD3E" w14:textId="469CAFD1" w:rsidR="006E6248" w:rsidRPr="0016492B" w:rsidRDefault="00823478" w:rsidP="005178AC">
      <w:pPr>
        <w:pStyle w:val="Heading2"/>
      </w:pPr>
      <w:bookmarkStart w:id="122" w:name="_Toc156988520"/>
      <w:r w:rsidRPr="0016492B">
        <w:rPr>
          <w:caps w:val="0"/>
        </w:rPr>
        <w:t>RFP COVER PAGE</w:t>
      </w:r>
      <w:bookmarkEnd w:id="122"/>
    </w:p>
    <w:p w14:paraId="600504C6" w14:textId="77777777" w:rsidR="00FE60FC" w:rsidRPr="0016492B" w:rsidRDefault="00FE60FC" w:rsidP="00FE60FC">
      <w:pPr>
        <w:jc w:val="center"/>
        <w:outlineLvl w:val="0"/>
        <w:rPr>
          <w:b/>
          <w:snapToGrid w:val="0"/>
          <w:szCs w:val="24"/>
        </w:rPr>
      </w:pPr>
    </w:p>
    <w:p w14:paraId="1934B05F" w14:textId="41EB7847" w:rsidR="00FE60FC" w:rsidRPr="0016492B" w:rsidRDefault="00FE60FC" w:rsidP="00FE60FC">
      <w:pPr>
        <w:rPr>
          <w:szCs w:val="24"/>
        </w:rPr>
      </w:pPr>
    </w:p>
    <w:p w14:paraId="01720D3F" w14:textId="4EE3F03F" w:rsidR="00FE60FC" w:rsidRPr="0016492B" w:rsidRDefault="00FE60FC" w:rsidP="00FE60FC">
      <w:pPr>
        <w:rPr>
          <w:szCs w:val="24"/>
        </w:rPr>
      </w:pPr>
    </w:p>
    <w:p w14:paraId="1984927B" w14:textId="0DF43A40" w:rsidR="00D76D93" w:rsidRPr="0016492B" w:rsidRDefault="00D76D93" w:rsidP="00FE60FC">
      <w:pPr>
        <w:rPr>
          <w:szCs w:val="24"/>
        </w:rPr>
      </w:pPr>
    </w:p>
    <w:p w14:paraId="6D6B5A40" w14:textId="77777777" w:rsidR="00D76D93" w:rsidRPr="0016492B" w:rsidRDefault="00D76D93" w:rsidP="00FE60FC">
      <w:pPr>
        <w:rPr>
          <w:szCs w:val="24"/>
        </w:rPr>
      </w:pPr>
    </w:p>
    <w:p w14:paraId="673127BE" w14:textId="27B11AB1" w:rsidR="00FE60FC" w:rsidRPr="0016492B" w:rsidRDefault="007A4107" w:rsidP="00FE60FC">
      <w:pPr>
        <w:rPr>
          <w:szCs w:val="24"/>
        </w:rPr>
      </w:pPr>
      <w:r>
        <w:rPr>
          <w:szCs w:val="24"/>
        </w:rPr>
        <w:t>GROUP</w:t>
      </w:r>
      <w:r w:rsidR="00D76D93" w:rsidRPr="0016492B">
        <w:rPr>
          <w:szCs w:val="24"/>
        </w:rPr>
        <w:t xml:space="preserve"> NUMBR</w:t>
      </w:r>
      <w:r w:rsidR="009E66C7" w:rsidRPr="0016492B">
        <w:rPr>
          <w:szCs w:val="24"/>
        </w:rPr>
        <w:t xml:space="preserve"> FOR PROPOSED SERVICES</w:t>
      </w:r>
      <w:r w:rsidR="00D76D93" w:rsidRPr="0016492B">
        <w:rPr>
          <w:szCs w:val="24"/>
        </w:rPr>
        <w:t xml:space="preserve"> (1-1</w:t>
      </w:r>
      <w:r w:rsidR="00197B49">
        <w:rPr>
          <w:szCs w:val="24"/>
        </w:rPr>
        <w:t>2</w:t>
      </w:r>
      <w:r w:rsidR="00D76D93" w:rsidRPr="0016492B">
        <w:rPr>
          <w:szCs w:val="24"/>
        </w:rPr>
        <w:t>) ___________________________</w:t>
      </w:r>
    </w:p>
    <w:p w14:paraId="7308AB9B" w14:textId="2EAC4EDF" w:rsidR="00D76D93" w:rsidRPr="0016492B" w:rsidRDefault="00D76D93" w:rsidP="00FE60FC">
      <w:pPr>
        <w:rPr>
          <w:szCs w:val="24"/>
        </w:rPr>
      </w:pPr>
    </w:p>
    <w:p w14:paraId="235A9AB4" w14:textId="2140DABE" w:rsidR="00D76D93" w:rsidRPr="0016492B" w:rsidRDefault="00D76D93" w:rsidP="00FE60FC">
      <w:pPr>
        <w:rPr>
          <w:szCs w:val="24"/>
        </w:rPr>
      </w:pPr>
      <w:r w:rsidRPr="0016492B">
        <w:rPr>
          <w:szCs w:val="24"/>
        </w:rPr>
        <w:t>AMOUNT REQUESTED: _$__________________________________</w:t>
      </w:r>
    </w:p>
    <w:p w14:paraId="63CEA20D" w14:textId="77777777" w:rsidR="00FE60FC" w:rsidRPr="0016492B" w:rsidRDefault="00FE60FC" w:rsidP="00FE60FC">
      <w:pPr>
        <w:rPr>
          <w:szCs w:val="24"/>
        </w:rPr>
      </w:pPr>
    </w:p>
    <w:p w14:paraId="092BBA7F" w14:textId="1205DAC2" w:rsidR="00FE60FC" w:rsidRPr="0016492B" w:rsidRDefault="00FE60FC" w:rsidP="00E7590B">
      <w:pPr>
        <w:spacing w:line="240" w:lineRule="auto"/>
        <w:rPr>
          <w:szCs w:val="24"/>
        </w:rPr>
      </w:pPr>
      <w:r w:rsidRPr="0016492B">
        <w:rPr>
          <w:szCs w:val="24"/>
        </w:rPr>
        <w:t>I understand that the San Fran</w:t>
      </w:r>
      <w:r w:rsidR="000C6D35" w:rsidRPr="0016492B">
        <w:rPr>
          <w:szCs w:val="24"/>
        </w:rPr>
        <w:t>cisco Human Services Agency (SF</w:t>
      </w:r>
      <w:r w:rsidRPr="0016492B">
        <w:rPr>
          <w:szCs w:val="24"/>
        </w:rPr>
        <w:t xml:space="preserve">HSA) reserves the right to modify the specifics of this application at the time of funding and/or during the </w:t>
      </w:r>
      <w:r w:rsidR="00B260D9" w:rsidRPr="0016492B">
        <w:rPr>
          <w:szCs w:val="24"/>
        </w:rPr>
        <w:t>grant</w:t>
      </w:r>
      <w:r w:rsidRPr="0016492B">
        <w:rPr>
          <w:szCs w:val="24"/>
        </w:rPr>
        <w:t xml:space="preserve"> negotiation; that a </w:t>
      </w:r>
      <w:r w:rsidR="00B260D9" w:rsidRPr="0016492B">
        <w:rPr>
          <w:szCs w:val="24"/>
        </w:rPr>
        <w:t>grant</w:t>
      </w:r>
      <w:r w:rsidRPr="0016492B">
        <w:rPr>
          <w:szCs w:val="24"/>
        </w:rPr>
        <w:t xml:space="preserve"> may be negotiated for a portion of the amount requested; and that there is no </w:t>
      </w:r>
      <w:r w:rsidR="00B260D9" w:rsidRPr="0016492B">
        <w:rPr>
          <w:szCs w:val="24"/>
        </w:rPr>
        <w:t>grant</w:t>
      </w:r>
      <w:r w:rsidRPr="0016492B">
        <w:rPr>
          <w:szCs w:val="24"/>
        </w:rPr>
        <w:t xml:space="preserve"> until a written </w:t>
      </w:r>
      <w:r w:rsidR="00B260D9" w:rsidRPr="0016492B">
        <w:rPr>
          <w:szCs w:val="24"/>
        </w:rPr>
        <w:t>grant</w:t>
      </w:r>
      <w:r w:rsidRPr="0016492B">
        <w:rPr>
          <w:szCs w:val="24"/>
        </w:rPr>
        <w:t xml:space="preserve"> has been signed by both parties and approved by all applicable City Agencies. Submission of a proposal signifies that the proposed services and prices are valid for 120 calendar days from the proposal due date and that the quoted prices are genuine and not the result of collusion or any other anti-competitive activity.</w:t>
      </w:r>
    </w:p>
    <w:p w14:paraId="6D9E5195" w14:textId="12F6AC0F" w:rsidR="00FE60FC" w:rsidRPr="0016492B" w:rsidRDefault="00FE60FC" w:rsidP="00FE60FC">
      <w:pPr>
        <w:rPr>
          <w:szCs w:val="24"/>
        </w:rPr>
      </w:pPr>
    </w:p>
    <w:p w14:paraId="1C3385DB" w14:textId="77777777" w:rsidR="00FE60FC" w:rsidRPr="0016492B" w:rsidRDefault="00FE60FC" w:rsidP="00FE60FC">
      <w:pPr>
        <w:rPr>
          <w:szCs w:val="24"/>
        </w:rPr>
      </w:pPr>
    </w:p>
    <w:p w14:paraId="6DACAADA" w14:textId="77777777" w:rsidR="00FE60FC" w:rsidRPr="0016492B" w:rsidRDefault="00FE60FC" w:rsidP="00FE60FC">
      <w:pPr>
        <w:rPr>
          <w:szCs w:val="24"/>
        </w:rPr>
      </w:pPr>
      <w:r w:rsidRPr="0016492B">
        <w:rPr>
          <w:szCs w:val="24"/>
        </w:rPr>
        <w:t>Signature of authorized representative(s):</w:t>
      </w:r>
    </w:p>
    <w:p w14:paraId="1423526D" w14:textId="77777777" w:rsidR="00FE60FC" w:rsidRPr="0016492B" w:rsidRDefault="00FE60FC" w:rsidP="00FE60FC">
      <w:pPr>
        <w:rPr>
          <w:szCs w:val="24"/>
        </w:rPr>
      </w:pPr>
    </w:p>
    <w:tbl>
      <w:tblPr>
        <w:tblStyle w:val="TableGrid"/>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641"/>
        <w:gridCol w:w="736"/>
        <w:gridCol w:w="4047"/>
      </w:tblGrid>
      <w:tr w:rsidR="0016492B" w:rsidRPr="0016492B" w14:paraId="7EA5E57B" w14:textId="77777777" w:rsidTr="00091E7C">
        <w:trPr>
          <w:trHeight w:val="337"/>
        </w:trPr>
        <w:tc>
          <w:tcPr>
            <w:tcW w:w="1133" w:type="dxa"/>
            <w:vAlign w:val="bottom"/>
          </w:tcPr>
          <w:p w14:paraId="2A1DE25C" w14:textId="77777777" w:rsidR="00FE60FC" w:rsidRPr="0016492B" w:rsidRDefault="00FE60FC" w:rsidP="00091E7C">
            <w:pPr>
              <w:rPr>
                <w:rFonts w:ascii="Times New Roman" w:hAnsi="Times New Roman"/>
                <w:szCs w:val="24"/>
              </w:rPr>
            </w:pPr>
            <w:r w:rsidRPr="0016492B">
              <w:rPr>
                <w:rFonts w:ascii="Times New Roman" w:hAnsi="Times New Roman"/>
                <w:szCs w:val="24"/>
              </w:rPr>
              <w:t>Name:</w:t>
            </w:r>
          </w:p>
        </w:tc>
        <w:tc>
          <w:tcPr>
            <w:tcW w:w="3680" w:type="dxa"/>
            <w:tcBorders>
              <w:bottom w:val="single" w:sz="4" w:space="0" w:color="auto"/>
            </w:tcBorders>
            <w:vAlign w:val="bottom"/>
          </w:tcPr>
          <w:p w14:paraId="5781B731" w14:textId="77777777" w:rsidR="00FE60FC" w:rsidRPr="0016492B" w:rsidRDefault="00FE60FC" w:rsidP="00091E7C">
            <w:pPr>
              <w:rPr>
                <w:rFonts w:ascii="Times New Roman" w:hAnsi="Times New Roman"/>
                <w:szCs w:val="24"/>
              </w:rPr>
            </w:pPr>
          </w:p>
        </w:tc>
        <w:tc>
          <w:tcPr>
            <w:tcW w:w="724" w:type="dxa"/>
            <w:vAlign w:val="bottom"/>
          </w:tcPr>
          <w:p w14:paraId="265DAF7D" w14:textId="77777777" w:rsidR="00FE60FC" w:rsidRPr="0016492B" w:rsidRDefault="00FE60FC" w:rsidP="00091E7C">
            <w:pPr>
              <w:rPr>
                <w:rFonts w:ascii="Times New Roman" w:hAnsi="Times New Roman"/>
                <w:szCs w:val="24"/>
              </w:rPr>
            </w:pPr>
            <w:r w:rsidRPr="0016492B">
              <w:rPr>
                <w:rFonts w:ascii="Times New Roman" w:hAnsi="Times New Roman"/>
                <w:szCs w:val="24"/>
              </w:rPr>
              <w:t>Title:</w:t>
            </w:r>
          </w:p>
        </w:tc>
        <w:tc>
          <w:tcPr>
            <w:tcW w:w="4090" w:type="dxa"/>
            <w:tcBorders>
              <w:bottom w:val="single" w:sz="4" w:space="0" w:color="auto"/>
            </w:tcBorders>
            <w:vAlign w:val="bottom"/>
          </w:tcPr>
          <w:p w14:paraId="73221C55" w14:textId="77777777" w:rsidR="00FE60FC" w:rsidRPr="0016492B" w:rsidRDefault="00FE60FC" w:rsidP="00091E7C">
            <w:pPr>
              <w:rPr>
                <w:rFonts w:ascii="Times New Roman" w:hAnsi="Times New Roman"/>
                <w:szCs w:val="24"/>
              </w:rPr>
            </w:pPr>
          </w:p>
        </w:tc>
      </w:tr>
      <w:tr w:rsidR="0016492B" w:rsidRPr="0016492B" w14:paraId="2C26C583" w14:textId="77777777" w:rsidTr="00091E7C">
        <w:trPr>
          <w:trHeight w:val="467"/>
        </w:trPr>
        <w:tc>
          <w:tcPr>
            <w:tcW w:w="1133" w:type="dxa"/>
            <w:vAlign w:val="bottom"/>
          </w:tcPr>
          <w:p w14:paraId="3D61A295" w14:textId="77777777" w:rsidR="00FE60FC" w:rsidRPr="0016492B" w:rsidRDefault="00FE60FC" w:rsidP="00091E7C">
            <w:pPr>
              <w:rPr>
                <w:rFonts w:ascii="Times New Roman" w:hAnsi="Times New Roman"/>
                <w:szCs w:val="24"/>
              </w:rPr>
            </w:pPr>
            <w:r w:rsidRPr="0016492B">
              <w:rPr>
                <w:rFonts w:ascii="Times New Roman" w:hAnsi="Times New Roman"/>
                <w:szCs w:val="24"/>
              </w:rPr>
              <w:t>Signature:</w:t>
            </w:r>
          </w:p>
        </w:tc>
        <w:tc>
          <w:tcPr>
            <w:tcW w:w="3680" w:type="dxa"/>
            <w:tcBorders>
              <w:top w:val="single" w:sz="4" w:space="0" w:color="auto"/>
              <w:bottom w:val="single" w:sz="4" w:space="0" w:color="auto"/>
            </w:tcBorders>
            <w:vAlign w:val="bottom"/>
          </w:tcPr>
          <w:p w14:paraId="65A7148E" w14:textId="77777777" w:rsidR="00FE60FC" w:rsidRPr="0016492B" w:rsidRDefault="00FE60FC" w:rsidP="00091E7C">
            <w:pPr>
              <w:rPr>
                <w:rFonts w:ascii="Times New Roman" w:hAnsi="Times New Roman"/>
                <w:szCs w:val="24"/>
              </w:rPr>
            </w:pPr>
          </w:p>
        </w:tc>
        <w:tc>
          <w:tcPr>
            <w:tcW w:w="724" w:type="dxa"/>
            <w:vAlign w:val="bottom"/>
          </w:tcPr>
          <w:p w14:paraId="55CC710A" w14:textId="77777777" w:rsidR="00FE60FC" w:rsidRPr="0016492B" w:rsidRDefault="00FE60FC" w:rsidP="00091E7C">
            <w:pPr>
              <w:rPr>
                <w:rFonts w:ascii="Times New Roman" w:hAnsi="Times New Roman"/>
                <w:szCs w:val="24"/>
              </w:rPr>
            </w:pPr>
            <w:r w:rsidRPr="0016492B">
              <w:rPr>
                <w:rFonts w:ascii="Times New Roman" w:hAnsi="Times New Roman"/>
                <w:szCs w:val="24"/>
              </w:rPr>
              <w:t>Date:</w:t>
            </w:r>
          </w:p>
        </w:tc>
        <w:tc>
          <w:tcPr>
            <w:tcW w:w="4090" w:type="dxa"/>
            <w:tcBorders>
              <w:top w:val="single" w:sz="4" w:space="0" w:color="auto"/>
              <w:bottom w:val="single" w:sz="4" w:space="0" w:color="auto"/>
            </w:tcBorders>
            <w:vAlign w:val="bottom"/>
          </w:tcPr>
          <w:p w14:paraId="1F19643A" w14:textId="77777777" w:rsidR="00FE60FC" w:rsidRPr="0016492B" w:rsidRDefault="00FE60FC" w:rsidP="00091E7C">
            <w:pPr>
              <w:rPr>
                <w:rFonts w:ascii="Times New Roman" w:hAnsi="Times New Roman"/>
                <w:szCs w:val="24"/>
              </w:rPr>
            </w:pPr>
          </w:p>
        </w:tc>
      </w:tr>
      <w:tr w:rsidR="0016492B" w:rsidRPr="0016492B" w14:paraId="57A86096" w14:textId="77777777" w:rsidTr="00091E7C">
        <w:trPr>
          <w:trHeight w:val="660"/>
        </w:trPr>
        <w:tc>
          <w:tcPr>
            <w:tcW w:w="1133" w:type="dxa"/>
            <w:vAlign w:val="bottom"/>
          </w:tcPr>
          <w:p w14:paraId="6673EE28" w14:textId="77777777" w:rsidR="00FE60FC" w:rsidRPr="0016492B" w:rsidRDefault="00FE60FC" w:rsidP="00091E7C">
            <w:pPr>
              <w:rPr>
                <w:rFonts w:ascii="Times New Roman" w:hAnsi="Times New Roman"/>
                <w:szCs w:val="24"/>
              </w:rPr>
            </w:pPr>
          </w:p>
          <w:p w14:paraId="08845DE2" w14:textId="77777777" w:rsidR="00FE60FC" w:rsidRPr="0016492B" w:rsidRDefault="00FE60FC" w:rsidP="00091E7C">
            <w:pPr>
              <w:rPr>
                <w:rFonts w:ascii="Times New Roman" w:hAnsi="Times New Roman"/>
                <w:szCs w:val="24"/>
              </w:rPr>
            </w:pPr>
            <w:r w:rsidRPr="0016492B">
              <w:rPr>
                <w:rFonts w:ascii="Times New Roman" w:hAnsi="Times New Roman"/>
                <w:szCs w:val="24"/>
              </w:rPr>
              <w:t>Name:</w:t>
            </w:r>
          </w:p>
        </w:tc>
        <w:tc>
          <w:tcPr>
            <w:tcW w:w="3680" w:type="dxa"/>
            <w:tcBorders>
              <w:top w:val="single" w:sz="4" w:space="0" w:color="auto"/>
              <w:bottom w:val="single" w:sz="4" w:space="0" w:color="auto"/>
            </w:tcBorders>
            <w:vAlign w:val="bottom"/>
          </w:tcPr>
          <w:p w14:paraId="59126969" w14:textId="77777777" w:rsidR="00FE60FC" w:rsidRPr="0016492B" w:rsidRDefault="00FE60FC" w:rsidP="00091E7C">
            <w:pPr>
              <w:rPr>
                <w:rFonts w:ascii="Times New Roman" w:hAnsi="Times New Roman"/>
                <w:szCs w:val="24"/>
              </w:rPr>
            </w:pPr>
          </w:p>
        </w:tc>
        <w:tc>
          <w:tcPr>
            <w:tcW w:w="724" w:type="dxa"/>
            <w:vAlign w:val="bottom"/>
          </w:tcPr>
          <w:p w14:paraId="3262D7D5" w14:textId="77777777" w:rsidR="00FE60FC" w:rsidRPr="0016492B" w:rsidRDefault="00FE60FC" w:rsidP="00091E7C">
            <w:pPr>
              <w:rPr>
                <w:rFonts w:ascii="Times New Roman" w:hAnsi="Times New Roman"/>
                <w:szCs w:val="24"/>
              </w:rPr>
            </w:pPr>
          </w:p>
          <w:p w14:paraId="14FED56E" w14:textId="77777777" w:rsidR="00FE60FC" w:rsidRPr="0016492B" w:rsidRDefault="00FE60FC" w:rsidP="00091E7C">
            <w:pPr>
              <w:rPr>
                <w:rFonts w:ascii="Times New Roman" w:hAnsi="Times New Roman"/>
                <w:szCs w:val="24"/>
              </w:rPr>
            </w:pPr>
            <w:r w:rsidRPr="0016492B">
              <w:rPr>
                <w:rFonts w:ascii="Times New Roman" w:hAnsi="Times New Roman"/>
                <w:szCs w:val="24"/>
              </w:rPr>
              <w:t>Title:</w:t>
            </w:r>
          </w:p>
        </w:tc>
        <w:tc>
          <w:tcPr>
            <w:tcW w:w="4090" w:type="dxa"/>
            <w:tcBorders>
              <w:top w:val="single" w:sz="4" w:space="0" w:color="auto"/>
              <w:bottom w:val="single" w:sz="4" w:space="0" w:color="auto"/>
            </w:tcBorders>
            <w:vAlign w:val="bottom"/>
          </w:tcPr>
          <w:p w14:paraId="0F4EA8A4" w14:textId="77777777" w:rsidR="00FE60FC" w:rsidRPr="0016492B" w:rsidRDefault="00FE60FC" w:rsidP="00091E7C">
            <w:pPr>
              <w:rPr>
                <w:rFonts w:ascii="Times New Roman" w:hAnsi="Times New Roman"/>
                <w:szCs w:val="24"/>
              </w:rPr>
            </w:pPr>
          </w:p>
        </w:tc>
      </w:tr>
      <w:tr w:rsidR="00FE60FC" w:rsidRPr="0016492B" w14:paraId="0381DED7" w14:textId="77777777" w:rsidTr="00091E7C">
        <w:trPr>
          <w:trHeight w:val="485"/>
        </w:trPr>
        <w:tc>
          <w:tcPr>
            <w:tcW w:w="1133" w:type="dxa"/>
            <w:vAlign w:val="bottom"/>
          </w:tcPr>
          <w:p w14:paraId="718E3F7E" w14:textId="77777777" w:rsidR="00FE60FC" w:rsidRPr="0016492B" w:rsidRDefault="00FE60FC" w:rsidP="00091E7C">
            <w:pPr>
              <w:rPr>
                <w:rFonts w:ascii="Times New Roman" w:hAnsi="Times New Roman"/>
                <w:szCs w:val="24"/>
              </w:rPr>
            </w:pPr>
            <w:r w:rsidRPr="0016492B">
              <w:rPr>
                <w:rFonts w:ascii="Times New Roman" w:hAnsi="Times New Roman"/>
                <w:szCs w:val="24"/>
              </w:rPr>
              <w:t>Signature:</w:t>
            </w:r>
          </w:p>
        </w:tc>
        <w:tc>
          <w:tcPr>
            <w:tcW w:w="3680" w:type="dxa"/>
            <w:tcBorders>
              <w:top w:val="single" w:sz="4" w:space="0" w:color="auto"/>
              <w:bottom w:val="single" w:sz="4" w:space="0" w:color="auto"/>
            </w:tcBorders>
            <w:vAlign w:val="bottom"/>
          </w:tcPr>
          <w:p w14:paraId="7926BF47" w14:textId="77777777" w:rsidR="00FE60FC" w:rsidRPr="0016492B" w:rsidRDefault="00FE60FC" w:rsidP="00091E7C">
            <w:pPr>
              <w:rPr>
                <w:rFonts w:ascii="Times New Roman" w:hAnsi="Times New Roman"/>
                <w:szCs w:val="24"/>
              </w:rPr>
            </w:pPr>
          </w:p>
        </w:tc>
        <w:tc>
          <w:tcPr>
            <w:tcW w:w="724" w:type="dxa"/>
            <w:vAlign w:val="bottom"/>
          </w:tcPr>
          <w:p w14:paraId="5E850665" w14:textId="77777777" w:rsidR="00FE60FC" w:rsidRPr="0016492B" w:rsidRDefault="00FE60FC" w:rsidP="00091E7C">
            <w:pPr>
              <w:rPr>
                <w:rFonts w:ascii="Times New Roman" w:hAnsi="Times New Roman"/>
                <w:szCs w:val="24"/>
              </w:rPr>
            </w:pPr>
            <w:r w:rsidRPr="0016492B">
              <w:rPr>
                <w:rFonts w:ascii="Times New Roman" w:hAnsi="Times New Roman"/>
                <w:szCs w:val="24"/>
              </w:rPr>
              <w:t>Date:</w:t>
            </w:r>
          </w:p>
        </w:tc>
        <w:tc>
          <w:tcPr>
            <w:tcW w:w="4090" w:type="dxa"/>
            <w:tcBorders>
              <w:top w:val="single" w:sz="4" w:space="0" w:color="auto"/>
              <w:bottom w:val="single" w:sz="4" w:space="0" w:color="auto"/>
            </w:tcBorders>
            <w:vAlign w:val="bottom"/>
          </w:tcPr>
          <w:p w14:paraId="3053376B" w14:textId="77777777" w:rsidR="00FE60FC" w:rsidRPr="0016492B" w:rsidRDefault="00FE60FC" w:rsidP="00091E7C">
            <w:pPr>
              <w:rPr>
                <w:rFonts w:ascii="Times New Roman" w:hAnsi="Times New Roman"/>
                <w:szCs w:val="24"/>
              </w:rPr>
            </w:pPr>
          </w:p>
        </w:tc>
      </w:tr>
    </w:tbl>
    <w:p w14:paraId="284E7EDA" w14:textId="77777777" w:rsidR="00FE60FC" w:rsidRPr="0016492B" w:rsidRDefault="00FE60FC" w:rsidP="00FE60FC">
      <w:pPr>
        <w:rPr>
          <w:szCs w:val="24"/>
        </w:rPr>
      </w:pPr>
    </w:p>
    <w:p w14:paraId="6129EA43" w14:textId="77777777" w:rsidR="00FE60FC" w:rsidRPr="0016492B" w:rsidRDefault="00FE60FC" w:rsidP="00FE60FC">
      <w:pPr>
        <w:pStyle w:val="BodyText"/>
        <w:rPr>
          <w:szCs w:val="24"/>
        </w:rPr>
      </w:pPr>
    </w:p>
    <w:p w14:paraId="46E72D54" w14:textId="3B5A3855" w:rsidR="00FE60FC" w:rsidRPr="0016492B" w:rsidRDefault="00FE60FC" w:rsidP="00FE60FC">
      <w:pPr>
        <w:pStyle w:val="BodyText"/>
      </w:pPr>
      <w:r w:rsidRPr="0016492B">
        <w:rPr>
          <w:szCs w:val="24"/>
        </w:rPr>
        <w:t xml:space="preserve">Submit an electronic copy to </w:t>
      </w:r>
      <w:hyperlink r:id="rId35" w:history="1">
        <w:r w:rsidR="00E559EF" w:rsidRPr="0016492B">
          <w:rPr>
            <w:rStyle w:val="Hyperlink"/>
            <w:color w:val="auto"/>
          </w:rPr>
          <w:t>commdevrfp@sfgov.org</w:t>
        </w:r>
      </w:hyperlink>
      <w:r w:rsidR="00E559EF" w:rsidRPr="0016492B">
        <w:t xml:space="preserve"> .</w:t>
      </w:r>
    </w:p>
    <w:p w14:paraId="0610DB2D" w14:textId="41E33A32" w:rsidR="00FE60FC" w:rsidRPr="0016492B" w:rsidRDefault="00FE60FC" w:rsidP="006E6248">
      <w:pPr>
        <w:pStyle w:val="BodyText"/>
      </w:pPr>
    </w:p>
    <w:p w14:paraId="442BF158" w14:textId="20AF2EFB" w:rsidR="006E6248" w:rsidRPr="0016492B" w:rsidRDefault="00823478" w:rsidP="005178AC">
      <w:pPr>
        <w:pStyle w:val="Heading2"/>
        <w:tabs>
          <w:tab w:val="clear" w:pos="720"/>
        </w:tabs>
      </w:pPr>
      <w:bookmarkStart w:id="123" w:name="_Toc156988521"/>
      <w:r w:rsidRPr="0016492B">
        <w:rPr>
          <w:caps w:val="0"/>
        </w:rPr>
        <w:lastRenderedPageBreak/>
        <w:t>PAGE NUMBER FORM</w:t>
      </w:r>
      <w:bookmarkEnd w:id="123"/>
    </w:p>
    <w:p w14:paraId="3C9FB292" w14:textId="77777777" w:rsidR="006E6248" w:rsidRPr="0016492B" w:rsidRDefault="006E6248" w:rsidP="006E6248">
      <w:pPr>
        <w:tabs>
          <w:tab w:val="left" w:pos="-2160"/>
        </w:tabs>
        <w:rPr>
          <w:szCs w:val="24"/>
        </w:rPr>
      </w:pPr>
      <w:r w:rsidRPr="0016492B">
        <w:rPr>
          <w:szCs w:val="24"/>
        </w:rPr>
        <w:t xml:space="preserve">This form is to assist the review panel in finding the information in the Proposal that corresponds to the evaluation criteria.  For each item listed below, please list the page number(s) where the reviewer may find the answer(s) to the criteria. </w:t>
      </w:r>
    </w:p>
    <w:p w14:paraId="559267F3" w14:textId="77777777" w:rsidR="006E6248" w:rsidRPr="0016492B" w:rsidRDefault="006E6248" w:rsidP="006E6248">
      <w:pPr>
        <w:tabs>
          <w:tab w:val="left" w:pos="-2160"/>
        </w:tabs>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60"/>
        <w:gridCol w:w="1260"/>
      </w:tblGrid>
      <w:tr w:rsidR="0016492B" w:rsidRPr="0016492B" w14:paraId="17D76F56" w14:textId="77777777" w:rsidTr="00480362">
        <w:tc>
          <w:tcPr>
            <w:tcW w:w="828" w:type="dxa"/>
          </w:tcPr>
          <w:p w14:paraId="6CAAB81B" w14:textId="77777777" w:rsidR="006E6248" w:rsidRPr="0016492B" w:rsidRDefault="006E6248" w:rsidP="00480362">
            <w:pPr>
              <w:tabs>
                <w:tab w:val="left" w:pos="-2160"/>
              </w:tabs>
              <w:rPr>
                <w:szCs w:val="24"/>
              </w:rPr>
            </w:pPr>
          </w:p>
        </w:tc>
        <w:tc>
          <w:tcPr>
            <w:tcW w:w="7560" w:type="dxa"/>
          </w:tcPr>
          <w:p w14:paraId="327C049E" w14:textId="7EA5C76E" w:rsidR="00C75758" w:rsidRPr="0016492B" w:rsidRDefault="006E6248" w:rsidP="00C75758">
            <w:pPr>
              <w:pStyle w:val="Heading3"/>
              <w:numPr>
                <w:ilvl w:val="0"/>
                <w:numId w:val="0"/>
              </w:numPr>
              <w:ind w:left="1404" w:hanging="1404"/>
              <w:jc w:val="center"/>
              <w:rPr>
                <w:szCs w:val="24"/>
              </w:rPr>
            </w:pPr>
            <w:bookmarkStart w:id="124" w:name="_Toc156988522"/>
            <w:r w:rsidRPr="0016492B">
              <w:rPr>
                <w:szCs w:val="24"/>
              </w:rPr>
              <w:t>Evaluation and Selection Criteria</w:t>
            </w:r>
            <w:bookmarkEnd w:id="124"/>
          </w:p>
          <w:p w14:paraId="6C65D40C" w14:textId="6D41766B" w:rsidR="006E6248" w:rsidRPr="0016492B" w:rsidRDefault="006E6248" w:rsidP="00D76D93">
            <w:pPr>
              <w:pStyle w:val="Heading3"/>
              <w:numPr>
                <w:ilvl w:val="0"/>
                <w:numId w:val="0"/>
              </w:numPr>
              <w:ind w:left="720" w:hanging="720"/>
              <w:jc w:val="center"/>
              <w:rPr>
                <w:b w:val="0"/>
                <w:szCs w:val="24"/>
              </w:rPr>
            </w:pPr>
          </w:p>
        </w:tc>
        <w:tc>
          <w:tcPr>
            <w:tcW w:w="1260" w:type="dxa"/>
          </w:tcPr>
          <w:p w14:paraId="1984D476" w14:textId="77777777" w:rsidR="006E6248" w:rsidRPr="0016492B" w:rsidRDefault="006E6248" w:rsidP="00480362">
            <w:pPr>
              <w:tabs>
                <w:tab w:val="left" w:pos="-2160"/>
              </w:tabs>
              <w:rPr>
                <w:szCs w:val="24"/>
              </w:rPr>
            </w:pPr>
          </w:p>
        </w:tc>
      </w:tr>
      <w:tr w:rsidR="0016492B" w:rsidRPr="0016492B" w14:paraId="13C138D3" w14:textId="77777777" w:rsidTr="00480362">
        <w:tc>
          <w:tcPr>
            <w:tcW w:w="828" w:type="dxa"/>
          </w:tcPr>
          <w:p w14:paraId="3ED7001F" w14:textId="77777777" w:rsidR="006E6248" w:rsidRPr="0016492B" w:rsidRDefault="006E6248" w:rsidP="00480362">
            <w:pPr>
              <w:tabs>
                <w:tab w:val="left" w:pos="-2160"/>
              </w:tabs>
              <w:rPr>
                <w:szCs w:val="24"/>
              </w:rPr>
            </w:pPr>
          </w:p>
        </w:tc>
        <w:tc>
          <w:tcPr>
            <w:tcW w:w="7560" w:type="dxa"/>
          </w:tcPr>
          <w:p w14:paraId="592C82D9" w14:textId="77777777" w:rsidR="006E6248" w:rsidRPr="0016492B" w:rsidRDefault="006E6248" w:rsidP="00480362">
            <w:pPr>
              <w:tabs>
                <w:tab w:val="left" w:pos="-2160"/>
              </w:tabs>
              <w:rPr>
                <w:b/>
                <w:szCs w:val="24"/>
              </w:rPr>
            </w:pPr>
            <w:r w:rsidRPr="0016492B">
              <w:rPr>
                <w:b/>
                <w:szCs w:val="24"/>
              </w:rPr>
              <w:t xml:space="preserve">Minimum Qualifications </w:t>
            </w:r>
          </w:p>
        </w:tc>
        <w:tc>
          <w:tcPr>
            <w:tcW w:w="1260" w:type="dxa"/>
          </w:tcPr>
          <w:p w14:paraId="1BA493A7" w14:textId="77777777" w:rsidR="006E6248" w:rsidRPr="0016492B" w:rsidRDefault="006E6248" w:rsidP="00480362">
            <w:pPr>
              <w:tabs>
                <w:tab w:val="left" w:pos="-2160"/>
              </w:tabs>
              <w:rPr>
                <w:szCs w:val="24"/>
              </w:rPr>
            </w:pPr>
            <w:r w:rsidRPr="0016492B">
              <w:rPr>
                <w:szCs w:val="24"/>
              </w:rPr>
              <w:t>Page Number(s)</w:t>
            </w:r>
          </w:p>
        </w:tc>
      </w:tr>
      <w:tr w:rsidR="0016492B" w:rsidRPr="0016492B" w14:paraId="3425DC0D" w14:textId="77777777" w:rsidTr="00480362">
        <w:tc>
          <w:tcPr>
            <w:tcW w:w="828" w:type="dxa"/>
          </w:tcPr>
          <w:p w14:paraId="76ADB13E" w14:textId="78BACD92" w:rsidR="00D76D93" w:rsidRPr="0016492B" w:rsidRDefault="00D76D93" w:rsidP="00D76D93">
            <w:pPr>
              <w:tabs>
                <w:tab w:val="left" w:pos="-2160"/>
              </w:tabs>
              <w:rPr>
                <w:szCs w:val="24"/>
              </w:rPr>
            </w:pPr>
            <w:r w:rsidRPr="0016492B">
              <w:rPr>
                <w:b/>
                <w:szCs w:val="24"/>
              </w:rPr>
              <w:t>MQ1</w:t>
            </w:r>
          </w:p>
        </w:tc>
        <w:tc>
          <w:tcPr>
            <w:tcW w:w="7560" w:type="dxa"/>
          </w:tcPr>
          <w:p w14:paraId="3A89C979" w14:textId="77E849CE" w:rsidR="00D76D93" w:rsidRPr="0016492B" w:rsidRDefault="00D76D93" w:rsidP="00D76D93">
            <w:pPr>
              <w:spacing w:line="240" w:lineRule="auto"/>
              <w:jc w:val="both"/>
              <w:rPr>
                <w:szCs w:val="24"/>
              </w:rPr>
            </w:pPr>
            <w:proofErr w:type="gramStart"/>
            <w:r w:rsidRPr="0016492B">
              <w:rPr>
                <w:bCs/>
                <w:szCs w:val="24"/>
              </w:rPr>
              <w:t>Proposer</w:t>
            </w:r>
            <w:proofErr w:type="gramEnd"/>
            <w:r w:rsidRPr="0016492B">
              <w:rPr>
                <w:bCs/>
                <w:szCs w:val="24"/>
              </w:rPr>
              <w:t xml:space="preserve"> has </w:t>
            </w:r>
            <w:r w:rsidR="0074211C" w:rsidRPr="0016492B">
              <w:rPr>
                <w:bCs/>
                <w:szCs w:val="24"/>
              </w:rPr>
              <w:t>3</w:t>
            </w:r>
            <w:r w:rsidRPr="0016492B">
              <w:rPr>
                <w:bCs/>
                <w:szCs w:val="24"/>
              </w:rPr>
              <w:t xml:space="preserve"> years of experience providing housing site based supportive services or similar services to the target population as described in the RFP.  </w:t>
            </w:r>
          </w:p>
        </w:tc>
        <w:tc>
          <w:tcPr>
            <w:tcW w:w="1260" w:type="dxa"/>
          </w:tcPr>
          <w:p w14:paraId="5302F961" w14:textId="77777777" w:rsidR="00D76D93" w:rsidRPr="0016492B" w:rsidRDefault="00D76D93" w:rsidP="00D76D93">
            <w:pPr>
              <w:tabs>
                <w:tab w:val="left" w:pos="-2160"/>
              </w:tabs>
              <w:rPr>
                <w:szCs w:val="24"/>
              </w:rPr>
            </w:pPr>
          </w:p>
        </w:tc>
      </w:tr>
      <w:tr w:rsidR="0016492B" w:rsidRPr="0016492B" w14:paraId="2EEF37B0" w14:textId="77777777" w:rsidTr="00480362">
        <w:tc>
          <w:tcPr>
            <w:tcW w:w="828" w:type="dxa"/>
          </w:tcPr>
          <w:p w14:paraId="360088AD" w14:textId="469B5701" w:rsidR="00D76D93" w:rsidRPr="0016492B" w:rsidRDefault="00D76D93" w:rsidP="00D76D93">
            <w:pPr>
              <w:tabs>
                <w:tab w:val="left" w:pos="-2160"/>
              </w:tabs>
              <w:rPr>
                <w:szCs w:val="24"/>
              </w:rPr>
            </w:pPr>
            <w:r w:rsidRPr="0016492B">
              <w:rPr>
                <w:b/>
                <w:szCs w:val="24"/>
              </w:rPr>
              <w:t>MQ2</w:t>
            </w:r>
          </w:p>
        </w:tc>
        <w:tc>
          <w:tcPr>
            <w:tcW w:w="7560" w:type="dxa"/>
          </w:tcPr>
          <w:p w14:paraId="4D882CE3" w14:textId="67363215" w:rsidR="00D76D93" w:rsidRPr="0016492B" w:rsidRDefault="00D76D93" w:rsidP="00D76D93">
            <w:pPr>
              <w:spacing w:line="240" w:lineRule="auto"/>
              <w:jc w:val="both"/>
              <w:rPr>
                <w:szCs w:val="24"/>
              </w:rPr>
            </w:pPr>
            <w:r w:rsidRPr="0016492B">
              <w:rPr>
                <w:szCs w:val="24"/>
              </w:rPr>
              <w:t xml:space="preserve">A nonprofit organization with a 501(c)(3) determination and/or equivalent </w:t>
            </w:r>
          </w:p>
        </w:tc>
        <w:tc>
          <w:tcPr>
            <w:tcW w:w="1260" w:type="dxa"/>
          </w:tcPr>
          <w:p w14:paraId="7C2EEAB6" w14:textId="77777777" w:rsidR="00D76D93" w:rsidRPr="0016492B" w:rsidRDefault="00D76D93" w:rsidP="00D76D93">
            <w:pPr>
              <w:tabs>
                <w:tab w:val="left" w:pos="-2160"/>
              </w:tabs>
              <w:rPr>
                <w:szCs w:val="24"/>
              </w:rPr>
            </w:pPr>
          </w:p>
        </w:tc>
      </w:tr>
      <w:tr w:rsidR="0016492B" w:rsidRPr="0016492B" w14:paraId="10385330" w14:textId="77777777" w:rsidTr="00480362">
        <w:tc>
          <w:tcPr>
            <w:tcW w:w="828" w:type="dxa"/>
          </w:tcPr>
          <w:p w14:paraId="7D18ADE1" w14:textId="2EFF9B90" w:rsidR="00D76D93" w:rsidRPr="0016492B" w:rsidRDefault="00D76D93" w:rsidP="00D76D93">
            <w:pPr>
              <w:tabs>
                <w:tab w:val="left" w:pos="-2160"/>
              </w:tabs>
              <w:rPr>
                <w:szCs w:val="24"/>
              </w:rPr>
            </w:pPr>
            <w:r w:rsidRPr="0016492B">
              <w:rPr>
                <w:b/>
                <w:szCs w:val="24"/>
              </w:rPr>
              <w:t>MQ3</w:t>
            </w:r>
          </w:p>
        </w:tc>
        <w:tc>
          <w:tcPr>
            <w:tcW w:w="7560" w:type="dxa"/>
          </w:tcPr>
          <w:p w14:paraId="36D390CB" w14:textId="517050B7" w:rsidR="00D76D93" w:rsidRPr="0016492B" w:rsidRDefault="00D76D93" w:rsidP="00D76D93">
            <w:pPr>
              <w:spacing w:line="240" w:lineRule="auto"/>
              <w:jc w:val="both"/>
              <w:rPr>
                <w:szCs w:val="24"/>
              </w:rPr>
            </w:pPr>
            <w:r w:rsidRPr="0016492B">
              <w:rPr>
                <w:szCs w:val="24"/>
              </w:rPr>
              <w:t>Must be willing and able to comply with the City contracting requirements set forth in Section VIII of this RFP.</w:t>
            </w:r>
          </w:p>
        </w:tc>
        <w:tc>
          <w:tcPr>
            <w:tcW w:w="1260" w:type="dxa"/>
          </w:tcPr>
          <w:p w14:paraId="6D667F8E" w14:textId="77777777" w:rsidR="00D76D93" w:rsidRPr="0016492B" w:rsidRDefault="00D76D93" w:rsidP="00D76D93">
            <w:pPr>
              <w:tabs>
                <w:tab w:val="left" w:pos="-2160"/>
              </w:tabs>
              <w:rPr>
                <w:szCs w:val="24"/>
              </w:rPr>
            </w:pPr>
          </w:p>
        </w:tc>
      </w:tr>
      <w:tr w:rsidR="0016492B" w:rsidRPr="0016492B" w14:paraId="34DC0656" w14:textId="77777777" w:rsidTr="00480362">
        <w:tc>
          <w:tcPr>
            <w:tcW w:w="828" w:type="dxa"/>
          </w:tcPr>
          <w:p w14:paraId="511FFE01" w14:textId="7E3B0685" w:rsidR="00D76D93" w:rsidRPr="0016492B" w:rsidRDefault="00D76D93" w:rsidP="00D76D93">
            <w:pPr>
              <w:tabs>
                <w:tab w:val="left" w:pos="-2160"/>
              </w:tabs>
              <w:rPr>
                <w:szCs w:val="24"/>
              </w:rPr>
            </w:pPr>
            <w:r w:rsidRPr="0016492B">
              <w:rPr>
                <w:b/>
                <w:szCs w:val="24"/>
              </w:rPr>
              <w:t>MQ4</w:t>
            </w:r>
          </w:p>
        </w:tc>
        <w:tc>
          <w:tcPr>
            <w:tcW w:w="7560" w:type="dxa"/>
          </w:tcPr>
          <w:p w14:paraId="53605796" w14:textId="024256BA" w:rsidR="00D76D93" w:rsidRPr="0016492B" w:rsidRDefault="00D76D93" w:rsidP="00D76D93">
            <w:pPr>
              <w:spacing w:line="240" w:lineRule="auto"/>
              <w:jc w:val="both"/>
              <w:rPr>
                <w:szCs w:val="24"/>
              </w:rPr>
            </w:pPr>
            <w:proofErr w:type="gramStart"/>
            <w:r w:rsidRPr="0016492B">
              <w:rPr>
                <w:szCs w:val="24"/>
              </w:rPr>
              <w:t>Proposer</w:t>
            </w:r>
            <w:proofErr w:type="gramEnd"/>
            <w:r w:rsidRPr="0016492B">
              <w:rPr>
                <w:szCs w:val="24"/>
              </w:rPr>
              <w:t xml:space="preserve"> provide a letter of support from the ownership of the site(s) they intend to provide services at. </w:t>
            </w:r>
          </w:p>
        </w:tc>
        <w:tc>
          <w:tcPr>
            <w:tcW w:w="1260" w:type="dxa"/>
          </w:tcPr>
          <w:p w14:paraId="320CEC8F" w14:textId="77777777" w:rsidR="00D76D93" w:rsidRPr="0016492B" w:rsidRDefault="00D76D93" w:rsidP="00D76D93">
            <w:pPr>
              <w:tabs>
                <w:tab w:val="left" w:pos="-2160"/>
              </w:tabs>
              <w:rPr>
                <w:szCs w:val="24"/>
              </w:rPr>
            </w:pPr>
          </w:p>
        </w:tc>
      </w:tr>
      <w:tr w:rsidR="0016492B" w:rsidRPr="0016492B" w14:paraId="6C4FDBF4" w14:textId="77777777" w:rsidTr="00480362">
        <w:tc>
          <w:tcPr>
            <w:tcW w:w="828" w:type="dxa"/>
          </w:tcPr>
          <w:p w14:paraId="47A3431C" w14:textId="67A4B15E" w:rsidR="00D76D93" w:rsidRPr="0016492B" w:rsidRDefault="00D76D93" w:rsidP="00D76D93">
            <w:pPr>
              <w:tabs>
                <w:tab w:val="left" w:pos="-2160"/>
              </w:tabs>
              <w:rPr>
                <w:szCs w:val="24"/>
              </w:rPr>
            </w:pPr>
            <w:r w:rsidRPr="0016492B">
              <w:rPr>
                <w:b/>
                <w:szCs w:val="24"/>
              </w:rPr>
              <w:t>MQ5</w:t>
            </w:r>
          </w:p>
        </w:tc>
        <w:tc>
          <w:tcPr>
            <w:tcW w:w="7560" w:type="dxa"/>
          </w:tcPr>
          <w:p w14:paraId="5D526ED9" w14:textId="7E56CF31" w:rsidR="00D76D93" w:rsidRPr="0016492B" w:rsidRDefault="00D76D93" w:rsidP="00D76D93">
            <w:pPr>
              <w:spacing w:line="240" w:lineRule="auto"/>
              <w:jc w:val="both"/>
              <w:rPr>
                <w:szCs w:val="24"/>
              </w:rPr>
            </w:pPr>
            <w:r w:rsidRPr="0016492B">
              <w:rPr>
                <w:szCs w:val="24"/>
              </w:rPr>
              <w:t>Current certified vendor or the ability to become a certified vendor with the City and County of San Francisco within ten (10) days of notice of award.</w:t>
            </w:r>
          </w:p>
        </w:tc>
        <w:tc>
          <w:tcPr>
            <w:tcW w:w="1260" w:type="dxa"/>
          </w:tcPr>
          <w:p w14:paraId="3E736754" w14:textId="77777777" w:rsidR="00D76D93" w:rsidRPr="0016492B" w:rsidRDefault="00D76D93" w:rsidP="00D76D93">
            <w:pPr>
              <w:tabs>
                <w:tab w:val="left" w:pos="-2160"/>
              </w:tabs>
              <w:rPr>
                <w:szCs w:val="24"/>
              </w:rPr>
            </w:pPr>
          </w:p>
        </w:tc>
      </w:tr>
      <w:tr w:rsidR="0016492B" w:rsidRPr="0016492B" w14:paraId="672E4045" w14:textId="77777777" w:rsidTr="00480362">
        <w:tc>
          <w:tcPr>
            <w:tcW w:w="828" w:type="dxa"/>
          </w:tcPr>
          <w:p w14:paraId="49BA67F5" w14:textId="635790D8" w:rsidR="00D76D93" w:rsidRPr="0016492B" w:rsidRDefault="00D76D93" w:rsidP="00D76D93">
            <w:pPr>
              <w:tabs>
                <w:tab w:val="left" w:pos="-2160"/>
              </w:tabs>
              <w:rPr>
                <w:b/>
                <w:szCs w:val="24"/>
              </w:rPr>
            </w:pPr>
            <w:r w:rsidRPr="0016492B">
              <w:rPr>
                <w:b/>
                <w:szCs w:val="24"/>
              </w:rPr>
              <w:t>MQ6</w:t>
            </w:r>
          </w:p>
        </w:tc>
        <w:tc>
          <w:tcPr>
            <w:tcW w:w="7560" w:type="dxa"/>
          </w:tcPr>
          <w:p w14:paraId="0F330643" w14:textId="315CAD06" w:rsidR="00D76D93" w:rsidRPr="0016492B" w:rsidRDefault="00D76D93" w:rsidP="00D76D93">
            <w:pPr>
              <w:spacing w:line="240" w:lineRule="auto"/>
              <w:jc w:val="both"/>
              <w:rPr>
                <w:szCs w:val="24"/>
              </w:rPr>
            </w:pPr>
            <w:r w:rsidRPr="0016492B">
              <w:rPr>
                <w:bCs/>
                <w:szCs w:val="24"/>
              </w:rPr>
              <w:t xml:space="preserve">For proposers submitting Older Adult specific funding opportunities- </w:t>
            </w:r>
            <w:r w:rsidRPr="0016492B">
              <w:t>3 years providing services to older adults and / or adults with disabilities in services outlined in this RFP.</w:t>
            </w:r>
          </w:p>
        </w:tc>
        <w:tc>
          <w:tcPr>
            <w:tcW w:w="1260" w:type="dxa"/>
          </w:tcPr>
          <w:p w14:paraId="3383ED2A" w14:textId="77777777" w:rsidR="00D76D93" w:rsidRPr="0016492B" w:rsidRDefault="00D76D93" w:rsidP="00D76D93">
            <w:pPr>
              <w:tabs>
                <w:tab w:val="left" w:pos="-2160"/>
              </w:tabs>
              <w:rPr>
                <w:szCs w:val="24"/>
              </w:rPr>
            </w:pPr>
          </w:p>
        </w:tc>
      </w:tr>
      <w:tr w:rsidR="0016492B" w:rsidRPr="0016492B" w14:paraId="1F9B06CB" w14:textId="77777777" w:rsidTr="00480362">
        <w:tc>
          <w:tcPr>
            <w:tcW w:w="828" w:type="dxa"/>
          </w:tcPr>
          <w:p w14:paraId="11AC1030" w14:textId="77777777" w:rsidR="004971FA" w:rsidRPr="0016492B" w:rsidRDefault="004971FA" w:rsidP="004971FA">
            <w:pPr>
              <w:tabs>
                <w:tab w:val="left" w:pos="-2160"/>
              </w:tabs>
              <w:rPr>
                <w:szCs w:val="24"/>
              </w:rPr>
            </w:pPr>
          </w:p>
        </w:tc>
        <w:tc>
          <w:tcPr>
            <w:tcW w:w="7560" w:type="dxa"/>
          </w:tcPr>
          <w:p w14:paraId="10F5BD02" w14:textId="56295CBC" w:rsidR="004971FA" w:rsidRPr="0016492B" w:rsidRDefault="0098557F" w:rsidP="004971FA">
            <w:pPr>
              <w:spacing w:line="240" w:lineRule="auto"/>
              <w:jc w:val="both"/>
              <w:rPr>
                <w:b/>
                <w:szCs w:val="24"/>
              </w:rPr>
            </w:pPr>
            <w:r w:rsidRPr="0016492B">
              <w:rPr>
                <w:b/>
                <w:szCs w:val="24"/>
              </w:rPr>
              <w:t>Organizational Capacity (40</w:t>
            </w:r>
            <w:r w:rsidR="004971FA" w:rsidRPr="0016492B">
              <w:rPr>
                <w:b/>
                <w:szCs w:val="24"/>
              </w:rPr>
              <w:t xml:space="preserve"> points)</w:t>
            </w:r>
          </w:p>
        </w:tc>
        <w:tc>
          <w:tcPr>
            <w:tcW w:w="1260" w:type="dxa"/>
          </w:tcPr>
          <w:p w14:paraId="3E60B8B6" w14:textId="77777777" w:rsidR="004971FA" w:rsidRPr="0016492B" w:rsidRDefault="004971FA" w:rsidP="004971FA">
            <w:pPr>
              <w:tabs>
                <w:tab w:val="left" w:pos="-2160"/>
              </w:tabs>
              <w:rPr>
                <w:szCs w:val="24"/>
              </w:rPr>
            </w:pPr>
          </w:p>
        </w:tc>
      </w:tr>
      <w:tr w:rsidR="0016492B" w:rsidRPr="0016492B" w14:paraId="5DA3CC9E" w14:textId="77777777" w:rsidTr="00480362">
        <w:tc>
          <w:tcPr>
            <w:tcW w:w="828" w:type="dxa"/>
          </w:tcPr>
          <w:p w14:paraId="123C0475" w14:textId="2DF3DE0B" w:rsidR="004971FA" w:rsidRPr="0016492B" w:rsidRDefault="004971FA" w:rsidP="004971FA">
            <w:pPr>
              <w:tabs>
                <w:tab w:val="left" w:pos="-2160"/>
              </w:tabs>
              <w:rPr>
                <w:szCs w:val="24"/>
              </w:rPr>
            </w:pPr>
            <w:r w:rsidRPr="0016492B">
              <w:rPr>
                <w:szCs w:val="24"/>
              </w:rPr>
              <w:t>A1.</w:t>
            </w:r>
          </w:p>
        </w:tc>
        <w:tc>
          <w:tcPr>
            <w:tcW w:w="7560" w:type="dxa"/>
          </w:tcPr>
          <w:p w14:paraId="2383AB69" w14:textId="5AEBC6AA" w:rsidR="004971FA" w:rsidRPr="00197B49" w:rsidRDefault="004971FA" w:rsidP="004971FA">
            <w:pPr>
              <w:spacing w:line="240" w:lineRule="auto"/>
              <w:jc w:val="both"/>
              <w:rPr>
                <w:b/>
                <w:szCs w:val="24"/>
              </w:rPr>
            </w:pPr>
            <w:r w:rsidRPr="00197B49">
              <w:rPr>
                <w:szCs w:val="22"/>
              </w:rPr>
              <w:t xml:space="preserve">Does the </w:t>
            </w:r>
            <w:r w:rsidR="001319FC" w:rsidRPr="00197B49">
              <w:rPr>
                <w:szCs w:val="22"/>
              </w:rPr>
              <w:t>proposer</w:t>
            </w:r>
            <w:r w:rsidRPr="00197B49">
              <w:rPr>
                <w:szCs w:val="22"/>
              </w:rPr>
              <w:t xml:space="preserve"> demonstrate the management/supervisorial infrastructure, and administrative/financial capacity to deliver the proposed services? (10 points)</w:t>
            </w:r>
          </w:p>
        </w:tc>
        <w:tc>
          <w:tcPr>
            <w:tcW w:w="1260" w:type="dxa"/>
          </w:tcPr>
          <w:p w14:paraId="0D53A9BF" w14:textId="77777777" w:rsidR="004971FA" w:rsidRPr="0016492B" w:rsidRDefault="004971FA" w:rsidP="004971FA">
            <w:pPr>
              <w:tabs>
                <w:tab w:val="left" w:pos="-2160"/>
              </w:tabs>
              <w:rPr>
                <w:szCs w:val="24"/>
              </w:rPr>
            </w:pPr>
          </w:p>
        </w:tc>
      </w:tr>
      <w:tr w:rsidR="0016492B" w:rsidRPr="0016492B" w14:paraId="6C0711F6" w14:textId="77777777" w:rsidTr="00480362">
        <w:tc>
          <w:tcPr>
            <w:tcW w:w="828" w:type="dxa"/>
          </w:tcPr>
          <w:p w14:paraId="5D872BFE" w14:textId="5D63AAB5" w:rsidR="004971FA" w:rsidRPr="0016492B" w:rsidRDefault="00AF0F35" w:rsidP="004971FA">
            <w:pPr>
              <w:tabs>
                <w:tab w:val="left" w:pos="-2160"/>
              </w:tabs>
              <w:rPr>
                <w:szCs w:val="24"/>
              </w:rPr>
            </w:pPr>
            <w:r w:rsidRPr="0016492B">
              <w:rPr>
                <w:szCs w:val="24"/>
              </w:rPr>
              <w:t>A2</w:t>
            </w:r>
            <w:r w:rsidR="004971FA" w:rsidRPr="0016492B">
              <w:rPr>
                <w:szCs w:val="24"/>
              </w:rPr>
              <w:t xml:space="preserve">. </w:t>
            </w:r>
          </w:p>
        </w:tc>
        <w:tc>
          <w:tcPr>
            <w:tcW w:w="7560" w:type="dxa"/>
          </w:tcPr>
          <w:p w14:paraId="6649A747" w14:textId="2C061785" w:rsidR="004D2825" w:rsidRPr="00197B49" w:rsidRDefault="004D2825" w:rsidP="004D2825">
            <w:pPr>
              <w:spacing w:line="240" w:lineRule="auto"/>
              <w:rPr>
                <w:szCs w:val="24"/>
              </w:rPr>
            </w:pPr>
            <w:r w:rsidRPr="00197B49">
              <w:rPr>
                <w:szCs w:val="24"/>
              </w:rPr>
              <w:t xml:space="preserve">Does the agency have experience and a history of successfully providing these services, and serving this population and community?  </w:t>
            </w:r>
            <w:r w:rsidR="001319FC" w:rsidRPr="00197B49">
              <w:rPr>
                <w:szCs w:val="24"/>
              </w:rPr>
              <w:t>Proposer</w:t>
            </w:r>
            <w:r w:rsidRPr="00197B49">
              <w:rPr>
                <w:szCs w:val="24"/>
              </w:rPr>
              <w:t xml:space="preserve"> has a well-established history of competently providing services and programming for the target populations identified in the </w:t>
            </w:r>
            <w:r w:rsidR="001319FC" w:rsidRPr="00197B49">
              <w:rPr>
                <w:szCs w:val="24"/>
              </w:rPr>
              <w:t>Proposer</w:t>
            </w:r>
            <w:r w:rsidRPr="00197B49">
              <w:rPr>
                <w:szCs w:val="24"/>
              </w:rPr>
              <w:t xml:space="preserve">’s proposal. </w:t>
            </w:r>
            <w:r w:rsidR="001319FC" w:rsidRPr="00197B49">
              <w:rPr>
                <w:szCs w:val="24"/>
              </w:rPr>
              <w:t>Proposer</w:t>
            </w:r>
            <w:r w:rsidRPr="00197B49">
              <w:rPr>
                <w:szCs w:val="24"/>
              </w:rPr>
              <w:t xml:space="preserve"> has experience in successfully providing the type of programming and/or services </w:t>
            </w:r>
            <w:proofErr w:type="gramStart"/>
            <w:r w:rsidRPr="00197B49">
              <w:rPr>
                <w:szCs w:val="24"/>
              </w:rPr>
              <w:t>describe</w:t>
            </w:r>
            <w:proofErr w:type="gramEnd"/>
            <w:r w:rsidRPr="00197B49">
              <w:rPr>
                <w:szCs w:val="24"/>
              </w:rPr>
              <w:t xml:space="preserve"> in the RFP or experience and demonstrated ability to implement new programming and/or services. (15 points)</w:t>
            </w:r>
          </w:p>
          <w:p w14:paraId="25AF969A" w14:textId="2545CA47" w:rsidR="004971FA" w:rsidRPr="00197B49" w:rsidRDefault="004971FA" w:rsidP="00FE1FA6">
            <w:pPr>
              <w:spacing w:line="240" w:lineRule="auto"/>
              <w:rPr>
                <w:szCs w:val="24"/>
              </w:rPr>
            </w:pPr>
          </w:p>
        </w:tc>
        <w:tc>
          <w:tcPr>
            <w:tcW w:w="1260" w:type="dxa"/>
          </w:tcPr>
          <w:p w14:paraId="5C3157ED" w14:textId="77777777" w:rsidR="004971FA" w:rsidRPr="0016492B" w:rsidRDefault="004971FA" w:rsidP="004971FA">
            <w:pPr>
              <w:tabs>
                <w:tab w:val="left" w:pos="-2160"/>
              </w:tabs>
              <w:rPr>
                <w:szCs w:val="24"/>
              </w:rPr>
            </w:pPr>
          </w:p>
        </w:tc>
      </w:tr>
      <w:tr w:rsidR="0016492B" w:rsidRPr="0016492B" w14:paraId="1B2BC7ED" w14:textId="77777777" w:rsidTr="00480362">
        <w:tc>
          <w:tcPr>
            <w:tcW w:w="828" w:type="dxa"/>
          </w:tcPr>
          <w:p w14:paraId="380D0F89" w14:textId="15803CEC" w:rsidR="00F34965" w:rsidRPr="0016492B" w:rsidRDefault="00F34965" w:rsidP="00F34965">
            <w:pPr>
              <w:tabs>
                <w:tab w:val="left" w:pos="-2160"/>
              </w:tabs>
              <w:rPr>
                <w:szCs w:val="24"/>
              </w:rPr>
            </w:pPr>
            <w:r w:rsidRPr="0016492B">
              <w:rPr>
                <w:szCs w:val="24"/>
              </w:rPr>
              <w:t>A3.</w:t>
            </w:r>
          </w:p>
        </w:tc>
        <w:tc>
          <w:tcPr>
            <w:tcW w:w="7560" w:type="dxa"/>
          </w:tcPr>
          <w:p w14:paraId="6819D9B4" w14:textId="4CD060AD" w:rsidR="00F34965" w:rsidRPr="00197B49" w:rsidRDefault="00F34965" w:rsidP="00F34965">
            <w:pPr>
              <w:spacing w:line="240" w:lineRule="auto"/>
              <w:rPr>
                <w:szCs w:val="24"/>
              </w:rPr>
            </w:pPr>
            <w:r w:rsidRPr="00197B49">
              <w:rPr>
                <w:szCs w:val="24"/>
              </w:rPr>
              <w:t>Based on job descriptions and qualifications, does the staff have the necessary skill, training, and experience to successfully provide the services to these clients and community? Is the program sufficiently staffed? Demonstrate expertise of the organization necessary to complete the tasks, including quality of recently completed projects that meet the requirements and adhere to schedules. Demonstrate appropriate experience, professional qualifications and education of staff assigned to the project, a realistic description of the tasks to be performed by each staff person, reasonable workload and work schedule, staff availability, and accessibility.   (10 points)</w:t>
            </w:r>
          </w:p>
        </w:tc>
        <w:tc>
          <w:tcPr>
            <w:tcW w:w="1260" w:type="dxa"/>
          </w:tcPr>
          <w:p w14:paraId="42C1AD8D" w14:textId="77777777" w:rsidR="00F34965" w:rsidRPr="0016492B" w:rsidRDefault="00F34965" w:rsidP="00F34965">
            <w:pPr>
              <w:tabs>
                <w:tab w:val="left" w:pos="-2160"/>
              </w:tabs>
              <w:rPr>
                <w:szCs w:val="24"/>
              </w:rPr>
            </w:pPr>
          </w:p>
        </w:tc>
      </w:tr>
      <w:tr w:rsidR="0016492B" w:rsidRPr="0016492B" w14:paraId="463477B0" w14:textId="77777777" w:rsidTr="00480362">
        <w:tc>
          <w:tcPr>
            <w:tcW w:w="828" w:type="dxa"/>
          </w:tcPr>
          <w:p w14:paraId="7C2D6C7A" w14:textId="71C11EA1" w:rsidR="00F34965" w:rsidRPr="0016492B" w:rsidRDefault="00F34965" w:rsidP="00F34965">
            <w:pPr>
              <w:tabs>
                <w:tab w:val="left" w:pos="-2160"/>
              </w:tabs>
              <w:rPr>
                <w:szCs w:val="24"/>
              </w:rPr>
            </w:pPr>
            <w:r w:rsidRPr="0016492B">
              <w:rPr>
                <w:szCs w:val="24"/>
              </w:rPr>
              <w:t>A4</w:t>
            </w:r>
          </w:p>
        </w:tc>
        <w:tc>
          <w:tcPr>
            <w:tcW w:w="7560" w:type="dxa"/>
          </w:tcPr>
          <w:p w14:paraId="75A76D5E" w14:textId="52568F75" w:rsidR="00F34965" w:rsidRPr="007A4107" w:rsidRDefault="0098557F" w:rsidP="0098557F">
            <w:pPr>
              <w:pStyle w:val="ListParagraph"/>
              <w:spacing w:line="240" w:lineRule="auto"/>
              <w:ind w:left="47"/>
              <w:rPr>
                <w:bCs/>
                <w:iCs/>
                <w:szCs w:val="24"/>
              </w:rPr>
            </w:pPr>
            <w:r w:rsidRPr="007A4107">
              <w:rPr>
                <w:bCs/>
                <w:iCs/>
                <w:szCs w:val="24"/>
              </w:rPr>
              <w:t xml:space="preserve">Does the agency clearly demonstrate how racial equity and cultural competence values are exemplified through their organizational and program operations? This should include a description of the organization’s plans, strategies, and activities to address racial equity and inclusion among staff and program participants, as well as internal controls to regularly </w:t>
            </w:r>
            <w:r w:rsidRPr="007A4107">
              <w:rPr>
                <w:bCs/>
                <w:iCs/>
                <w:szCs w:val="24"/>
              </w:rPr>
              <w:lastRenderedPageBreak/>
              <w:t xml:space="preserve">review current practices through the lens of racial equity and inclusion to identify areas of improvement. </w:t>
            </w:r>
            <w:r w:rsidR="00405CA7" w:rsidRPr="007A4107">
              <w:rPr>
                <w:bCs/>
                <w:iCs/>
                <w:szCs w:val="24"/>
              </w:rPr>
              <w:t>Do they address the</w:t>
            </w:r>
            <w:r w:rsidRPr="007A4107">
              <w:rPr>
                <w:bCs/>
                <w:iCs/>
                <w:szCs w:val="24"/>
              </w:rPr>
              <w:t xml:space="preserve"> agencies language and cultural capacity (5 points)</w:t>
            </w:r>
          </w:p>
        </w:tc>
        <w:tc>
          <w:tcPr>
            <w:tcW w:w="1260" w:type="dxa"/>
          </w:tcPr>
          <w:p w14:paraId="331BA277" w14:textId="77777777" w:rsidR="00F34965" w:rsidRPr="007A4107" w:rsidRDefault="00F34965" w:rsidP="00F34965">
            <w:pPr>
              <w:tabs>
                <w:tab w:val="left" w:pos="-2160"/>
              </w:tabs>
              <w:rPr>
                <w:szCs w:val="24"/>
              </w:rPr>
            </w:pPr>
          </w:p>
        </w:tc>
      </w:tr>
      <w:tr w:rsidR="0016492B" w:rsidRPr="0016492B" w14:paraId="38F65995" w14:textId="77777777" w:rsidTr="00480362">
        <w:tc>
          <w:tcPr>
            <w:tcW w:w="828" w:type="dxa"/>
          </w:tcPr>
          <w:p w14:paraId="2B77A216" w14:textId="77777777" w:rsidR="00F34965" w:rsidRPr="0016492B" w:rsidRDefault="00F34965" w:rsidP="00F34965">
            <w:pPr>
              <w:tabs>
                <w:tab w:val="left" w:pos="-2160"/>
              </w:tabs>
              <w:rPr>
                <w:szCs w:val="24"/>
              </w:rPr>
            </w:pPr>
          </w:p>
        </w:tc>
        <w:tc>
          <w:tcPr>
            <w:tcW w:w="7560" w:type="dxa"/>
          </w:tcPr>
          <w:p w14:paraId="2791E4C9" w14:textId="03C148CF" w:rsidR="00F34965" w:rsidRPr="007A4107" w:rsidRDefault="0098557F" w:rsidP="00F34965">
            <w:pPr>
              <w:spacing w:line="240" w:lineRule="auto"/>
              <w:jc w:val="both"/>
              <w:rPr>
                <w:b/>
                <w:szCs w:val="24"/>
              </w:rPr>
            </w:pPr>
            <w:r w:rsidRPr="007A4107">
              <w:rPr>
                <w:b/>
                <w:szCs w:val="24"/>
              </w:rPr>
              <w:t>Program Approach (35</w:t>
            </w:r>
            <w:r w:rsidR="00F34965" w:rsidRPr="007A4107">
              <w:rPr>
                <w:b/>
                <w:szCs w:val="24"/>
              </w:rPr>
              <w:t xml:space="preserve"> points)</w:t>
            </w:r>
          </w:p>
        </w:tc>
        <w:tc>
          <w:tcPr>
            <w:tcW w:w="1260" w:type="dxa"/>
          </w:tcPr>
          <w:p w14:paraId="2302AEBD" w14:textId="77777777" w:rsidR="00F34965" w:rsidRPr="007A4107" w:rsidRDefault="00F34965" w:rsidP="00F34965">
            <w:pPr>
              <w:tabs>
                <w:tab w:val="left" w:pos="-2160"/>
              </w:tabs>
              <w:rPr>
                <w:szCs w:val="24"/>
              </w:rPr>
            </w:pPr>
          </w:p>
        </w:tc>
      </w:tr>
      <w:tr w:rsidR="0016492B" w:rsidRPr="0016492B" w14:paraId="3E581C4A" w14:textId="77777777" w:rsidTr="00480362">
        <w:tc>
          <w:tcPr>
            <w:tcW w:w="828" w:type="dxa"/>
          </w:tcPr>
          <w:p w14:paraId="5DD7898F" w14:textId="3D98E4D8" w:rsidR="00F34965" w:rsidRPr="0016492B" w:rsidRDefault="00F34965" w:rsidP="00F34965">
            <w:pPr>
              <w:tabs>
                <w:tab w:val="left" w:pos="-2160"/>
              </w:tabs>
              <w:rPr>
                <w:szCs w:val="24"/>
              </w:rPr>
            </w:pPr>
            <w:r w:rsidRPr="0016492B">
              <w:rPr>
                <w:szCs w:val="24"/>
              </w:rPr>
              <w:t>B1.</w:t>
            </w:r>
          </w:p>
        </w:tc>
        <w:tc>
          <w:tcPr>
            <w:tcW w:w="7560" w:type="dxa"/>
          </w:tcPr>
          <w:p w14:paraId="30C52A63" w14:textId="6CCE05D8" w:rsidR="00F34965" w:rsidRPr="007A4107" w:rsidRDefault="00F34965" w:rsidP="00F24F72">
            <w:pPr>
              <w:spacing w:line="240" w:lineRule="auto"/>
              <w:ind w:hanging="44"/>
              <w:rPr>
                <w:szCs w:val="24"/>
              </w:rPr>
            </w:pPr>
            <w:r w:rsidRPr="007A4107">
              <w:rPr>
                <w:szCs w:val="24"/>
              </w:rPr>
              <w:t xml:space="preserve"> Does the </w:t>
            </w:r>
            <w:r w:rsidR="001319FC" w:rsidRPr="007A4107">
              <w:rPr>
                <w:szCs w:val="24"/>
              </w:rPr>
              <w:t>Proposer</w:t>
            </w:r>
            <w:r w:rsidRPr="007A4107">
              <w:rPr>
                <w:szCs w:val="24"/>
              </w:rPr>
              <w:t xml:space="preserve"> clearly describe the agency’s specific program approach to deliver the service components proposed and how this program approach or service model will appropriately address the needs of the target populations in this RFP including Target Population, Scope of Work, and Service and Outcome Objectives?  Does the </w:t>
            </w:r>
            <w:r w:rsidR="001319FC" w:rsidRPr="007A4107">
              <w:rPr>
                <w:szCs w:val="24"/>
              </w:rPr>
              <w:t>Proposer</w:t>
            </w:r>
            <w:r w:rsidRPr="007A4107">
              <w:rPr>
                <w:szCs w:val="24"/>
              </w:rPr>
              <w:t xml:space="preserve"> clearly describe the linkages that will connect clients to services? (15 points)</w:t>
            </w:r>
          </w:p>
        </w:tc>
        <w:tc>
          <w:tcPr>
            <w:tcW w:w="1260" w:type="dxa"/>
          </w:tcPr>
          <w:p w14:paraId="16F7DFF9" w14:textId="77777777" w:rsidR="00F34965" w:rsidRPr="007A4107" w:rsidRDefault="00F34965" w:rsidP="00F34965">
            <w:pPr>
              <w:tabs>
                <w:tab w:val="left" w:pos="-2160"/>
              </w:tabs>
              <w:rPr>
                <w:szCs w:val="24"/>
              </w:rPr>
            </w:pPr>
          </w:p>
        </w:tc>
      </w:tr>
      <w:tr w:rsidR="0016492B" w:rsidRPr="0016492B" w14:paraId="62C39D1D" w14:textId="77777777" w:rsidTr="00480362">
        <w:tc>
          <w:tcPr>
            <w:tcW w:w="828" w:type="dxa"/>
          </w:tcPr>
          <w:p w14:paraId="393C609A" w14:textId="5125457B" w:rsidR="00F34965" w:rsidRPr="0016492B" w:rsidRDefault="00F34965" w:rsidP="00F34965">
            <w:pPr>
              <w:tabs>
                <w:tab w:val="left" w:pos="-2160"/>
              </w:tabs>
              <w:rPr>
                <w:szCs w:val="24"/>
              </w:rPr>
            </w:pPr>
            <w:r w:rsidRPr="0016492B">
              <w:rPr>
                <w:szCs w:val="24"/>
              </w:rPr>
              <w:t>B2.</w:t>
            </w:r>
          </w:p>
        </w:tc>
        <w:tc>
          <w:tcPr>
            <w:tcW w:w="7560" w:type="dxa"/>
          </w:tcPr>
          <w:p w14:paraId="1DF9F2E8" w14:textId="670F9CAD" w:rsidR="00F34965" w:rsidRPr="007A4107" w:rsidRDefault="00F34965" w:rsidP="00F34965">
            <w:pPr>
              <w:spacing w:line="240" w:lineRule="auto"/>
              <w:ind w:hanging="44"/>
              <w:rPr>
                <w:szCs w:val="24"/>
              </w:rPr>
            </w:pPr>
            <w:r w:rsidRPr="007A4107">
              <w:rPr>
                <w:szCs w:val="24"/>
              </w:rPr>
              <w:t>Is the proposed facility/site that will be made available for the target population appropriate for the services proposed?</w:t>
            </w:r>
            <w:r w:rsidR="0098557F" w:rsidRPr="007A4107">
              <w:rPr>
                <w:szCs w:val="24"/>
              </w:rPr>
              <w:t xml:space="preserve"> </w:t>
            </w:r>
            <w:proofErr w:type="gramStart"/>
            <w:r w:rsidR="001319FC" w:rsidRPr="007A4107">
              <w:rPr>
                <w:szCs w:val="24"/>
              </w:rPr>
              <w:t>Proposer</w:t>
            </w:r>
            <w:proofErr w:type="gramEnd"/>
            <w:r w:rsidR="0098557F" w:rsidRPr="007A4107">
              <w:rPr>
                <w:szCs w:val="24"/>
              </w:rPr>
              <w:t xml:space="preserve"> has a plan for location and hours of programming and/or service. </w:t>
            </w:r>
            <w:r w:rsidR="001319FC" w:rsidRPr="007A4107">
              <w:rPr>
                <w:szCs w:val="24"/>
              </w:rPr>
              <w:t>Proposer</w:t>
            </w:r>
            <w:r w:rsidR="0098557F" w:rsidRPr="007A4107">
              <w:rPr>
                <w:szCs w:val="24"/>
              </w:rPr>
              <w:t xml:space="preserve"> satisfactorily completes a Site Chart. </w:t>
            </w:r>
            <w:r w:rsidRPr="007A4107">
              <w:rPr>
                <w:szCs w:val="24"/>
              </w:rPr>
              <w:t xml:space="preserve"> (5 points)</w:t>
            </w:r>
          </w:p>
          <w:p w14:paraId="5C52D19B" w14:textId="00FA50C9" w:rsidR="00F34965" w:rsidRPr="007A4107" w:rsidRDefault="00F34965" w:rsidP="00F34965">
            <w:pPr>
              <w:tabs>
                <w:tab w:val="left" w:pos="0"/>
                <w:tab w:val="num" w:pos="316"/>
              </w:tabs>
              <w:spacing w:line="240" w:lineRule="auto"/>
              <w:ind w:hanging="44"/>
              <w:rPr>
                <w:szCs w:val="24"/>
              </w:rPr>
            </w:pPr>
          </w:p>
        </w:tc>
        <w:tc>
          <w:tcPr>
            <w:tcW w:w="1260" w:type="dxa"/>
          </w:tcPr>
          <w:p w14:paraId="70400318" w14:textId="77777777" w:rsidR="00F34965" w:rsidRPr="007A4107" w:rsidRDefault="00F34965" w:rsidP="00F34965">
            <w:pPr>
              <w:tabs>
                <w:tab w:val="left" w:pos="-2160"/>
              </w:tabs>
              <w:rPr>
                <w:szCs w:val="24"/>
              </w:rPr>
            </w:pPr>
          </w:p>
        </w:tc>
      </w:tr>
      <w:tr w:rsidR="0016492B" w:rsidRPr="0016492B" w14:paraId="11ABB8C1" w14:textId="77777777" w:rsidTr="00480362">
        <w:tc>
          <w:tcPr>
            <w:tcW w:w="828" w:type="dxa"/>
          </w:tcPr>
          <w:p w14:paraId="056F42DF" w14:textId="1E7B108C" w:rsidR="00F34965" w:rsidRPr="0016492B" w:rsidRDefault="00F34965" w:rsidP="00F34965">
            <w:pPr>
              <w:tabs>
                <w:tab w:val="left" w:pos="-2160"/>
              </w:tabs>
              <w:rPr>
                <w:szCs w:val="24"/>
              </w:rPr>
            </w:pPr>
            <w:r w:rsidRPr="0016492B">
              <w:rPr>
                <w:szCs w:val="24"/>
              </w:rPr>
              <w:t>B3.</w:t>
            </w:r>
          </w:p>
        </w:tc>
        <w:tc>
          <w:tcPr>
            <w:tcW w:w="7560" w:type="dxa"/>
          </w:tcPr>
          <w:p w14:paraId="23EB85C7" w14:textId="053187A4" w:rsidR="00F34965" w:rsidRPr="007A4107" w:rsidRDefault="00F34965" w:rsidP="00F34965">
            <w:pPr>
              <w:spacing w:line="240" w:lineRule="auto"/>
              <w:ind w:hanging="44"/>
              <w:jc w:val="both"/>
              <w:rPr>
                <w:szCs w:val="24"/>
              </w:rPr>
            </w:pPr>
            <w:r w:rsidRPr="007A4107">
              <w:rPr>
                <w:szCs w:val="24"/>
              </w:rPr>
              <w:t xml:space="preserve">Does the </w:t>
            </w:r>
            <w:r w:rsidR="001319FC" w:rsidRPr="007A4107">
              <w:rPr>
                <w:szCs w:val="24"/>
              </w:rPr>
              <w:t>Proposer</w:t>
            </w:r>
            <w:r w:rsidRPr="007A4107">
              <w:rPr>
                <w:szCs w:val="24"/>
              </w:rPr>
              <w:t xml:space="preserve"> describe specific service and outcome objectives to be accomplished and how they will be measured? Does the </w:t>
            </w:r>
            <w:r w:rsidR="001319FC" w:rsidRPr="007A4107">
              <w:rPr>
                <w:szCs w:val="24"/>
              </w:rPr>
              <w:t>Proposer</w:t>
            </w:r>
            <w:r w:rsidRPr="007A4107">
              <w:rPr>
                <w:szCs w:val="24"/>
              </w:rPr>
              <w:t xml:space="preserve"> include an explanation of methods for data collection, documentation, and reporting on service and outcome objectives? (10 points)</w:t>
            </w:r>
          </w:p>
          <w:p w14:paraId="1865169E" w14:textId="45ECAE67" w:rsidR="00F34965" w:rsidRPr="007A4107" w:rsidRDefault="00F34965" w:rsidP="00F34965">
            <w:pPr>
              <w:tabs>
                <w:tab w:val="left" w:pos="-2160"/>
                <w:tab w:val="num" w:pos="316"/>
              </w:tabs>
              <w:spacing w:line="240" w:lineRule="auto"/>
              <w:ind w:hanging="44"/>
              <w:rPr>
                <w:szCs w:val="24"/>
              </w:rPr>
            </w:pPr>
          </w:p>
        </w:tc>
        <w:tc>
          <w:tcPr>
            <w:tcW w:w="1260" w:type="dxa"/>
          </w:tcPr>
          <w:p w14:paraId="79216850" w14:textId="77777777" w:rsidR="00F34965" w:rsidRPr="007A4107" w:rsidRDefault="00F34965" w:rsidP="00F34965">
            <w:pPr>
              <w:tabs>
                <w:tab w:val="left" w:pos="-2160"/>
              </w:tabs>
              <w:rPr>
                <w:szCs w:val="24"/>
              </w:rPr>
            </w:pPr>
          </w:p>
        </w:tc>
      </w:tr>
      <w:tr w:rsidR="0016492B" w:rsidRPr="0016492B" w14:paraId="01823898" w14:textId="77777777" w:rsidTr="00480362">
        <w:tc>
          <w:tcPr>
            <w:tcW w:w="828" w:type="dxa"/>
          </w:tcPr>
          <w:p w14:paraId="03DB88FA" w14:textId="08A8660C" w:rsidR="00F34965" w:rsidRPr="0016492B" w:rsidRDefault="00F34965" w:rsidP="00F34965">
            <w:pPr>
              <w:tabs>
                <w:tab w:val="left" w:pos="-2160"/>
              </w:tabs>
              <w:rPr>
                <w:szCs w:val="24"/>
              </w:rPr>
            </w:pPr>
            <w:r w:rsidRPr="0016492B">
              <w:rPr>
                <w:szCs w:val="24"/>
              </w:rPr>
              <w:t>B4.</w:t>
            </w:r>
          </w:p>
        </w:tc>
        <w:tc>
          <w:tcPr>
            <w:tcW w:w="7560" w:type="dxa"/>
          </w:tcPr>
          <w:p w14:paraId="7FC82412" w14:textId="77777777" w:rsidR="00F34965" w:rsidRPr="007A4107" w:rsidRDefault="00F34965" w:rsidP="00F34965">
            <w:pPr>
              <w:spacing w:line="240" w:lineRule="auto"/>
              <w:ind w:hanging="44"/>
              <w:jc w:val="both"/>
              <w:rPr>
                <w:szCs w:val="24"/>
              </w:rPr>
            </w:pPr>
            <w:r w:rsidRPr="007A4107">
              <w:rPr>
                <w:szCs w:val="24"/>
              </w:rPr>
              <w:t>Does the proposed model include methods for clients to offer input regarding program design, service delivery and program operations? (5 points)</w:t>
            </w:r>
          </w:p>
          <w:p w14:paraId="18228F87" w14:textId="77777777" w:rsidR="00F34965" w:rsidRPr="007A4107" w:rsidRDefault="00F34965" w:rsidP="00F34965">
            <w:pPr>
              <w:tabs>
                <w:tab w:val="left" w:pos="-2160"/>
                <w:tab w:val="num" w:pos="316"/>
              </w:tabs>
              <w:spacing w:line="240" w:lineRule="auto"/>
              <w:ind w:hanging="44"/>
              <w:rPr>
                <w:szCs w:val="24"/>
              </w:rPr>
            </w:pPr>
          </w:p>
        </w:tc>
        <w:tc>
          <w:tcPr>
            <w:tcW w:w="1260" w:type="dxa"/>
          </w:tcPr>
          <w:p w14:paraId="00E8E412" w14:textId="77777777" w:rsidR="00F34965" w:rsidRPr="007A4107" w:rsidRDefault="00F34965" w:rsidP="00F34965">
            <w:pPr>
              <w:tabs>
                <w:tab w:val="left" w:pos="-2160"/>
              </w:tabs>
              <w:rPr>
                <w:szCs w:val="24"/>
              </w:rPr>
            </w:pPr>
          </w:p>
        </w:tc>
      </w:tr>
      <w:tr w:rsidR="0016492B" w:rsidRPr="0016492B" w14:paraId="143B1BD9" w14:textId="77777777" w:rsidTr="00480362">
        <w:tc>
          <w:tcPr>
            <w:tcW w:w="828" w:type="dxa"/>
          </w:tcPr>
          <w:p w14:paraId="07E1F750" w14:textId="77777777" w:rsidR="00F34965" w:rsidRPr="0016492B" w:rsidRDefault="00F34965" w:rsidP="00F34965">
            <w:pPr>
              <w:tabs>
                <w:tab w:val="left" w:pos="-2160"/>
              </w:tabs>
              <w:rPr>
                <w:szCs w:val="24"/>
              </w:rPr>
            </w:pPr>
          </w:p>
        </w:tc>
        <w:tc>
          <w:tcPr>
            <w:tcW w:w="7560" w:type="dxa"/>
          </w:tcPr>
          <w:p w14:paraId="02D97C40" w14:textId="407C6A9D" w:rsidR="00F34965" w:rsidRPr="007A4107" w:rsidRDefault="00F34965" w:rsidP="00F34965">
            <w:pPr>
              <w:spacing w:line="240" w:lineRule="auto"/>
              <w:rPr>
                <w:b/>
                <w:szCs w:val="24"/>
              </w:rPr>
            </w:pPr>
            <w:r w:rsidRPr="007A4107">
              <w:rPr>
                <w:b/>
                <w:szCs w:val="24"/>
              </w:rPr>
              <w:t>Fiscal Capacity (25 points)</w:t>
            </w:r>
          </w:p>
        </w:tc>
        <w:tc>
          <w:tcPr>
            <w:tcW w:w="1260" w:type="dxa"/>
          </w:tcPr>
          <w:p w14:paraId="6C8061F6" w14:textId="77777777" w:rsidR="00F34965" w:rsidRPr="007A4107" w:rsidRDefault="00F34965" w:rsidP="00F34965">
            <w:pPr>
              <w:tabs>
                <w:tab w:val="left" w:pos="-2160"/>
              </w:tabs>
              <w:rPr>
                <w:szCs w:val="24"/>
              </w:rPr>
            </w:pPr>
          </w:p>
        </w:tc>
      </w:tr>
      <w:tr w:rsidR="0016492B" w:rsidRPr="0016492B" w14:paraId="2004899F" w14:textId="77777777" w:rsidTr="00480362">
        <w:tc>
          <w:tcPr>
            <w:tcW w:w="828" w:type="dxa"/>
          </w:tcPr>
          <w:p w14:paraId="3AA81997" w14:textId="77777777" w:rsidR="00F34965" w:rsidRPr="0016492B" w:rsidRDefault="00F34965" w:rsidP="00F34965">
            <w:pPr>
              <w:tabs>
                <w:tab w:val="left" w:pos="-2160"/>
              </w:tabs>
              <w:rPr>
                <w:szCs w:val="24"/>
              </w:rPr>
            </w:pPr>
            <w:r w:rsidRPr="0016492B">
              <w:rPr>
                <w:szCs w:val="24"/>
              </w:rPr>
              <w:t>C1.</w:t>
            </w:r>
          </w:p>
        </w:tc>
        <w:tc>
          <w:tcPr>
            <w:tcW w:w="7560" w:type="dxa"/>
          </w:tcPr>
          <w:p w14:paraId="5DEA93D0" w14:textId="77777777" w:rsidR="00F34965" w:rsidRPr="007A4107" w:rsidRDefault="00F34965" w:rsidP="00F34965">
            <w:pPr>
              <w:spacing w:line="240" w:lineRule="auto"/>
              <w:rPr>
                <w:szCs w:val="24"/>
              </w:rPr>
            </w:pPr>
            <w:r w:rsidRPr="007A4107">
              <w:rPr>
                <w:szCs w:val="22"/>
              </w:rPr>
              <w:t xml:space="preserve">The budget reflects sound, adequate allocation of resources, matching the program components including staffing costs, operating </w:t>
            </w:r>
            <w:proofErr w:type="gramStart"/>
            <w:r w:rsidRPr="007A4107">
              <w:rPr>
                <w:szCs w:val="22"/>
              </w:rPr>
              <w:t>costs</w:t>
            </w:r>
            <w:proofErr w:type="gramEnd"/>
            <w:r w:rsidRPr="007A4107">
              <w:rPr>
                <w:szCs w:val="22"/>
              </w:rPr>
              <w:t xml:space="preserve"> and capital costs (as appropriate).  Is the budget correct and easy to understand?  (10 points)</w:t>
            </w:r>
          </w:p>
        </w:tc>
        <w:tc>
          <w:tcPr>
            <w:tcW w:w="1260" w:type="dxa"/>
          </w:tcPr>
          <w:p w14:paraId="0B358A3A" w14:textId="77777777" w:rsidR="00F34965" w:rsidRPr="007A4107" w:rsidRDefault="00F34965" w:rsidP="00F34965">
            <w:pPr>
              <w:tabs>
                <w:tab w:val="left" w:pos="-2160"/>
              </w:tabs>
              <w:rPr>
                <w:szCs w:val="24"/>
              </w:rPr>
            </w:pPr>
          </w:p>
        </w:tc>
      </w:tr>
      <w:tr w:rsidR="0016492B" w:rsidRPr="0016492B" w14:paraId="5D6AF91F" w14:textId="77777777" w:rsidTr="00480362">
        <w:tc>
          <w:tcPr>
            <w:tcW w:w="828" w:type="dxa"/>
          </w:tcPr>
          <w:p w14:paraId="6920553A" w14:textId="77777777" w:rsidR="00F34965" w:rsidRPr="0016492B" w:rsidRDefault="00F34965" w:rsidP="00F34965">
            <w:pPr>
              <w:tabs>
                <w:tab w:val="left" w:pos="-2160"/>
              </w:tabs>
              <w:rPr>
                <w:szCs w:val="24"/>
              </w:rPr>
            </w:pPr>
            <w:r w:rsidRPr="0016492B">
              <w:rPr>
                <w:szCs w:val="24"/>
              </w:rPr>
              <w:t>C2.</w:t>
            </w:r>
          </w:p>
        </w:tc>
        <w:tc>
          <w:tcPr>
            <w:tcW w:w="7560" w:type="dxa"/>
          </w:tcPr>
          <w:p w14:paraId="18728251" w14:textId="797E9B53" w:rsidR="00F34965" w:rsidRPr="007A4107" w:rsidRDefault="00F34965" w:rsidP="00F34965">
            <w:pPr>
              <w:tabs>
                <w:tab w:val="left" w:pos="-2160"/>
              </w:tabs>
              <w:spacing w:line="240" w:lineRule="auto"/>
              <w:rPr>
                <w:szCs w:val="24"/>
              </w:rPr>
            </w:pPr>
            <w:r w:rsidRPr="007A4107">
              <w:rPr>
                <w:szCs w:val="22"/>
              </w:rPr>
              <w:t>Are the overall costs reasonable, and competitive with other proposals?  Are specific costs reasonable, justified, and competitive?  Does the cost allocation support the services as proposed?  (10 points)</w:t>
            </w:r>
          </w:p>
        </w:tc>
        <w:tc>
          <w:tcPr>
            <w:tcW w:w="1260" w:type="dxa"/>
          </w:tcPr>
          <w:p w14:paraId="7BFE14A5" w14:textId="77777777" w:rsidR="00F34965" w:rsidRPr="007A4107" w:rsidRDefault="00F34965" w:rsidP="00F34965">
            <w:pPr>
              <w:tabs>
                <w:tab w:val="left" w:pos="-2160"/>
              </w:tabs>
              <w:rPr>
                <w:szCs w:val="24"/>
              </w:rPr>
            </w:pPr>
          </w:p>
        </w:tc>
      </w:tr>
      <w:tr w:rsidR="0016492B" w:rsidRPr="0016492B" w14:paraId="03FC0FED" w14:textId="77777777" w:rsidTr="00480362">
        <w:tc>
          <w:tcPr>
            <w:tcW w:w="828" w:type="dxa"/>
          </w:tcPr>
          <w:p w14:paraId="6BE40BC7" w14:textId="77777777" w:rsidR="00F34965" w:rsidRPr="0016492B" w:rsidRDefault="00F34965" w:rsidP="00F34965">
            <w:pPr>
              <w:tabs>
                <w:tab w:val="left" w:pos="-2160"/>
              </w:tabs>
              <w:rPr>
                <w:szCs w:val="24"/>
              </w:rPr>
            </w:pPr>
            <w:r w:rsidRPr="0016492B">
              <w:rPr>
                <w:szCs w:val="24"/>
              </w:rPr>
              <w:t>C3.</w:t>
            </w:r>
          </w:p>
        </w:tc>
        <w:tc>
          <w:tcPr>
            <w:tcW w:w="7560" w:type="dxa"/>
          </w:tcPr>
          <w:p w14:paraId="26A4B241" w14:textId="5DD43334" w:rsidR="00F34965" w:rsidRPr="007A4107" w:rsidRDefault="001319FC" w:rsidP="00F34965">
            <w:pPr>
              <w:tabs>
                <w:tab w:val="left" w:pos="-2160"/>
              </w:tabs>
              <w:spacing w:line="240" w:lineRule="auto"/>
              <w:rPr>
                <w:szCs w:val="24"/>
              </w:rPr>
            </w:pPr>
            <w:r w:rsidRPr="007A4107">
              <w:rPr>
                <w:szCs w:val="22"/>
              </w:rPr>
              <w:t>Proposer</w:t>
            </w:r>
            <w:r w:rsidR="00F34965" w:rsidRPr="007A4107">
              <w:rPr>
                <w:szCs w:val="22"/>
              </w:rPr>
              <w:t>’s ability to leverage other resources for this program, either from in-kind, and/or external resources. The proposal reflects the effective use of organizational resources/external resources, including leveraged funds, designated exclusively for this program. (5 points)</w:t>
            </w:r>
          </w:p>
        </w:tc>
        <w:tc>
          <w:tcPr>
            <w:tcW w:w="1260" w:type="dxa"/>
          </w:tcPr>
          <w:p w14:paraId="17571CE4" w14:textId="77777777" w:rsidR="00F34965" w:rsidRPr="007A4107" w:rsidRDefault="00F34965" w:rsidP="00F34965">
            <w:pPr>
              <w:tabs>
                <w:tab w:val="left" w:pos="-2160"/>
              </w:tabs>
              <w:rPr>
                <w:szCs w:val="24"/>
              </w:rPr>
            </w:pPr>
          </w:p>
        </w:tc>
      </w:tr>
    </w:tbl>
    <w:p w14:paraId="603905C2" w14:textId="77777777" w:rsidR="006E6248" w:rsidRPr="0016492B" w:rsidRDefault="006E6248" w:rsidP="006E6248">
      <w:pPr>
        <w:pStyle w:val="BodyText"/>
      </w:pPr>
    </w:p>
    <w:p w14:paraId="05AAC482" w14:textId="7C5398A7" w:rsidR="006E6248" w:rsidRPr="0016492B" w:rsidRDefault="006E6248">
      <w:pPr>
        <w:spacing w:line="240" w:lineRule="auto"/>
      </w:pPr>
      <w:r w:rsidRPr="0016492B">
        <w:br w:type="page"/>
      </w:r>
    </w:p>
    <w:p w14:paraId="03B416C9" w14:textId="7EAB48FF" w:rsidR="00FC4788" w:rsidRPr="0016492B" w:rsidRDefault="00823478" w:rsidP="000527DA">
      <w:pPr>
        <w:pStyle w:val="Heading2"/>
      </w:pPr>
      <w:bookmarkStart w:id="125" w:name="_Toc156988523"/>
      <w:r w:rsidRPr="0016492B">
        <w:rPr>
          <w:caps w:val="0"/>
        </w:rPr>
        <w:lastRenderedPageBreak/>
        <w:t>BUDGET FORMS AND INSTRUCTIONS</w:t>
      </w:r>
      <w:bookmarkEnd w:id="125"/>
    </w:p>
    <w:p w14:paraId="1DAA929D" w14:textId="7B0C8528" w:rsidR="006E6248" w:rsidRPr="0016492B" w:rsidRDefault="006E6248" w:rsidP="006E6248">
      <w:pPr>
        <w:rPr>
          <w:szCs w:val="24"/>
        </w:rPr>
      </w:pPr>
      <w:r w:rsidRPr="0016492B">
        <w:rPr>
          <w:szCs w:val="24"/>
        </w:rPr>
        <w:t xml:space="preserve">Budgets should be submitted in the standard HSA format. Forms are available at: </w:t>
      </w:r>
      <w:hyperlink r:id="rId36" w:history="1">
        <w:r w:rsidR="006F13FC" w:rsidRPr="0016492B">
          <w:rPr>
            <w:rStyle w:val="Hyperlink"/>
            <w:color w:val="auto"/>
            <w:szCs w:val="24"/>
          </w:rPr>
          <w:t>https://sfcitypartner.sfgov.org/pages/Events-BS3/event-search.aspx</w:t>
        </w:r>
      </w:hyperlink>
      <w:r w:rsidR="006F13FC" w:rsidRPr="0016492B">
        <w:rPr>
          <w:szCs w:val="24"/>
        </w:rPr>
        <w:t xml:space="preserve"> </w:t>
      </w:r>
    </w:p>
    <w:p w14:paraId="33C7505A" w14:textId="1EA6CB0C" w:rsidR="006E6248" w:rsidRPr="0016492B" w:rsidRDefault="006F13FC" w:rsidP="006E6248">
      <w:pPr>
        <w:rPr>
          <w:szCs w:val="24"/>
        </w:rPr>
      </w:pPr>
      <w:r w:rsidRPr="0016492B">
        <w:rPr>
          <w:szCs w:val="24"/>
        </w:rPr>
        <w:t xml:space="preserve">Click on “Human Services Agency” in the Department drop-down menu and </w:t>
      </w:r>
      <w:r w:rsidR="006E6248" w:rsidRPr="0016492B">
        <w:rPr>
          <w:szCs w:val="24"/>
        </w:rPr>
        <w:t xml:space="preserve">then </w:t>
      </w:r>
      <w:r w:rsidRPr="0016492B">
        <w:rPr>
          <w:szCs w:val="24"/>
        </w:rPr>
        <w:t xml:space="preserve">click </w:t>
      </w:r>
      <w:r w:rsidR="006E6248" w:rsidRPr="0016492B">
        <w:rPr>
          <w:szCs w:val="24"/>
        </w:rPr>
        <w:t>the link for this RFP.</w:t>
      </w:r>
    </w:p>
    <w:p w14:paraId="006252D5" w14:textId="77777777" w:rsidR="006E6248" w:rsidRPr="0016492B" w:rsidRDefault="006E6248" w:rsidP="006E6248">
      <w:pPr>
        <w:ind w:left="720"/>
        <w:rPr>
          <w:szCs w:val="24"/>
        </w:rPr>
      </w:pPr>
    </w:p>
    <w:p w14:paraId="57106974" w14:textId="4DBB3F91"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r w:rsidRPr="0016492B">
        <w:rPr>
          <w:szCs w:val="24"/>
        </w:rPr>
        <w:t xml:space="preserve">The </w:t>
      </w:r>
      <w:r w:rsidR="007C4928" w:rsidRPr="0016492B">
        <w:rPr>
          <w:szCs w:val="24"/>
        </w:rPr>
        <w:t>attached</w:t>
      </w:r>
      <w:r w:rsidRPr="0016492B">
        <w:rPr>
          <w:szCs w:val="24"/>
        </w:rPr>
        <w:t xml:space="preserve"> spreadsheets are in Excel.  There are </w:t>
      </w:r>
      <w:r w:rsidR="00E33536" w:rsidRPr="0016492B">
        <w:rPr>
          <w:szCs w:val="24"/>
        </w:rPr>
        <w:t>four (4)</w:t>
      </w:r>
      <w:r w:rsidRPr="0016492B">
        <w:rPr>
          <w:szCs w:val="24"/>
        </w:rPr>
        <w:t xml:space="preserve"> pages in the budget (in addition to the budget justification), as follows: </w:t>
      </w:r>
      <w:r w:rsidR="00B260D9" w:rsidRPr="0016492B">
        <w:rPr>
          <w:szCs w:val="24"/>
        </w:rPr>
        <w:t>Grant</w:t>
      </w:r>
      <w:r w:rsidRPr="0016492B">
        <w:rPr>
          <w:szCs w:val="24"/>
        </w:rPr>
        <w:t xml:space="preserve"> Budget Summary, Salaries and Benefits Detail, Operating Expense Detail, Capital Expenditure Detail.</w:t>
      </w:r>
    </w:p>
    <w:p w14:paraId="2BAA6A33" w14:textId="77777777"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p>
    <w:p w14:paraId="43B8ED56" w14:textId="77777777"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r w:rsidRPr="0016492B">
        <w:rPr>
          <w:szCs w:val="24"/>
        </w:rPr>
        <w:t xml:space="preserve">Please note the Salaries and Benefits, Operating Expense and Capital Expenditure are direct costs and must be clearly and easily attributable to a specific program.  </w:t>
      </w:r>
    </w:p>
    <w:p w14:paraId="2875C8AC" w14:textId="30359657"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p>
    <w:p w14:paraId="49A02C73" w14:textId="60CDC200"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proofErr w:type="gramStart"/>
      <w:r w:rsidRPr="0016492B">
        <w:rPr>
          <w:szCs w:val="24"/>
        </w:rPr>
        <w:t>The Budget</w:t>
      </w:r>
      <w:proofErr w:type="gramEnd"/>
      <w:r w:rsidRPr="0016492B">
        <w:rPr>
          <w:szCs w:val="24"/>
        </w:rPr>
        <w:t xml:space="preserve"> Justification is a narrative, which provides the detailed information and calculations supporting the amount allocated for each budget line item.  There is no form provided for the Budget Justification.  Please detail all mathematical computations for each line item.   Show how the total dollar amount was derived, e.g., the annual salary for each position multiplied by the FTE, the number of square feet of office space to be utilized multiplied by the rate per square foot, the cost per month for insurance multiplied by the number of months in the </w:t>
      </w:r>
      <w:r w:rsidR="00B260D9" w:rsidRPr="0016492B">
        <w:rPr>
          <w:szCs w:val="24"/>
        </w:rPr>
        <w:t>grant</w:t>
      </w:r>
      <w:r w:rsidRPr="0016492B">
        <w:rPr>
          <w:szCs w:val="24"/>
        </w:rPr>
        <w:t xml:space="preserve"> term, etc.  For the Salaries and Benefits section, list the position, a brief sentence of the position's responsibilities, the full-time equivalent (FTE), the percentage of FTE allocated to the activity, the salary per month, the salary per annum, and the mathematical computation used to arrive at the total dollar amount.  </w:t>
      </w:r>
    </w:p>
    <w:p w14:paraId="20D619F0" w14:textId="0B93918E"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p>
    <w:p w14:paraId="50ADBDB7" w14:textId="78E06D0A"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r w:rsidRPr="0016492B">
        <w:rPr>
          <w:szCs w:val="24"/>
        </w:rPr>
        <w:t xml:space="preserve">The Cost Allocation Plan is required.  </w:t>
      </w:r>
      <w:proofErr w:type="gramStart"/>
      <w:r w:rsidR="00F24F72" w:rsidRPr="0016492B">
        <w:rPr>
          <w:szCs w:val="24"/>
        </w:rPr>
        <w:t>p</w:t>
      </w:r>
      <w:r w:rsidR="001319FC" w:rsidRPr="0016492B">
        <w:rPr>
          <w:szCs w:val="24"/>
        </w:rPr>
        <w:t>roposer</w:t>
      </w:r>
      <w:r w:rsidRPr="0016492B">
        <w:rPr>
          <w:szCs w:val="24"/>
        </w:rPr>
        <w:t>s</w:t>
      </w:r>
      <w:proofErr w:type="gramEnd"/>
      <w:r w:rsidRPr="0016492B">
        <w:rPr>
          <w:szCs w:val="24"/>
        </w:rPr>
        <w:t xml:space="preserve"> must follow the City’s cost allocation guidelines for nonprofit </w:t>
      </w:r>
      <w:r w:rsidR="004E0BE0" w:rsidRPr="0016492B">
        <w:rPr>
          <w:szCs w:val="24"/>
        </w:rPr>
        <w:t>grantee</w:t>
      </w:r>
      <w:r w:rsidRPr="0016492B">
        <w:rPr>
          <w:szCs w:val="24"/>
        </w:rPr>
        <w:t>s, which largely follow those described by Generally Accepted Accounting Principles (GAAP) and in Federal OMB Circular A-122. The plan should include how indirect costs were calculated.</w:t>
      </w:r>
    </w:p>
    <w:p w14:paraId="3453F1CB" w14:textId="448C4288"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p>
    <w:p w14:paraId="136FCA32" w14:textId="01D1CE61"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r w:rsidRPr="0016492B">
        <w:rPr>
          <w:szCs w:val="24"/>
        </w:rPr>
        <w:t xml:space="preserve">If applicable, attach a separate detailed Subcontracting budget using the standard </w:t>
      </w:r>
      <w:r w:rsidR="000527DA" w:rsidRPr="0016492B">
        <w:rPr>
          <w:szCs w:val="24"/>
        </w:rPr>
        <w:t>SF</w:t>
      </w:r>
      <w:r w:rsidRPr="0016492B">
        <w:rPr>
          <w:szCs w:val="24"/>
        </w:rPr>
        <w:t xml:space="preserve">HSA format if there is a Subcontractor arrangement made under the terms of the </w:t>
      </w:r>
      <w:r w:rsidR="00B260D9" w:rsidRPr="0016492B">
        <w:rPr>
          <w:szCs w:val="24"/>
        </w:rPr>
        <w:t>grant</w:t>
      </w:r>
      <w:r w:rsidRPr="0016492B">
        <w:rPr>
          <w:szCs w:val="24"/>
        </w:rPr>
        <w:t xml:space="preserve">.  Provide a brief explanation of the subcontracting arrangement, as well as a budget breakdown.  Please note, the total subcontractor budget amount should appear on the Operating Expense Detail sheet under the Subcontractor section.  </w:t>
      </w:r>
    </w:p>
    <w:p w14:paraId="42ACA4A6" w14:textId="62340339"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p>
    <w:p w14:paraId="74354EE4" w14:textId="4BA6264C"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r w:rsidRPr="0016492B">
        <w:rPr>
          <w:szCs w:val="24"/>
        </w:rPr>
        <w:t>Indirect rates are not allowable on subcontractor indirect expenditures, capital expenditures, aid payments, other direct voucher payments, or any stipend, subsidy or expense paid on behalf of a client (i.e</w:t>
      </w:r>
      <w:r w:rsidR="007C4928" w:rsidRPr="0016492B">
        <w:rPr>
          <w:szCs w:val="24"/>
        </w:rPr>
        <w:t>.</w:t>
      </w:r>
      <w:r w:rsidRPr="0016492B">
        <w:rPr>
          <w:szCs w:val="24"/>
        </w:rPr>
        <w:t>, security deposit, rental payment assistance, transportation vouchers, etc.). These examples are not intended to be a comprehensive list. If an organization is uncertain whether indirect costs can be applied to a particular expense, it should consult wi</w:t>
      </w:r>
      <w:r w:rsidR="009316E1">
        <w:rPr>
          <w:szCs w:val="24"/>
        </w:rPr>
        <w:t xml:space="preserve">th </w:t>
      </w:r>
      <w:hyperlink r:id="rId37" w:history="1">
        <w:r w:rsidR="009316E1" w:rsidRPr="00090281">
          <w:rPr>
            <w:rStyle w:val="Hyperlink"/>
            <w:szCs w:val="24"/>
          </w:rPr>
          <w:t>commdevrfp@sfgov.org</w:t>
        </w:r>
      </w:hyperlink>
      <w:r w:rsidR="009316E1">
        <w:rPr>
          <w:szCs w:val="24"/>
        </w:rPr>
        <w:t xml:space="preserve"> prior to submission. </w:t>
      </w:r>
    </w:p>
    <w:p w14:paraId="3C2071D2" w14:textId="77777777" w:rsidR="006E6248" w:rsidRPr="0016492B" w:rsidRDefault="006E6248" w:rsidP="006E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zCs w:val="24"/>
        </w:rPr>
      </w:pPr>
    </w:p>
    <w:p w14:paraId="44B94373" w14:textId="4553A6DB" w:rsidR="00FC4788" w:rsidRPr="0016492B" w:rsidRDefault="006E6248" w:rsidP="00FE60FC">
      <w:pPr>
        <w:pStyle w:val="BodyText"/>
        <w:ind w:firstLine="0"/>
      </w:pPr>
      <w:r w:rsidRPr="0016492B">
        <w:rPr>
          <w:b/>
          <w:szCs w:val="24"/>
          <w:u w:val="single"/>
        </w:rPr>
        <w:t xml:space="preserve">These guidelines provide general information. If further clarification or technical assistance is required, consult </w:t>
      </w:r>
      <w:hyperlink r:id="rId38" w:history="1">
        <w:r w:rsidR="00197B49" w:rsidRPr="00090281">
          <w:rPr>
            <w:rStyle w:val="Hyperlink"/>
            <w:b/>
            <w:szCs w:val="24"/>
          </w:rPr>
          <w:t>commdevrfp@sfgov.org</w:t>
        </w:r>
      </w:hyperlink>
      <w:r w:rsidR="00197B49">
        <w:rPr>
          <w:b/>
          <w:szCs w:val="24"/>
          <w:u w:val="single"/>
        </w:rPr>
        <w:t xml:space="preserve"> .</w:t>
      </w:r>
    </w:p>
    <w:sectPr w:rsidR="00FC4788" w:rsidRPr="0016492B" w:rsidSect="00853855">
      <w:headerReference w:type="default" r:id="rId39"/>
      <w:footerReference w:type="default" r:id="rId40"/>
      <w:pgSz w:w="12240" w:h="15840" w:code="1"/>
      <w:pgMar w:top="720" w:right="1440" w:bottom="720" w:left="144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733E" w14:textId="77777777" w:rsidR="00853855" w:rsidRDefault="00853855">
      <w:pPr>
        <w:spacing w:line="240" w:lineRule="auto"/>
      </w:pPr>
      <w:r>
        <w:separator/>
      </w:r>
    </w:p>
  </w:endnote>
  <w:endnote w:type="continuationSeparator" w:id="0">
    <w:p w14:paraId="198FDC02" w14:textId="77777777" w:rsidR="00853855" w:rsidRDefault="00853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944E" w14:textId="45A2BF75" w:rsidR="00676236" w:rsidRPr="00197B49" w:rsidRDefault="00676236" w:rsidP="00F15A24">
    <w:pPr>
      <w:pStyle w:val="Footer"/>
      <w:rPr>
        <w:sz w:val="20"/>
      </w:rPr>
    </w:pPr>
    <w:r w:rsidRPr="00197B49">
      <w:rPr>
        <w:sz w:val="20"/>
      </w:rPr>
      <w:t xml:space="preserve">RFP# </w:t>
    </w:r>
    <w:r w:rsidR="00197B49" w:rsidRPr="00197B49">
      <w:rPr>
        <w:b/>
        <w:sz w:val="20"/>
      </w:rPr>
      <w:t>2023-02c</w:t>
    </w:r>
  </w:p>
  <w:p w14:paraId="6E8343D5" w14:textId="120F1BFB" w:rsidR="00676236" w:rsidRPr="009E66C7" w:rsidRDefault="00676236" w:rsidP="00C07C64">
    <w:pPr>
      <w:pStyle w:val="Footer"/>
      <w:tabs>
        <w:tab w:val="clear" w:pos="8640"/>
        <w:tab w:val="left" w:pos="3309"/>
        <w:tab w:val="right" w:pos="10710"/>
      </w:tabs>
    </w:pPr>
    <w:r w:rsidRPr="009E66C7">
      <w:rPr>
        <w:sz w:val="20"/>
      </w:rPr>
      <w:tab/>
    </w:r>
    <w:r w:rsidRPr="009E66C7">
      <w:rPr>
        <w:sz w:val="20"/>
      </w:rPr>
      <w:tab/>
      <w:t xml:space="preserve">                                 </w:t>
    </w:r>
    <w:r w:rsidRPr="009E66C7">
      <w:rPr>
        <w:sz w:val="20"/>
      </w:rPr>
      <w:fldChar w:fldCharType="begin"/>
    </w:r>
    <w:r w:rsidRPr="009E66C7">
      <w:rPr>
        <w:sz w:val="20"/>
      </w:rPr>
      <w:instrText xml:space="preserve"> PAGE   \* MERGEFORMAT </w:instrText>
    </w:r>
    <w:r w:rsidRPr="009E66C7">
      <w:rPr>
        <w:sz w:val="20"/>
      </w:rPr>
      <w:fldChar w:fldCharType="separate"/>
    </w:r>
    <w:r w:rsidRPr="009E66C7">
      <w:rPr>
        <w:noProof/>
        <w:sz w:val="20"/>
      </w:rPr>
      <w:t>1</w:t>
    </w:r>
    <w:r w:rsidRPr="009E66C7">
      <w:rPr>
        <w:noProof/>
        <w:sz w:val="20"/>
      </w:rPr>
      <w:fldChar w:fldCharType="end"/>
    </w:r>
    <w:r w:rsidRPr="009E66C7">
      <w:rPr>
        <w:noProof/>
        <w:sz w:val="20"/>
      </w:rPr>
      <w:tab/>
      <w:t xml:space="preserve">                              </w:t>
    </w:r>
    <w:r w:rsidRPr="009E66C7">
      <w:rPr>
        <w:b/>
        <w:noProof/>
        <w:sz w:val="20"/>
      </w:rPr>
      <w:t>January 2</w:t>
    </w:r>
    <w:r w:rsidR="00197B49">
      <w:rPr>
        <w:b/>
        <w:noProof/>
        <w:sz w:val="20"/>
      </w:rPr>
      <w:t>9</w:t>
    </w:r>
    <w:r w:rsidRPr="009E66C7">
      <w:rPr>
        <w:b/>
        <w:noProof/>
        <w:sz w:val="20"/>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7AD1" w14:textId="77777777" w:rsidR="00676236" w:rsidRPr="00DB48CB" w:rsidRDefault="00676236" w:rsidP="004E5373">
    <w:pPr>
      <w:pStyle w:val="Footer"/>
      <w:rPr>
        <w:sz w:val="20"/>
      </w:rPr>
    </w:pPr>
    <w:r w:rsidRPr="00DB48CB">
      <w:rPr>
        <w:sz w:val="20"/>
      </w:rPr>
      <w:t>Sourcing Event</w:t>
    </w:r>
    <w:r w:rsidRPr="00DB48CB">
      <w:rPr>
        <w:color w:val="00B050"/>
        <w:sz w:val="20"/>
      </w:rPr>
      <w:t xml:space="preserve"> </w:t>
    </w:r>
    <w:r w:rsidRPr="00DB48CB">
      <w:rPr>
        <w:b/>
        <w:color w:val="00B050"/>
        <w:sz w:val="20"/>
        <w:highlight w:val="yellow"/>
      </w:rPr>
      <w:t>[XXXXXXXXXX]</w:t>
    </w:r>
  </w:p>
  <w:p w14:paraId="266A63B1" w14:textId="1BAEE658" w:rsidR="00676236" w:rsidRDefault="00676236" w:rsidP="004E5373">
    <w:pPr>
      <w:pStyle w:val="Footer"/>
      <w:tabs>
        <w:tab w:val="right" w:pos="9270"/>
      </w:tabs>
    </w:pPr>
    <w:r w:rsidRPr="00DB48CB">
      <w:rPr>
        <w:sz w:val="20"/>
      </w:rPr>
      <w:t>P-</w:t>
    </w:r>
    <w:r>
      <w:rPr>
        <w:sz w:val="20"/>
      </w:rPr>
      <w:t>6</w:t>
    </w:r>
    <w:r w:rsidRPr="00DB48CB">
      <w:rPr>
        <w:sz w:val="20"/>
      </w:rPr>
      <w:t>90 (</w:t>
    </w:r>
    <w:r>
      <w:rPr>
        <w:sz w:val="20"/>
      </w:rPr>
      <w:t>X</w:t>
    </w:r>
    <w:r w:rsidRPr="00DB48CB">
      <w:rPr>
        <w:sz w:val="20"/>
      </w:rPr>
      <w:t>-20)</w:t>
    </w:r>
    <w:r w:rsidRPr="00DB48CB">
      <w:rPr>
        <w:sz w:val="20"/>
      </w:rPr>
      <w:tab/>
    </w:r>
    <w:r w:rsidRPr="00DB48CB">
      <w:rPr>
        <w:sz w:val="20"/>
      </w:rPr>
      <w:fldChar w:fldCharType="begin"/>
    </w:r>
    <w:r w:rsidRPr="00DB48CB">
      <w:rPr>
        <w:sz w:val="20"/>
      </w:rPr>
      <w:instrText xml:space="preserve"> PAGE   \* MERGEFORMAT </w:instrText>
    </w:r>
    <w:r w:rsidRPr="00DB48CB">
      <w:rPr>
        <w:sz w:val="20"/>
      </w:rPr>
      <w:fldChar w:fldCharType="separate"/>
    </w:r>
    <w:r>
      <w:rPr>
        <w:sz w:val="20"/>
      </w:rPr>
      <w:t>1</w:t>
    </w:r>
    <w:r w:rsidRPr="00DB48CB">
      <w:rPr>
        <w:noProof/>
        <w:sz w:val="20"/>
      </w:rPr>
      <w:fldChar w:fldCharType="end"/>
    </w:r>
    <w:r>
      <w:rPr>
        <w:noProof/>
        <w:sz w:val="20"/>
      </w:rPr>
      <w:tab/>
      <w:t xml:space="preserve">      </w:t>
    </w:r>
    <w:r>
      <w:rPr>
        <w:noProof/>
        <w:sz w:val="20"/>
      </w:rPr>
      <w:tab/>
      <w:t xml:space="preserve">   </w:t>
    </w:r>
    <w:r w:rsidRPr="00DB48CB">
      <w:rPr>
        <w:b/>
        <w:noProof/>
        <w:color w:val="00B050"/>
        <w:sz w:val="20"/>
        <w:highlight w:val="yellow"/>
      </w:rPr>
      <w:t>[SE Release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F208" w14:textId="77777777" w:rsidR="00676236" w:rsidRDefault="00676236" w:rsidP="00961C5A">
    <w:pPr>
      <w:pStyle w:val="Footer"/>
      <w:ind w:right="-630"/>
      <w:rPr>
        <w:sz w:val="20"/>
      </w:rPr>
    </w:pPr>
  </w:p>
  <w:p w14:paraId="76836003" w14:textId="1AC10805" w:rsidR="00676236" w:rsidRPr="00197B49" w:rsidRDefault="00676236" w:rsidP="00197B49">
    <w:pPr>
      <w:pStyle w:val="Footer"/>
      <w:ind w:right="-630"/>
      <w:rPr>
        <w:sz w:val="20"/>
      </w:rPr>
    </w:pPr>
    <w:r w:rsidRPr="00197B49">
      <w:rPr>
        <w:sz w:val="20"/>
      </w:rPr>
      <w:t xml:space="preserve">RFP# </w:t>
    </w:r>
    <w:r w:rsidR="00197B49" w:rsidRPr="00197B49">
      <w:rPr>
        <w:b/>
        <w:sz w:val="20"/>
      </w:rPr>
      <w:t>2023-02C</w:t>
    </w:r>
    <w:r w:rsidRPr="00042D09">
      <w:rPr>
        <w:sz w:val="20"/>
      </w:rPr>
      <w:tab/>
    </w:r>
    <w:r w:rsidRPr="00042D09">
      <w:rPr>
        <w:sz w:val="20"/>
      </w:rPr>
      <w:fldChar w:fldCharType="begin"/>
    </w:r>
    <w:r w:rsidRPr="00042D09">
      <w:rPr>
        <w:sz w:val="20"/>
      </w:rPr>
      <w:instrText xml:space="preserve"> PAGE   \* MERGEFORMAT </w:instrText>
    </w:r>
    <w:r w:rsidRPr="00042D09">
      <w:rPr>
        <w:sz w:val="20"/>
      </w:rPr>
      <w:fldChar w:fldCharType="separate"/>
    </w:r>
    <w:r>
      <w:rPr>
        <w:noProof/>
        <w:sz w:val="20"/>
      </w:rPr>
      <w:t>3</w:t>
    </w:r>
    <w:r w:rsidRPr="00042D09">
      <w:rPr>
        <w:noProof/>
        <w:sz w:val="20"/>
      </w:rPr>
      <w:fldChar w:fldCharType="end"/>
    </w:r>
    <w:r w:rsidRPr="00042D09">
      <w:rPr>
        <w:noProof/>
        <w:sz w:val="20"/>
      </w:rPr>
      <w:tab/>
      <w:t xml:space="preserve">               </w:t>
    </w:r>
    <w:r w:rsidRPr="00501062">
      <w:rPr>
        <w:noProof/>
        <w:sz w:val="20"/>
      </w:rPr>
      <w:t xml:space="preserve">   </w:t>
    </w:r>
    <w:r w:rsidRPr="00501062">
      <w:rPr>
        <w:b/>
        <w:noProof/>
        <w:sz w:val="20"/>
      </w:rPr>
      <w:t>January 2</w:t>
    </w:r>
    <w:r w:rsidR="00197B49">
      <w:rPr>
        <w:b/>
        <w:noProof/>
        <w:sz w:val="20"/>
      </w:rPr>
      <w:t>9</w:t>
    </w:r>
    <w:r w:rsidRPr="00501062">
      <w:rPr>
        <w:b/>
        <w:noProof/>
        <w:sz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CB2A" w14:textId="77777777" w:rsidR="00853855" w:rsidRDefault="00853855">
      <w:pPr>
        <w:spacing w:line="240" w:lineRule="auto"/>
      </w:pPr>
      <w:r>
        <w:separator/>
      </w:r>
    </w:p>
  </w:footnote>
  <w:footnote w:type="continuationSeparator" w:id="0">
    <w:p w14:paraId="05417DA5" w14:textId="77777777" w:rsidR="00853855" w:rsidRDefault="008538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5F0B" w14:textId="7C516B22" w:rsidR="00676236" w:rsidRPr="009D0A76" w:rsidRDefault="00676236" w:rsidP="002C0CBF">
    <w:pPr>
      <w:pStyle w:val="Header"/>
      <w:jc w:val="center"/>
      <w:rPr>
        <w:b/>
        <w:bCs/>
        <w:color w:val="4472C4" w:themeColor="accent1"/>
        <w:sz w:val="20"/>
      </w:rPr>
    </w:pPr>
    <w:r w:rsidRPr="009D0A76">
      <w:rPr>
        <w:b/>
        <w:bCs/>
        <w:color w:val="4472C4" w:themeColor="accent1"/>
        <w:sz w:val="20"/>
      </w:rPr>
      <w:t xml:space="preserve">[USE </w:t>
    </w:r>
    <w:r>
      <w:rPr>
        <w:b/>
        <w:bCs/>
        <w:color w:val="4472C4" w:themeColor="accent1"/>
        <w:sz w:val="20"/>
      </w:rPr>
      <w:t xml:space="preserve">YOUR MOUSE TO HOVER OVER THE TABLE CONTENTS. THEN USE </w:t>
    </w:r>
    <w:r w:rsidRPr="009D0A76">
      <w:rPr>
        <w:b/>
        <w:bCs/>
        <w:color w:val="4472C4" w:themeColor="accent1"/>
        <w:sz w:val="20"/>
      </w:rPr>
      <w:t>THE RIGHT BUTTON OF YOUR MOUSE TO UPDATE THIS TABLE PRIOR TO ISSING SOLICITATION]</w:t>
    </w:r>
  </w:p>
  <w:p w14:paraId="4187FCC5" w14:textId="1ACA2FE0" w:rsidR="00676236" w:rsidRPr="002C0CBF" w:rsidRDefault="00676236" w:rsidP="002C0CBF">
    <w:pPr>
      <w:pStyle w:val="Header"/>
      <w:jc w:val="center"/>
      <w:rPr>
        <w:b/>
        <w:bCs/>
      </w:rPr>
    </w:pPr>
    <w:r w:rsidRPr="002C0CBF">
      <w:rPr>
        <w:b/>
        <w:bCs/>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0DD0" w14:textId="77777777" w:rsidR="00676236" w:rsidRPr="00DD0079" w:rsidRDefault="00676236" w:rsidP="00DD0079">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D346342"/>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620"/>
        </w:tabs>
        <w:ind w:left="1620" w:hanging="720"/>
      </w:pPr>
      <w:rPr>
        <w:rFonts w:ascii="Times New Roman" w:hAnsi="Times New Roman" w:hint="default"/>
        <w:b/>
        <w:i w:val="0"/>
        <w:sz w:val="24"/>
      </w:rPr>
    </w:lvl>
    <w:lvl w:ilvl="3">
      <w:start w:val="1"/>
      <w:numFmt w:val="decimal"/>
      <w:pStyle w:val="Heading4"/>
      <w:lvlText w:val="%4."/>
      <w:lvlJc w:val="left"/>
      <w:pPr>
        <w:tabs>
          <w:tab w:val="num" w:pos="2430"/>
        </w:tabs>
        <w:ind w:left="243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val="0"/>
        <w:i w:val="0"/>
        <w:sz w:val="24"/>
      </w:rPr>
    </w:lvl>
    <w:lvl w:ilvl="5">
      <w:start w:val="1"/>
      <w:numFmt w:val="lowerRoman"/>
      <w:pStyle w:val="Heading6"/>
      <w:lvlText w:val="%6."/>
      <w:lvlJc w:val="left"/>
      <w:pPr>
        <w:tabs>
          <w:tab w:val="num" w:pos="3600"/>
        </w:tabs>
        <w:ind w:left="3600" w:hanging="720"/>
      </w:pPr>
      <w:rPr>
        <w:rFonts w:ascii="Times New Roman" w:hAnsi="Times New Roman" w:hint="default"/>
        <w:b w:val="0"/>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026B6D"/>
    <w:multiLevelType w:val="hybridMultilevel"/>
    <w:tmpl w:val="1E0ABC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EB6F0D"/>
    <w:multiLevelType w:val="hybridMultilevel"/>
    <w:tmpl w:val="63EE1F8A"/>
    <w:lvl w:ilvl="0" w:tplc="625A7EE4">
      <w:start w:val="1"/>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B6FF4"/>
    <w:multiLevelType w:val="hybridMultilevel"/>
    <w:tmpl w:val="5564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A7B09"/>
    <w:multiLevelType w:val="hybridMultilevel"/>
    <w:tmpl w:val="72EA117A"/>
    <w:lvl w:ilvl="0" w:tplc="AB4E626C">
      <w:start w:val="1"/>
      <w:numFmt w:val="upperRoman"/>
      <w:lvlText w:val="%1."/>
      <w:lvlJc w:val="left"/>
      <w:pPr>
        <w:tabs>
          <w:tab w:val="num" w:pos="720"/>
        </w:tabs>
        <w:ind w:left="720" w:hanging="720"/>
      </w:pPr>
      <w:rPr>
        <w:rFonts w:hint="default"/>
        <w:b/>
        <w:i w:val="0"/>
      </w:rPr>
    </w:lvl>
    <w:lvl w:ilvl="1" w:tplc="FEBC162C">
      <w:start w:val="1"/>
      <w:numFmt w:val="upperLetter"/>
      <w:lvlText w:val="%2."/>
      <w:lvlJc w:val="left"/>
      <w:pPr>
        <w:tabs>
          <w:tab w:val="num" w:pos="2160"/>
        </w:tabs>
        <w:ind w:left="2160" w:hanging="360"/>
      </w:pPr>
      <w:rPr>
        <w:rFonts w:cs="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2B7DD1"/>
    <w:multiLevelType w:val="hybridMultilevel"/>
    <w:tmpl w:val="4740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20FE9"/>
    <w:multiLevelType w:val="hybridMultilevel"/>
    <w:tmpl w:val="F44A3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47D43"/>
    <w:multiLevelType w:val="hybridMultilevel"/>
    <w:tmpl w:val="9E281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B2F32"/>
    <w:multiLevelType w:val="hybridMultilevel"/>
    <w:tmpl w:val="BF16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B3568"/>
    <w:multiLevelType w:val="hybridMultilevel"/>
    <w:tmpl w:val="5CD0FD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435536"/>
    <w:multiLevelType w:val="hybridMultilevel"/>
    <w:tmpl w:val="E134440C"/>
    <w:lvl w:ilvl="0" w:tplc="D624E304">
      <w:start w:val="1"/>
      <w:numFmt w:val="decimal"/>
      <w:lvlText w:val="%1."/>
      <w:lvlJc w:val="left"/>
      <w:pPr>
        <w:tabs>
          <w:tab w:val="num" w:pos="720"/>
        </w:tabs>
        <w:ind w:left="720" w:hanging="360"/>
      </w:pPr>
      <w:rPr>
        <w:b/>
        <w:color w:val="auto"/>
      </w:rPr>
    </w:lvl>
    <w:lvl w:ilvl="1" w:tplc="0409000F">
      <w:start w:val="1"/>
      <w:numFmt w:val="decimal"/>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11" w15:restartNumberingAfterBreak="0">
    <w:nsid w:val="2EE247E5"/>
    <w:multiLevelType w:val="hybridMultilevel"/>
    <w:tmpl w:val="DA2E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0518B"/>
    <w:multiLevelType w:val="hybridMultilevel"/>
    <w:tmpl w:val="02A25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C7051F"/>
    <w:multiLevelType w:val="hybridMultilevel"/>
    <w:tmpl w:val="67CA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23B79"/>
    <w:multiLevelType w:val="hybridMultilevel"/>
    <w:tmpl w:val="5CD0FD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9C1EB6"/>
    <w:multiLevelType w:val="hybridMultilevel"/>
    <w:tmpl w:val="7C7400B6"/>
    <w:lvl w:ilvl="0" w:tplc="25A8E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47203F"/>
    <w:multiLevelType w:val="hybridMultilevel"/>
    <w:tmpl w:val="5CD0FD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4D4A54"/>
    <w:multiLevelType w:val="hybridMultilevel"/>
    <w:tmpl w:val="83B4FD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9" w15:restartNumberingAfterBreak="0">
    <w:nsid w:val="43543C01"/>
    <w:multiLevelType w:val="multilevel"/>
    <w:tmpl w:val="DCCC1AD8"/>
    <w:lvl w:ilvl="0">
      <w:start w:val="1"/>
      <w:numFmt w:val="decimal"/>
      <w:pStyle w:val="Level1"/>
      <w:lvlText w:val="%1."/>
      <w:lvlJc w:val="left"/>
      <w:pPr>
        <w:tabs>
          <w:tab w:val="num" w:pos="720"/>
        </w:tabs>
        <w:ind w:left="0" w:firstLine="0"/>
      </w:pPr>
      <w:rPr>
        <w:rFonts w:hint="default"/>
        <w:b w:val="0"/>
        <w:i w:val="0"/>
      </w:rPr>
    </w:lvl>
    <w:lvl w:ilvl="1">
      <w:start w:val="1"/>
      <w:numFmt w:val="upperLetter"/>
      <w:lvlText w:val="%2."/>
      <w:lvlJc w:val="left"/>
      <w:pPr>
        <w:tabs>
          <w:tab w:val="num" w:pos="1080"/>
        </w:tabs>
        <w:ind w:left="0" w:firstLine="720"/>
      </w:pPr>
      <w:rPr>
        <w:rFonts w:hint="default"/>
        <w:b/>
        <w:i w:val="0"/>
      </w:rPr>
    </w:lvl>
    <w:lvl w:ilvl="2">
      <w:start w:val="1"/>
      <w:numFmt w:val="decimal"/>
      <w:lvlText w:val="%3."/>
      <w:lvlJc w:val="left"/>
      <w:pPr>
        <w:tabs>
          <w:tab w:val="num" w:pos="180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49A1A4E"/>
    <w:multiLevelType w:val="hybridMultilevel"/>
    <w:tmpl w:val="0E18049E"/>
    <w:lvl w:ilvl="0" w:tplc="0409000F">
      <w:start w:val="1"/>
      <w:numFmt w:val="decimal"/>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A390C"/>
    <w:multiLevelType w:val="hybridMultilevel"/>
    <w:tmpl w:val="F90E360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350"/>
        </w:tabs>
        <w:ind w:left="135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0361C"/>
    <w:multiLevelType w:val="hybridMultilevel"/>
    <w:tmpl w:val="1768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96643C"/>
    <w:multiLevelType w:val="multilevel"/>
    <w:tmpl w:val="A63E1DD8"/>
    <w:lvl w:ilvl="0">
      <w:start w:val="1"/>
      <w:numFmt w:val="decimal"/>
      <w:lvlText w:val="%1."/>
      <w:lvlJc w:val="left"/>
      <w:pPr>
        <w:tabs>
          <w:tab w:val="num" w:pos="720"/>
        </w:tabs>
        <w:ind w:left="0" w:firstLine="0"/>
      </w:pPr>
      <w:rPr>
        <w:rFonts w:hint="default"/>
        <w:b w:val="0"/>
        <w:i w:val="0"/>
      </w:rPr>
    </w:lvl>
    <w:lvl w:ilvl="1">
      <w:start w:val="1"/>
      <w:numFmt w:val="upperLetter"/>
      <w:lvlText w:val="%2."/>
      <w:lvlJc w:val="left"/>
      <w:pPr>
        <w:tabs>
          <w:tab w:val="num" w:pos="1080"/>
        </w:tabs>
        <w:ind w:left="0" w:firstLine="720"/>
      </w:pPr>
      <w:rPr>
        <w:rFonts w:hint="default"/>
        <w:b/>
        <w:i w:val="0"/>
      </w:rPr>
    </w:lvl>
    <w:lvl w:ilvl="2">
      <w:start w:val="1"/>
      <w:numFmt w:val="decimal"/>
      <w:lvlText w:val="%3."/>
      <w:lvlJc w:val="left"/>
      <w:pPr>
        <w:tabs>
          <w:tab w:val="num" w:pos="1800"/>
        </w:tabs>
        <w:ind w:left="0" w:firstLine="1440"/>
      </w:pPr>
      <w:rPr>
        <w:rFonts w:hint="default"/>
        <w:b/>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52E613F5"/>
    <w:multiLevelType w:val="hybridMultilevel"/>
    <w:tmpl w:val="5CD0FD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F6614B"/>
    <w:multiLevelType w:val="multilevel"/>
    <w:tmpl w:val="D29A1DF0"/>
    <w:lvl w:ilvl="0">
      <w:start w:val="1"/>
      <w:numFmt w:val="decimal"/>
      <w:lvlText w:val="%1."/>
      <w:lvlJc w:val="left"/>
      <w:pPr>
        <w:tabs>
          <w:tab w:val="num" w:pos="720"/>
        </w:tabs>
        <w:ind w:left="0" w:firstLine="0"/>
      </w:pPr>
      <w:rPr>
        <w:rFonts w:hint="default"/>
        <w:b w:val="0"/>
        <w:i w:val="0"/>
      </w:rPr>
    </w:lvl>
    <w:lvl w:ilvl="1">
      <w:start w:val="1"/>
      <w:numFmt w:val="upperLetter"/>
      <w:lvlText w:val="%2."/>
      <w:lvlJc w:val="left"/>
      <w:pPr>
        <w:tabs>
          <w:tab w:val="num" w:pos="1080"/>
        </w:tabs>
        <w:ind w:left="0" w:firstLine="720"/>
      </w:pPr>
      <w:rPr>
        <w:rFonts w:hint="default"/>
        <w:b/>
        <w:i w:val="0"/>
      </w:rPr>
    </w:lvl>
    <w:lvl w:ilvl="2">
      <w:start w:val="1"/>
      <w:numFmt w:val="decimal"/>
      <w:lvlText w:val="%3."/>
      <w:lvlJc w:val="left"/>
      <w:pPr>
        <w:tabs>
          <w:tab w:val="num" w:pos="1800"/>
        </w:tabs>
        <w:ind w:left="0" w:firstLine="1440"/>
      </w:pPr>
      <w:rPr>
        <w:rFonts w:hint="default"/>
        <w:b/>
      </w:rPr>
    </w:lvl>
    <w:lvl w:ilvl="3">
      <w:start w:val="1"/>
      <w:numFmt w:val="lowerLetter"/>
      <w:lvlText w:val="%4."/>
      <w:lvlJc w:val="left"/>
      <w:pPr>
        <w:tabs>
          <w:tab w:val="num" w:pos="2520"/>
        </w:tabs>
        <w:ind w:left="0" w:firstLine="2160"/>
      </w:pPr>
      <w:rPr>
        <w:rFonts w:hint="default"/>
        <w:b/>
      </w:rPr>
    </w:lvl>
    <w:lvl w:ilvl="4">
      <w:start w:val="1"/>
      <w:numFmt w:val="lowerRoman"/>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576E53EC"/>
    <w:multiLevelType w:val="hybridMultilevel"/>
    <w:tmpl w:val="B25C1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73251"/>
    <w:multiLevelType w:val="hybridMultilevel"/>
    <w:tmpl w:val="04547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C2F87"/>
    <w:multiLevelType w:val="hybridMultilevel"/>
    <w:tmpl w:val="15305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A3AF6"/>
    <w:multiLevelType w:val="hybridMultilevel"/>
    <w:tmpl w:val="68EEDD82"/>
    <w:lvl w:ilvl="0" w:tplc="418E7600">
      <w:start w:val="1"/>
      <w:numFmt w:val="decimal"/>
      <w:pStyle w:val="NumberedContractTerm"/>
      <w:lvlText w:val="%1."/>
      <w:lvlJc w:val="left"/>
      <w:pPr>
        <w:ind w:left="900" w:hanging="54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26987"/>
    <w:multiLevelType w:val="hybridMultilevel"/>
    <w:tmpl w:val="60FC0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C295B"/>
    <w:multiLevelType w:val="hybridMultilevel"/>
    <w:tmpl w:val="3252E756"/>
    <w:lvl w:ilvl="0" w:tplc="5950CB26">
      <w:start w:val="1"/>
      <w:numFmt w:val="low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26B7E"/>
    <w:multiLevelType w:val="hybridMultilevel"/>
    <w:tmpl w:val="D910D402"/>
    <w:lvl w:ilvl="0" w:tplc="04090017">
      <w:start w:val="1"/>
      <w:numFmt w:val="lowerLetter"/>
      <w:lvlText w:val="%1)"/>
      <w:lvlJc w:val="left"/>
      <w:pPr>
        <w:tabs>
          <w:tab w:val="num" w:pos="1073"/>
        </w:tabs>
        <w:ind w:left="1073" w:hanging="360"/>
      </w:pPr>
    </w:lvl>
    <w:lvl w:ilvl="1" w:tplc="04090019" w:tentative="1">
      <w:start w:val="1"/>
      <w:numFmt w:val="lowerLetter"/>
      <w:lvlText w:val="%2."/>
      <w:lvlJc w:val="left"/>
      <w:pPr>
        <w:tabs>
          <w:tab w:val="num" w:pos="1793"/>
        </w:tabs>
        <w:ind w:left="1793" w:hanging="360"/>
      </w:pPr>
    </w:lvl>
    <w:lvl w:ilvl="2" w:tplc="0409001B">
      <w:start w:val="1"/>
      <w:numFmt w:val="lowerRoman"/>
      <w:lvlText w:val="%3."/>
      <w:lvlJc w:val="right"/>
      <w:pPr>
        <w:tabs>
          <w:tab w:val="num" w:pos="2513"/>
        </w:tabs>
        <w:ind w:left="2513" w:hanging="180"/>
      </w:pPr>
    </w:lvl>
    <w:lvl w:ilvl="3" w:tplc="0409000F">
      <w:start w:val="1"/>
      <w:numFmt w:val="decimal"/>
      <w:lvlText w:val="%4."/>
      <w:lvlJc w:val="left"/>
      <w:pPr>
        <w:tabs>
          <w:tab w:val="num" w:pos="3233"/>
        </w:tabs>
        <w:ind w:left="3233" w:hanging="360"/>
      </w:pPr>
    </w:lvl>
    <w:lvl w:ilvl="4" w:tplc="04090019" w:tentative="1">
      <w:start w:val="1"/>
      <w:numFmt w:val="lowerLetter"/>
      <w:lvlText w:val="%5."/>
      <w:lvlJc w:val="left"/>
      <w:pPr>
        <w:tabs>
          <w:tab w:val="num" w:pos="3953"/>
        </w:tabs>
        <w:ind w:left="3953" w:hanging="360"/>
      </w:pPr>
    </w:lvl>
    <w:lvl w:ilvl="5" w:tplc="0409001B" w:tentative="1">
      <w:start w:val="1"/>
      <w:numFmt w:val="lowerRoman"/>
      <w:lvlText w:val="%6."/>
      <w:lvlJc w:val="right"/>
      <w:pPr>
        <w:tabs>
          <w:tab w:val="num" w:pos="4673"/>
        </w:tabs>
        <w:ind w:left="4673" w:hanging="180"/>
      </w:pPr>
    </w:lvl>
    <w:lvl w:ilvl="6" w:tplc="0409000F" w:tentative="1">
      <w:start w:val="1"/>
      <w:numFmt w:val="decimal"/>
      <w:lvlText w:val="%7."/>
      <w:lvlJc w:val="left"/>
      <w:pPr>
        <w:tabs>
          <w:tab w:val="num" w:pos="5393"/>
        </w:tabs>
        <w:ind w:left="5393" w:hanging="360"/>
      </w:pPr>
    </w:lvl>
    <w:lvl w:ilvl="7" w:tplc="04090019" w:tentative="1">
      <w:start w:val="1"/>
      <w:numFmt w:val="lowerLetter"/>
      <w:lvlText w:val="%8."/>
      <w:lvlJc w:val="left"/>
      <w:pPr>
        <w:tabs>
          <w:tab w:val="num" w:pos="6113"/>
        </w:tabs>
        <w:ind w:left="6113" w:hanging="360"/>
      </w:pPr>
    </w:lvl>
    <w:lvl w:ilvl="8" w:tplc="0409001B" w:tentative="1">
      <w:start w:val="1"/>
      <w:numFmt w:val="lowerRoman"/>
      <w:lvlText w:val="%9."/>
      <w:lvlJc w:val="right"/>
      <w:pPr>
        <w:tabs>
          <w:tab w:val="num" w:pos="6833"/>
        </w:tabs>
        <w:ind w:left="6833" w:hanging="180"/>
      </w:pPr>
    </w:lvl>
  </w:abstractNum>
  <w:abstractNum w:abstractNumId="33" w15:restartNumberingAfterBreak="0">
    <w:nsid w:val="6CF95AF2"/>
    <w:multiLevelType w:val="hybridMultilevel"/>
    <w:tmpl w:val="A12C8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D25D04"/>
    <w:multiLevelType w:val="multilevel"/>
    <w:tmpl w:val="67468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2035505">
    <w:abstractNumId w:val="0"/>
  </w:num>
  <w:num w:numId="2" w16cid:durableId="1524436866">
    <w:abstractNumId w:val="18"/>
  </w:num>
  <w:num w:numId="3" w16cid:durableId="2053530611">
    <w:abstractNumId w:val="19"/>
  </w:num>
  <w:num w:numId="4" w16cid:durableId="979264097">
    <w:abstractNumId w:val="3"/>
  </w:num>
  <w:num w:numId="5" w16cid:durableId="281689467">
    <w:abstractNumId w:val="29"/>
  </w:num>
  <w:num w:numId="6" w16cid:durableId="105470086">
    <w:abstractNumId w:val="23"/>
  </w:num>
  <w:num w:numId="7" w16cid:durableId="397018869">
    <w:abstractNumId w:val="2"/>
  </w:num>
  <w:num w:numId="8" w16cid:durableId="604463210">
    <w:abstractNumId w:val="25"/>
  </w:num>
  <w:num w:numId="9" w16cid:durableId="295108702">
    <w:abstractNumId w:val="20"/>
  </w:num>
  <w:num w:numId="10" w16cid:durableId="2120680258">
    <w:abstractNumId w:val="1"/>
  </w:num>
  <w:num w:numId="11" w16cid:durableId="1915162952">
    <w:abstractNumId w:val="10"/>
  </w:num>
  <w:num w:numId="12" w16cid:durableId="2016767517">
    <w:abstractNumId w:val="32"/>
  </w:num>
  <w:num w:numId="13" w16cid:durableId="431971341">
    <w:abstractNumId w:val="24"/>
  </w:num>
  <w:num w:numId="14" w16cid:durableId="174461651">
    <w:abstractNumId w:val="17"/>
  </w:num>
  <w:num w:numId="15" w16cid:durableId="704839942">
    <w:abstractNumId w:val="21"/>
  </w:num>
  <w:num w:numId="16" w16cid:durableId="2040474963">
    <w:abstractNumId w:val="13"/>
  </w:num>
  <w:num w:numId="17" w16cid:durableId="1254314791">
    <w:abstractNumId w:val="31"/>
  </w:num>
  <w:num w:numId="18" w16cid:durableId="1037971386">
    <w:abstractNumId w:val="16"/>
  </w:num>
  <w:num w:numId="19" w16cid:durableId="1807357274">
    <w:abstractNumId w:val="9"/>
  </w:num>
  <w:num w:numId="20" w16cid:durableId="1553539542">
    <w:abstractNumId w:val="14"/>
  </w:num>
  <w:num w:numId="21" w16cid:durableId="933590792">
    <w:abstractNumId w:val="15"/>
  </w:num>
  <w:num w:numId="22" w16cid:durableId="510342085">
    <w:abstractNumId w:val="34"/>
  </w:num>
  <w:num w:numId="23" w16cid:durableId="1339501407">
    <w:abstractNumId w:val="27"/>
  </w:num>
  <w:num w:numId="24" w16cid:durableId="1878732574">
    <w:abstractNumId w:val="7"/>
  </w:num>
  <w:num w:numId="25" w16cid:durableId="1559510712">
    <w:abstractNumId w:val="26"/>
  </w:num>
  <w:num w:numId="26" w16cid:durableId="1275097747">
    <w:abstractNumId w:val="30"/>
  </w:num>
  <w:num w:numId="27" w16cid:durableId="1789742156">
    <w:abstractNumId w:val="28"/>
  </w:num>
  <w:num w:numId="28" w16cid:durableId="1930580020">
    <w:abstractNumId w:val="4"/>
  </w:num>
  <w:num w:numId="29" w16cid:durableId="1358387901">
    <w:abstractNumId w:val="5"/>
  </w:num>
  <w:num w:numId="30" w16cid:durableId="1875842309">
    <w:abstractNumId w:val="8"/>
  </w:num>
  <w:num w:numId="31" w16cid:durableId="592935477">
    <w:abstractNumId w:val="33"/>
  </w:num>
  <w:num w:numId="32" w16cid:durableId="1661083870">
    <w:abstractNumId w:val="6"/>
  </w:num>
  <w:num w:numId="33" w16cid:durableId="15497624">
    <w:abstractNumId w:val="12"/>
  </w:num>
  <w:num w:numId="34" w16cid:durableId="599872177">
    <w:abstractNumId w:val="22"/>
  </w:num>
  <w:num w:numId="35" w16cid:durableId="111595013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27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B367084-294D-4394-B448-A39D5FC6A581}"/>
    <w:docVar w:name="dgnword-eventsink" w:val="1991093610768"/>
    <w:docVar w:name="dgnword-lastRevisionsView" w:val="0"/>
  </w:docVars>
  <w:rsids>
    <w:rsidRoot w:val="00AC3D40"/>
    <w:rsid w:val="00000916"/>
    <w:rsid w:val="00002B0A"/>
    <w:rsid w:val="00002C95"/>
    <w:rsid w:val="0000568E"/>
    <w:rsid w:val="0000597C"/>
    <w:rsid w:val="0000718B"/>
    <w:rsid w:val="00007ADC"/>
    <w:rsid w:val="00010C54"/>
    <w:rsid w:val="0001185A"/>
    <w:rsid w:val="0001352B"/>
    <w:rsid w:val="00013594"/>
    <w:rsid w:val="00014094"/>
    <w:rsid w:val="00014817"/>
    <w:rsid w:val="00014B23"/>
    <w:rsid w:val="0001540C"/>
    <w:rsid w:val="000159A8"/>
    <w:rsid w:val="00020E76"/>
    <w:rsid w:val="00020F7B"/>
    <w:rsid w:val="00020FD5"/>
    <w:rsid w:val="000210F9"/>
    <w:rsid w:val="000222A1"/>
    <w:rsid w:val="00022D36"/>
    <w:rsid w:val="00023823"/>
    <w:rsid w:val="0002453C"/>
    <w:rsid w:val="00024588"/>
    <w:rsid w:val="00024925"/>
    <w:rsid w:val="0002492B"/>
    <w:rsid w:val="00024A0C"/>
    <w:rsid w:val="00024B79"/>
    <w:rsid w:val="00026196"/>
    <w:rsid w:val="000266A9"/>
    <w:rsid w:val="00026DF0"/>
    <w:rsid w:val="00027793"/>
    <w:rsid w:val="0002792C"/>
    <w:rsid w:val="00027B91"/>
    <w:rsid w:val="00030352"/>
    <w:rsid w:val="0003062E"/>
    <w:rsid w:val="000306F7"/>
    <w:rsid w:val="0003270A"/>
    <w:rsid w:val="00034913"/>
    <w:rsid w:val="00034C4D"/>
    <w:rsid w:val="00036418"/>
    <w:rsid w:val="000367A0"/>
    <w:rsid w:val="00036A51"/>
    <w:rsid w:val="0003740B"/>
    <w:rsid w:val="000379D0"/>
    <w:rsid w:val="0004054C"/>
    <w:rsid w:val="00040E08"/>
    <w:rsid w:val="000417E1"/>
    <w:rsid w:val="00042D09"/>
    <w:rsid w:val="00043075"/>
    <w:rsid w:val="00043400"/>
    <w:rsid w:val="00044A50"/>
    <w:rsid w:val="000450B0"/>
    <w:rsid w:val="0004560F"/>
    <w:rsid w:val="00045771"/>
    <w:rsid w:val="00045C72"/>
    <w:rsid w:val="00047052"/>
    <w:rsid w:val="00047711"/>
    <w:rsid w:val="00050017"/>
    <w:rsid w:val="00051486"/>
    <w:rsid w:val="00052671"/>
    <w:rsid w:val="000527DA"/>
    <w:rsid w:val="00054181"/>
    <w:rsid w:val="0005456D"/>
    <w:rsid w:val="0005573C"/>
    <w:rsid w:val="00055FDF"/>
    <w:rsid w:val="00056483"/>
    <w:rsid w:val="00056849"/>
    <w:rsid w:val="00056966"/>
    <w:rsid w:val="000576B5"/>
    <w:rsid w:val="00057804"/>
    <w:rsid w:val="000601A0"/>
    <w:rsid w:val="00060AEE"/>
    <w:rsid w:val="00060DD9"/>
    <w:rsid w:val="00061727"/>
    <w:rsid w:val="00061A33"/>
    <w:rsid w:val="00062B5B"/>
    <w:rsid w:val="00064025"/>
    <w:rsid w:val="00065353"/>
    <w:rsid w:val="00065AC7"/>
    <w:rsid w:val="00065B2A"/>
    <w:rsid w:val="0006683B"/>
    <w:rsid w:val="00067266"/>
    <w:rsid w:val="00070AB6"/>
    <w:rsid w:val="0007110B"/>
    <w:rsid w:val="000719A8"/>
    <w:rsid w:val="00071EFF"/>
    <w:rsid w:val="00072807"/>
    <w:rsid w:val="00072FD5"/>
    <w:rsid w:val="000736A5"/>
    <w:rsid w:val="0007583C"/>
    <w:rsid w:val="0007593D"/>
    <w:rsid w:val="000761C2"/>
    <w:rsid w:val="00076776"/>
    <w:rsid w:val="00076F6A"/>
    <w:rsid w:val="00077D7F"/>
    <w:rsid w:val="00080959"/>
    <w:rsid w:val="00080BDC"/>
    <w:rsid w:val="00080DC8"/>
    <w:rsid w:val="00080EF0"/>
    <w:rsid w:val="00080FB6"/>
    <w:rsid w:val="00081063"/>
    <w:rsid w:val="000813D4"/>
    <w:rsid w:val="00081D12"/>
    <w:rsid w:val="0008294D"/>
    <w:rsid w:val="00084812"/>
    <w:rsid w:val="00085C7F"/>
    <w:rsid w:val="00086E19"/>
    <w:rsid w:val="00090D6A"/>
    <w:rsid w:val="00091E7C"/>
    <w:rsid w:val="00091F23"/>
    <w:rsid w:val="00092307"/>
    <w:rsid w:val="000925B7"/>
    <w:rsid w:val="00092DBF"/>
    <w:rsid w:val="00092DE8"/>
    <w:rsid w:val="00093357"/>
    <w:rsid w:val="000944B0"/>
    <w:rsid w:val="00095969"/>
    <w:rsid w:val="00095C26"/>
    <w:rsid w:val="00095C5B"/>
    <w:rsid w:val="000974A7"/>
    <w:rsid w:val="000979E3"/>
    <w:rsid w:val="000A066D"/>
    <w:rsid w:val="000A1E46"/>
    <w:rsid w:val="000A2B78"/>
    <w:rsid w:val="000A3444"/>
    <w:rsid w:val="000A37DE"/>
    <w:rsid w:val="000A473B"/>
    <w:rsid w:val="000A48BD"/>
    <w:rsid w:val="000A497F"/>
    <w:rsid w:val="000A4B2D"/>
    <w:rsid w:val="000A4D79"/>
    <w:rsid w:val="000A513B"/>
    <w:rsid w:val="000A5CC0"/>
    <w:rsid w:val="000A60AB"/>
    <w:rsid w:val="000A697C"/>
    <w:rsid w:val="000A6C24"/>
    <w:rsid w:val="000A70A8"/>
    <w:rsid w:val="000A72DA"/>
    <w:rsid w:val="000A7928"/>
    <w:rsid w:val="000B13FB"/>
    <w:rsid w:val="000B3456"/>
    <w:rsid w:val="000B35EF"/>
    <w:rsid w:val="000B36B3"/>
    <w:rsid w:val="000B4C1A"/>
    <w:rsid w:val="000B67AB"/>
    <w:rsid w:val="000B6CAD"/>
    <w:rsid w:val="000B75E7"/>
    <w:rsid w:val="000B7B01"/>
    <w:rsid w:val="000C06F6"/>
    <w:rsid w:val="000C1059"/>
    <w:rsid w:val="000C12F8"/>
    <w:rsid w:val="000C1499"/>
    <w:rsid w:val="000C16B3"/>
    <w:rsid w:val="000C1A41"/>
    <w:rsid w:val="000C37E4"/>
    <w:rsid w:val="000C3819"/>
    <w:rsid w:val="000C3D57"/>
    <w:rsid w:val="000C450F"/>
    <w:rsid w:val="000C509B"/>
    <w:rsid w:val="000C6D35"/>
    <w:rsid w:val="000C6F5F"/>
    <w:rsid w:val="000D0942"/>
    <w:rsid w:val="000D0B51"/>
    <w:rsid w:val="000D0D87"/>
    <w:rsid w:val="000D1EF5"/>
    <w:rsid w:val="000D23C6"/>
    <w:rsid w:val="000D2C35"/>
    <w:rsid w:val="000D2E3D"/>
    <w:rsid w:val="000D2F20"/>
    <w:rsid w:val="000D2FBB"/>
    <w:rsid w:val="000D347F"/>
    <w:rsid w:val="000D48D4"/>
    <w:rsid w:val="000D5369"/>
    <w:rsid w:val="000D592A"/>
    <w:rsid w:val="000D6386"/>
    <w:rsid w:val="000D6838"/>
    <w:rsid w:val="000D7ACD"/>
    <w:rsid w:val="000E0172"/>
    <w:rsid w:val="000E095A"/>
    <w:rsid w:val="000E42E5"/>
    <w:rsid w:val="000E54D1"/>
    <w:rsid w:val="000E778C"/>
    <w:rsid w:val="000E7B5C"/>
    <w:rsid w:val="000E7C13"/>
    <w:rsid w:val="000E7CAC"/>
    <w:rsid w:val="000F0595"/>
    <w:rsid w:val="000F2DD0"/>
    <w:rsid w:val="000F3A90"/>
    <w:rsid w:val="000F3D67"/>
    <w:rsid w:val="000F5430"/>
    <w:rsid w:val="00101334"/>
    <w:rsid w:val="00102D59"/>
    <w:rsid w:val="00102F5B"/>
    <w:rsid w:val="00103413"/>
    <w:rsid w:val="00103B37"/>
    <w:rsid w:val="00103D85"/>
    <w:rsid w:val="00104322"/>
    <w:rsid w:val="001068E7"/>
    <w:rsid w:val="00106BAF"/>
    <w:rsid w:val="00107BD5"/>
    <w:rsid w:val="00110B4C"/>
    <w:rsid w:val="0011189D"/>
    <w:rsid w:val="00112B24"/>
    <w:rsid w:val="00112DE7"/>
    <w:rsid w:val="001148EE"/>
    <w:rsid w:val="00117E5D"/>
    <w:rsid w:val="001204D2"/>
    <w:rsid w:val="001216F9"/>
    <w:rsid w:val="00122A23"/>
    <w:rsid w:val="00122B5D"/>
    <w:rsid w:val="001235DD"/>
    <w:rsid w:val="00123FAC"/>
    <w:rsid w:val="00124057"/>
    <w:rsid w:val="001258FE"/>
    <w:rsid w:val="00125E2A"/>
    <w:rsid w:val="00130691"/>
    <w:rsid w:val="001319CE"/>
    <w:rsid w:val="001319FC"/>
    <w:rsid w:val="00132848"/>
    <w:rsid w:val="00134861"/>
    <w:rsid w:val="00135EA0"/>
    <w:rsid w:val="0013647F"/>
    <w:rsid w:val="001369E3"/>
    <w:rsid w:val="001370AC"/>
    <w:rsid w:val="00137440"/>
    <w:rsid w:val="001379C8"/>
    <w:rsid w:val="00137DBD"/>
    <w:rsid w:val="00140159"/>
    <w:rsid w:val="001427CD"/>
    <w:rsid w:val="001432EA"/>
    <w:rsid w:val="00143E92"/>
    <w:rsid w:val="0014489B"/>
    <w:rsid w:val="00144B4D"/>
    <w:rsid w:val="00144E49"/>
    <w:rsid w:val="00146923"/>
    <w:rsid w:val="00147091"/>
    <w:rsid w:val="00147192"/>
    <w:rsid w:val="0014722C"/>
    <w:rsid w:val="00147B2C"/>
    <w:rsid w:val="001511D5"/>
    <w:rsid w:val="00151A8A"/>
    <w:rsid w:val="00151D74"/>
    <w:rsid w:val="001528EC"/>
    <w:rsid w:val="001530B7"/>
    <w:rsid w:val="001531A5"/>
    <w:rsid w:val="00153591"/>
    <w:rsid w:val="0015385A"/>
    <w:rsid w:val="0015561B"/>
    <w:rsid w:val="001560EA"/>
    <w:rsid w:val="00156D92"/>
    <w:rsid w:val="00156FEF"/>
    <w:rsid w:val="00157001"/>
    <w:rsid w:val="001575E6"/>
    <w:rsid w:val="001576C1"/>
    <w:rsid w:val="001602C1"/>
    <w:rsid w:val="00161441"/>
    <w:rsid w:val="00162113"/>
    <w:rsid w:val="0016241C"/>
    <w:rsid w:val="00162BED"/>
    <w:rsid w:val="001635D2"/>
    <w:rsid w:val="00164465"/>
    <w:rsid w:val="0016492B"/>
    <w:rsid w:val="00164EA3"/>
    <w:rsid w:val="0016562D"/>
    <w:rsid w:val="00165B1A"/>
    <w:rsid w:val="001674F7"/>
    <w:rsid w:val="001724BE"/>
    <w:rsid w:val="00172D8C"/>
    <w:rsid w:val="001736A9"/>
    <w:rsid w:val="0017405D"/>
    <w:rsid w:val="001740AD"/>
    <w:rsid w:val="00174189"/>
    <w:rsid w:val="00174423"/>
    <w:rsid w:val="00174701"/>
    <w:rsid w:val="0017473B"/>
    <w:rsid w:val="00174A64"/>
    <w:rsid w:val="00174A71"/>
    <w:rsid w:val="00177123"/>
    <w:rsid w:val="001773EB"/>
    <w:rsid w:val="0017754D"/>
    <w:rsid w:val="00177B9E"/>
    <w:rsid w:val="00177CA1"/>
    <w:rsid w:val="00177D01"/>
    <w:rsid w:val="00177E68"/>
    <w:rsid w:val="00180852"/>
    <w:rsid w:val="001810D6"/>
    <w:rsid w:val="0018119E"/>
    <w:rsid w:val="0018178B"/>
    <w:rsid w:val="00184025"/>
    <w:rsid w:val="00184237"/>
    <w:rsid w:val="0018616E"/>
    <w:rsid w:val="00186CE3"/>
    <w:rsid w:val="001873E3"/>
    <w:rsid w:val="0019056B"/>
    <w:rsid w:val="00194BF5"/>
    <w:rsid w:val="001953C7"/>
    <w:rsid w:val="001954DA"/>
    <w:rsid w:val="00197B49"/>
    <w:rsid w:val="001A1FAD"/>
    <w:rsid w:val="001A25B0"/>
    <w:rsid w:val="001A2799"/>
    <w:rsid w:val="001A4420"/>
    <w:rsid w:val="001A48FB"/>
    <w:rsid w:val="001A4EC9"/>
    <w:rsid w:val="001A5829"/>
    <w:rsid w:val="001A5DE8"/>
    <w:rsid w:val="001B055D"/>
    <w:rsid w:val="001B2ADF"/>
    <w:rsid w:val="001B3421"/>
    <w:rsid w:val="001B42A4"/>
    <w:rsid w:val="001B4CBB"/>
    <w:rsid w:val="001B65F7"/>
    <w:rsid w:val="001B7928"/>
    <w:rsid w:val="001C049A"/>
    <w:rsid w:val="001C075A"/>
    <w:rsid w:val="001C1192"/>
    <w:rsid w:val="001C1F80"/>
    <w:rsid w:val="001C2799"/>
    <w:rsid w:val="001C36F4"/>
    <w:rsid w:val="001C399E"/>
    <w:rsid w:val="001C50F5"/>
    <w:rsid w:val="001C63F9"/>
    <w:rsid w:val="001D1165"/>
    <w:rsid w:val="001D1B24"/>
    <w:rsid w:val="001D1FB2"/>
    <w:rsid w:val="001D26A7"/>
    <w:rsid w:val="001D357A"/>
    <w:rsid w:val="001D37FB"/>
    <w:rsid w:val="001D5BDA"/>
    <w:rsid w:val="001D63D4"/>
    <w:rsid w:val="001D6894"/>
    <w:rsid w:val="001D7063"/>
    <w:rsid w:val="001D71C5"/>
    <w:rsid w:val="001D7926"/>
    <w:rsid w:val="001E04A3"/>
    <w:rsid w:val="001E0E83"/>
    <w:rsid w:val="001E19E4"/>
    <w:rsid w:val="001E1BFE"/>
    <w:rsid w:val="001E2907"/>
    <w:rsid w:val="001E2E21"/>
    <w:rsid w:val="001E430C"/>
    <w:rsid w:val="001E4A2A"/>
    <w:rsid w:val="001E4CA9"/>
    <w:rsid w:val="001E4FD5"/>
    <w:rsid w:val="001E51CF"/>
    <w:rsid w:val="001E5B46"/>
    <w:rsid w:val="001F1DFC"/>
    <w:rsid w:val="001F294F"/>
    <w:rsid w:val="001F4076"/>
    <w:rsid w:val="001F45F9"/>
    <w:rsid w:val="001F4894"/>
    <w:rsid w:val="001F4B3D"/>
    <w:rsid w:val="001F53FF"/>
    <w:rsid w:val="001F5D24"/>
    <w:rsid w:val="001F6442"/>
    <w:rsid w:val="001F7260"/>
    <w:rsid w:val="001F79B4"/>
    <w:rsid w:val="001F7E5B"/>
    <w:rsid w:val="0020165A"/>
    <w:rsid w:val="00201D43"/>
    <w:rsid w:val="002026E1"/>
    <w:rsid w:val="00202A12"/>
    <w:rsid w:val="00202BC7"/>
    <w:rsid w:val="00202F96"/>
    <w:rsid w:val="0020327C"/>
    <w:rsid w:val="002037AB"/>
    <w:rsid w:val="0020477C"/>
    <w:rsid w:val="002055CE"/>
    <w:rsid w:val="00205826"/>
    <w:rsid w:val="00205C42"/>
    <w:rsid w:val="00206347"/>
    <w:rsid w:val="00210392"/>
    <w:rsid w:val="002118B4"/>
    <w:rsid w:val="002131B5"/>
    <w:rsid w:val="00213326"/>
    <w:rsid w:val="0021630F"/>
    <w:rsid w:val="00216803"/>
    <w:rsid w:val="00216C13"/>
    <w:rsid w:val="00217121"/>
    <w:rsid w:val="00217C8F"/>
    <w:rsid w:val="00220422"/>
    <w:rsid w:val="00220562"/>
    <w:rsid w:val="00220634"/>
    <w:rsid w:val="002207B5"/>
    <w:rsid w:val="0022180F"/>
    <w:rsid w:val="00222DD6"/>
    <w:rsid w:val="0022562F"/>
    <w:rsid w:val="00225B13"/>
    <w:rsid w:val="00225C5E"/>
    <w:rsid w:val="002269A9"/>
    <w:rsid w:val="00227028"/>
    <w:rsid w:val="00230361"/>
    <w:rsid w:val="00230C74"/>
    <w:rsid w:val="002313F7"/>
    <w:rsid w:val="002317A1"/>
    <w:rsid w:val="002317F0"/>
    <w:rsid w:val="00231F0A"/>
    <w:rsid w:val="00232B57"/>
    <w:rsid w:val="00232BE8"/>
    <w:rsid w:val="002336B5"/>
    <w:rsid w:val="002342D6"/>
    <w:rsid w:val="00234539"/>
    <w:rsid w:val="00234A2C"/>
    <w:rsid w:val="00237934"/>
    <w:rsid w:val="00240856"/>
    <w:rsid w:val="00240AE7"/>
    <w:rsid w:val="00240BFB"/>
    <w:rsid w:val="00242421"/>
    <w:rsid w:val="00242600"/>
    <w:rsid w:val="002444BC"/>
    <w:rsid w:val="002445B3"/>
    <w:rsid w:val="00244899"/>
    <w:rsid w:val="00247357"/>
    <w:rsid w:val="00251951"/>
    <w:rsid w:val="00251DD7"/>
    <w:rsid w:val="00252814"/>
    <w:rsid w:val="002539F6"/>
    <w:rsid w:val="00254578"/>
    <w:rsid w:val="00255C58"/>
    <w:rsid w:val="00260DD7"/>
    <w:rsid w:val="002613DB"/>
    <w:rsid w:val="00261C20"/>
    <w:rsid w:val="00261EF2"/>
    <w:rsid w:val="00262451"/>
    <w:rsid w:val="00262550"/>
    <w:rsid w:val="00264612"/>
    <w:rsid w:val="00266D84"/>
    <w:rsid w:val="00267A1F"/>
    <w:rsid w:val="00267C48"/>
    <w:rsid w:val="00267D60"/>
    <w:rsid w:val="002707A4"/>
    <w:rsid w:val="002707FC"/>
    <w:rsid w:val="002712E7"/>
    <w:rsid w:val="00271919"/>
    <w:rsid w:val="00271F96"/>
    <w:rsid w:val="0027272E"/>
    <w:rsid w:val="0027289F"/>
    <w:rsid w:val="00273570"/>
    <w:rsid w:val="0027401F"/>
    <w:rsid w:val="002751FF"/>
    <w:rsid w:val="002754D8"/>
    <w:rsid w:val="002758C6"/>
    <w:rsid w:val="00275C0E"/>
    <w:rsid w:val="00277698"/>
    <w:rsid w:val="002809E1"/>
    <w:rsid w:val="00281463"/>
    <w:rsid w:val="002823ED"/>
    <w:rsid w:val="00283E9F"/>
    <w:rsid w:val="002846CF"/>
    <w:rsid w:val="002850DE"/>
    <w:rsid w:val="00285803"/>
    <w:rsid w:val="00285BF5"/>
    <w:rsid w:val="0028617A"/>
    <w:rsid w:val="002861BD"/>
    <w:rsid w:val="00287277"/>
    <w:rsid w:val="00287339"/>
    <w:rsid w:val="00287DF3"/>
    <w:rsid w:val="002911E0"/>
    <w:rsid w:val="002926EA"/>
    <w:rsid w:val="002933EF"/>
    <w:rsid w:val="00293A3E"/>
    <w:rsid w:val="00293CAB"/>
    <w:rsid w:val="00293D3D"/>
    <w:rsid w:val="00293DE0"/>
    <w:rsid w:val="00294607"/>
    <w:rsid w:val="002964AC"/>
    <w:rsid w:val="002A067A"/>
    <w:rsid w:val="002A0E96"/>
    <w:rsid w:val="002A37E2"/>
    <w:rsid w:val="002A43D2"/>
    <w:rsid w:val="002A4AAD"/>
    <w:rsid w:val="002A646E"/>
    <w:rsid w:val="002A65B1"/>
    <w:rsid w:val="002A660F"/>
    <w:rsid w:val="002A704F"/>
    <w:rsid w:val="002B063A"/>
    <w:rsid w:val="002B0B9D"/>
    <w:rsid w:val="002B0E12"/>
    <w:rsid w:val="002B141F"/>
    <w:rsid w:val="002B2086"/>
    <w:rsid w:val="002B221D"/>
    <w:rsid w:val="002B30F8"/>
    <w:rsid w:val="002B37DD"/>
    <w:rsid w:val="002B4462"/>
    <w:rsid w:val="002B44E2"/>
    <w:rsid w:val="002B47B3"/>
    <w:rsid w:val="002B5433"/>
    <w:rsid w:val="002B70B6"/>
    <w:rsid w:val="002B74FB"/>
    <w:rsid w:val="002B786F"/>
    <w:rsid w:val="002B78E2"/>
    <w:rsid w:val="002C057E"/>
    <w:rsid w:val="002C0B2A"/>
    <w:rsid w:val="002C0CBF"/>
    <w:rsid w:val="002C0CE2"/>
    <w:rsid w:val="002C25F3"/>
    <w:rsid w:val="002C2B1B"/>
    <w:rsid w:val="002C34EF"/>
    <w:rsid w:val="002C3A96"/>
    <w:rsid w:val="002C3EC4"/>
    <w:rsid w:val="002C4446"/>
    <w:rsid w:val="002C4A9A"/>
    <w:rsid w:val="002C5198"/>
    <w:rsid w:val="002C5215"/>
    <w:rsid w:val="002C52D1"/>
    <w:rsid w:val="002C5845"/>
    <w:rsid w:val="002C6DE1"/>
    <w:rsid w:val="002C6E20"/>
    <w:rsid w:val="002D1D6B"/>
    <w:rsid w:val="002D3D84"/>
    <w:rsid w:val="002D41A1"/>
    <w:rsid w:val="002D51A1"/>
    <w:rsid w:val="002D5AB1"/>
    <w:rsid w:val="002D6053"/>
    <w:rsid w:val="002D6234"/>
    <w:rsid w:val="002D65DA"/>
    <w:rsid w:val="002D667C"/>
    <w:rsid w:val="002D7860"/>
    <w:rsid w:val="002E0E4D"/>
    <w:rsid w:val="002E0F20"/>
    <w:rsid w:val="002E23BB"/>
    <w:rsid w:val="002E24F8"/>
    <w:rsid w:val="002E253B"/>
    <w:rsid w:val="002E332E"/>
    <w:rsid w:val="002E4113"/>
    <w:rsid w:val="002E42C0"/>
    <w:rsid w:val="002E4585"/>
    <w:rsid w:val="002E4D61"/>
    <w:rsid w:val="002E66DA"/>
    <w:rsid w:val="002E7E69"/>
    <w:rsid w:val="002F03E3"/>
    <w:rsid w:val="002F1C28"/>
    <w:rsid w:val="002F2F9F"/>
    <w:rsid w:val="002F2FFB"/>
    <w:rsid w:val="002F65D4"/>
    <w:rsid w:val="002F6F33"/>
    <w:rsid w:val="002F737D"/>
    <w:rsid w:val="00301C13"/>
    <w:rsid w:val="00303947"/>
    <w:rsid w:val="00303C36"/>
    <w:rsid w:val="00303CE5"/>
    <w:rsid w:val="0030427A"/>
    <w:rsid w:val="0030500D"/>
    <w:rsid w:val="00305366"/>
    <w:rsid w:val="003104BE"/>
    <w:rsid w:val="00310CC2"/>
    <w:rsid w:val="00311139"/>
    <w:rsid w:val="00311FAE"/>
    <w:rsid w:val="003132C0"/>
    <w:rsid w:val="0031398C"/>
    <w:rsid w:val="003141B1"/>
    <w:rsid w:val="00314A4B"/>
    <w:rsid w:val="00314A9B"/>
    <w:rsid w:val="00314AEE"/>
    <w:rsid w:val="00314B95"/>
    <w:rsid w:val="0031546D"/>
    <w:rsid w:val="00316181"/>
    <w:rsid w:val="00316471"/>
    <w:rsid w:val="0031649A"/>
    <w:rsid w:val="00317528"/>
    <w:rsid w:val="00320EC4"/>
    <w:rsid w:val="0032184A"/>
    <w:rsid w:val="00322A2D"/>
    <w:rsid w:val="00323B6C"/>
    <w:rsid w:val="00323D79"/>
    <w:rsid w:val="0032439A"/>
    <w:rsid w:val="00324431"/>
    <w:rsid w:val="0032606E"/>
    <w:rsid w:val="00326E76"/>
    <w:rsid w:val="00327A3C"/>
    <w:rsid w:val="0033085B"/>
    <w:rsid w:val="00330979"/>
    <w:rsid w:val="00330D51"/>
    <w:rsid w:val="003327E9"/>
    <w:rsid w:val="0033395F"/>
    <w:rsid w:val="00334F76"/>
    <w:rsid w:val="0033595C"/>
    <w:rsid w:val="00336007"/>
    <w:rsid w:val="00336B80"/>
    <w:rsid w:val="00337658"/>
    <w:rsid w:val="003376B0"/>
    <w:rsid w:val="00340FF4"/>
    <w:rsid w:val="00341BCC"/>
    <w:rsid w:val="00343EEE"/>
    <w:rsid w:val="00344FEC"/>
    <w:rsid w:val="0034507B"/>
    <w:rsid w:val="00346221"/>
    <w:rsid w:val="003464B4"/>
    <w:rsid w:val="00346E48"/>
    <w:rsid w:val="00346F87"/>
    <w:rsid w:val="00347250"/>
    <w:rsid w:val="00350609"/>
    <w:rsid w:val="0035182C"/>
    <w:rsid w:val="0035260C"/>
    <w:rsid w:val="0035460D"/>
    <w:rsid w:val="0035490F"/>
    <w:rsid w:val="00354C80"/>
    <w:rsid w:val="003563EC"/>
    <w:rsid w:val="00356797"/>
    <w:rsid w:val="003570FE"/>
    <w:rsid w:val="00357311"/>
    <w:rsid w:val="0036042A"/>
    <w:rsid w:val="00361257"/>
    <w:rsid w:val="0036127B"/>
    <w:rsid w:val="003613E5"/>
    <w:rsid w:val="00361550"/>
    <w:rsid w:val="00361693"/>
    <w:rsid w:val="00361B4F"/>
    <w:rsid w:val="00361EF2"/>
    <w:rsid w:val="0036348E"/>
    <w:rsid w:val="0036370D"/>
    <w:rsid w:val="00365931"/>
    <w:rsid w:val="00365A5E"/>
    <w:rsid w:val="003668C8"/>
    <w:rsid w:val="00367C23"/>
    <w:rsid w:val="00370B24"/>
    <w:rsid w:val="00371BCF"/>
    <w:rsid w:val="003722CD"/>
    <w:rsid w:val="003724FE"/>
    <w:rsid w:val="003731C6"/>
    <w:rsid w:val="003731E5"/>
    <w:rsid w:val="00375558"/>
    <w:rsid w:val="00375A36"/>
    <w:rsid w:val="0037617D"/>
    <w:rsid w:val="00376BA1"/>
    <w:rsid w:val="00377C79"/>
    <w:rsid w:val="00377D96"/>
    <w:rsid w:val="003801E1"/>
    <w:rsid w:val="0038057A"/>
    <w:rsid w:val="003815D1"/>
    <w:rsid w:val="00382111"/>
    <w:rsid w:val="00382EFC"/>
    <w:rsid w:val="003831A1"/>
    <w:rsid w:val="00384D2F"/>
    <w:rsid w:val="00385B51"/>
    <w:rsid w:val="00385CFF"/>
    <w:rsid w:val="0038665B"/>
    <w:rsid w:val="00387712"/>
    <w:rsid w:val="0039009E"/>
    <w:rsid w:val="00391500"/>
    <w:rsid w:val="0039158B"/>
    <w:rsid w:val="00391E24"/>
    <w:rsid w:val="003923F4"/>
    <w:rsid w:val="003928A2"/>
    <w:rsid w:val="00392F2F"/>
    <w:rsid w:val="00392F63"/>
    <w:rsid w:val="00393B56"/>
    <w:rsid w:val="00393CB2"/>
    <w:rsid w:val="00396B20"/>
    <w:rsid w:val="00396CEA"/>
    <w:rsid w:val="003970B5"/>
    <w:rsid w:val="0039720B"/>
    <w:rsid w:val="003972DF"/>
    <w:rsid w:val="003A0C72"/>
    <w:rsid w:val="003A1BFD"/>
    <w:rsid w:val="003A1FFB"/>
    <w:rsid w:val="003A3282"/>
    <w:rsid w:val="003A4419"/>
    <w:rsid w:val="003A4563"/>
    <w:rsid w:val="003A58BF"/>
    <w:rsid w:val="003A75F8"/>
    <w:rsid w:val="003B006C"/>
    <w:rsid w:val="003B05F0"/>
    <w:rsid w:val="003B3476"/>
    <w:rsid w:val="003B5448"/>
    <w:rsid w:val="003B6509"/>
    <w:rsid w:val="003B6F5F"/>
    <w:rsid w:val="003B77EE"/>
    <w:rsid w:val="003B7C27"/>
    <w:rsid w:val="003C0352"/>
    <w:rsid w:val="003C10DA"/>
    <w:rsid w:val="003C1BCE"/>
    <w:rsid w:val="003C1F5D"/>
    <w:rsid w:val="003C253A"/>
    <w:rsid w:val="003C27BF"/>
    <w:rsid w:val="003C300C"/>
    <w:rsid w:val="003C382F"/>
    <w:rsid w:val="003C4655"/>
    <w:rsid w:val="003C4F28"/>
    <w:rsid w:val="003C5519"/>
    <w:rsid w:val="003C56B4"/>
    <w:rsid w:val="003C5707"/>
    <w:rsid w:val="003C5C3A"/>
    <w:rsid w:val="003C5D30"/>
    <w:rsid w:val="003C5DAF"/>
    <w:rsid w:val="003C69D6"/>
    <w:rsid w:val="003C7145"/>
    <w:rsid w:val="003D01BF"/>
    <w:rsid w:val="003D1F52"/>
    <w:rsid w:val="003D2711"/>
    <w:rsid w:val="003D308B"/>
    <w:rsid w:val="003D42BA"/>
    <w:rsid w:val="003D483B"/>
    <w:rsid w:val="003D661F"/>
    <w:rsid w:val="003D6ECB"/>
    <w:rsid w:val="003D73E4"/>
    <w:rsid w:val="003E042F"/>
    <w:rsid w:val="003E0D9A"/>
    <w:rsid w:val="003E1622"/>
    <w:rsid w:val="003E20A9"/>
    <w:rsid w:val="003E23C7"/>
    <w:rsid w:val="003E27A7"/>
    <w:rsid w:val="003E2DF2"/>
    <w:rsid w:val="003E3458"/>
    <w:rsid w:val="003E3EB8"/>
    <w:rsid w:val="003E3EE8"/>
    <w:rsid w:val="003E3F6C"/>
    <w:rsid w:val="003E5F8E"/>
    <w:rsid w:val="003E71C9"/>
    <w:rsid w:val="003E7284"/>
    <w:rsid w:val="003F0606"/>
    <w:rsid w:val="003F0B04"/>
    <w:rsid w:val="003F1341"/>
    <w:rsid w:val="003F1EB9"/>
    <w:rsid w:val="003F208D"/>
    <w:rsid w:val="003F366D"/>
    <w:rsid w:val="003F37C0"/>
    <w:rsid w:val="003F655D"/>
    <w:rsid w:val="003F6821"/>
    <w:rsid w:val="003F72CF"/>
    <w:rsid w:val="003F77AC"/>
    <w:rsid w:val="0040174C"/>
    <w:rsid w:val="00402B8D"/>
    <w:rsid w:val="00405CA7"/>
    <w:rsid w:val="004071F5"/>
    <w:rsid w:val="00410DF2"/>
    <w:rsid w:val="004116C0"/>
    <w:rsid w:val="00411BAD"/>
    <w:rsid w:val="0041248F"/>
    <w:rsid w:val="0041332D"/>
    <w:rsid w:val="00413E5E"/>
    <w:rsid w:val="00414413"/>
    <w:rsid w:val="00414424"/>
    <w:rsid w:val="00414920"/>
    <w:rsid w:val="00414C29"/>
    <w:rsid w:val="00416601"/>
    <w:rsid w:val="004220AC"/>
    <w:rsid w:val="00422E7A"/>
    <w:rsid w:val="00423529"/>
    <w:rsid w:val="00423E57"/>
    <w:rsid w:val="00423F2D"/>
    <w:rsid w:val="00423FB7"/>
    <w:rsid w:val="004244ED"/>
    <w:rsid w:val="004251B7"/>
    <w:rsid w:val="0042686D"/>
    <w:rsid w:val="0042738C"/>
    <w:rsid w:val="004274DF"/>
    <w:rsid w:val="0043148B"/>
    <w:rsid w:val="00431A39"/>
    <w:rsid w:val="00431D13"/>
    <w:rsid w:val="004324C2"/>
    <w:rsid w:val="00432FBF"/>
    <w:rsid w:val="00434E95"/>
    <w:rsid w:val="0043504C"/>
    <w:rsid w:val="004364AF"/>
    <w:rsid w:val="004373DC"/>
    <w:rsid w:val="00440251"/>
    <w:rsid w:val="00440D33"/>
    <w:rsid w:val="00441DA4"/>
    <w:rsid w:val="0044273D"/>
    <w:rsid w:val="00442AA7"/>
    <w:rsid w:val="0044456D"/>
    <w:rsid w:val="004447F5"/>
    <w:rsid w:val="004448C5"/>
    <w:rsid w:val="00444DE0"/>
    <w:rsid w:val="00444FE6"/>
    <w:rsid w:val="00447595"/>
    <w:rsid w:val="00447ED5"/>
    <w:rsid w:val="00450AAC"/>
    <w:rsid w:val="004510D0"/>
    <w:rsid w:val="004515FC"/>
    <w:rsid w:val="00451F96"/>
    <w:rsid w:val="004526AF"/>
    <w:rsid w:val="00453B21"/>
    <w:rsid w:val="00453CBB"/>
    <w:rsid w:val="004542B9"/>
    <w:rsid w:val="00454D81"/>
    <w:rsid w:val="00455EB3"/>
    <w:rsid w:val="00461224"/>
    <w:rsid w:val="004614B3"/>
    <w:rsid w:val="00461BCC"/>
    <w:rsid w:val="00461D50"/>
    <w:rsid w:val="00462E7A"/>
    <w:rsid w:val="004635AE"/>
    <w:rsid w:val="00463803"/>
    <w:rsid w:val="004640F9"/>
    <w:rsid w:val="004645B6"/>
    <w:rsid w:val="00464799"/>
    <w:rsid w:val="004660E5"/>
    <w:rsid w:val="00466868"/>
    <w:rsid w:val="00466A00"/>
    <w:rsid w:val="00466C94"/>
    <w:rsid w:val="00466CB9"/>
    <w:rsid w:val="00466DA0"/>
    <w:rsid w:val="00467C77"/>
    <w:rsid w:val="00471A00"/>
    <w:rsid w:val="00471BCE"/>
    <w:rsid w:val="00471D7B"/>
    <w:rsid w:val="004729AF"/>
    <w:rsid w:val="004732CF"/>
    <w:rsid w:val="00473AA3"/>
    <w:rsid w:val="00473C3F"/>
    <w:rsid w:val="00474677"/>
    <w:rsid w:val="004754C1"/>
    <w:rsid w:val="00475C60"/>
    <w:rsid w:val="00477008"/>
    <w:rsid w:val="004773BE"/>
    <w:rsid w:val="00480236"/>
    <w:rsid w:val="00480362"/>
    <w:rsid w:val="004807EE"/>
    <w:rsid w:val="00480B46"/>
    <w:rsid w:val="00480F56"/>
    <w:rsid w:val="00482300"/>
    <w:rsid w:val="004823BC"/>
    <w:rsid w:val="0048245D"/>
    <w:rsid w:val="0048262C"/>
    <w:rsid w:val="00483102"/>
    <w:rsid w:val="00483ED0"/>
    <w:rsid w:val="0048436C"/>
    <w:rsid w:val="0048461B"/>
    <w:rsid w:val="00484AA3"/>
    <w:rsid w:val="00484D45"/>
    <w:rsid w:val="0048508E"/>
    <w:rsid w:val="00485176"/>
    <w:rsid w:val="004857E8"/>
    <w:rsid w:val="004863C0"/>
    <w:rsid w:val="00486960"/>
    <w:rsid w:val="00490404"/>
    <w:rsid w:val="004915A1"/>
    <w:rsid w:val="004916EB"/>
    <w:rsid w:val="004922D4"/>
    <w:rsid w:val="0049408C"/>
    <w:rsid w:val="004946B0"/>
    <w:rsid w:val="00494A3D"/>
    <w:rsid w:val="00494DD7"/>
    <w:rsid w:val="00496E4C"/>
    <w:rsid w:val="004971FA"/>
    <w:rsid w:val="0049789C"/>
    <w:rsid w:val="004A0ED9"/>
    <w:rsid w:val="004A1362"/>
    <w:rsid w:val="004A2042"/>
    <w:rsid w:val="004A27EC"/>
    <w:rsid w:val="004A2ED4"/>
    <w:rsid w:val="004A38E1"/>
    <w:rsid w:val="004A4CCD"/>
    <w:rsid w:val="004A6230"/>
    <w:rsid w:val="004A681A"/>
    <w:rsid w:val="004A716B"/>
    <w:rsid w:val="004A7303"/>
    <w:rsid w:val="004A79D1"/>
    <w:rsid w:val="004B0992"/>
    <w:rsid w:val="004B09EF"/>
    <w:rsid w:val="004B0E2F"/>
    <w:rsid w:val="004B29D6"/>
    <w:rsid w:val="004B2D3E"/>
    <w:rsid w:val="004B377A"/>
    <w:rsid w:val="004B4833"/>
    <w:rsid w:val="004B4C76"/>
    <w:rsid w:val="004B4EE0"/>
    <w:rsid w:val="004B7997"/>
    <w:rsid w:val="004B7D5D"/>
    <w:rsid w:val="004B7E82"/>
    <w:rsid w:val="004C007C"/>
    <w:rsid w:val="004C0862"/>
    <w:rsid w:val="004C2941"/>
    <w:rsid w:val="004C3347"/>
    <w:rsid w:val="004C436A"/>
    <w:rsid w:val="004C4C34"/>
    <w:rsid w:val="004C673F"/>
    <w:rsid w:val="004C6E1B"/>
    <w:rsid w:val="004C73C4"/>
    <w:rsid w:val="004C7580"/>
    <w:rsid w:val="004C763C"/>
    <w:rsid w:val="004D05CA"/>
    <w:rsid w:val="004D09B3"/>
    <w:rsid w:val="004D0BA8"/>
    <w:rsid w:val="004D1753"/>
    <w:rsid w:val="004D17F1"/>
    <w:rsid w:val="004D1A5F"/>
    <w:rsid w:val="004D1DDE"/>
    <w:rsid w:val="004D1F69"/>
    <w:rsid w:val="004D2825"/>
    <w:rsid w:val="004D3B39"/>
    <w:rsid w:val="004D41B0"/>
    <w:rsid w:val="004D6811"/>
    <w:rsid w:val="004D6F76"/>
    <w:rsid w:val="004E0086"/>
    <w:rsid w:val="004E0BE0"/>
    <w:rsid w:val="004E22B2"/>
    <w:rsid w:val="004E2693"/>
    <w:rsid w:val="004E3AEF"/>
    <w:rsid w:val="004E3C3A"/>
    <w:rsid w:val="004E4151"/>
    <w:rsid w:val="004E48D5"/>
    <w:rsid w:val="004E5373"/>
    <w:rsid w:val="004E57CA"/>
    <w:rsid w:val="004E5C3A"/>
    <w:rsid w:val="004E7055"/>
    <w:rsid w:val="004F0BB0"/>
    <w:rsid w:val="004F16DD"/>
    <w:rsid w:val="004F1EEC"/>
    <w:rsid w:val="004F29EC"/>
    <w:rsid w:val="004F2A39"/>
    <w:rsid w:val="004F4AF8"/>
    <w:rsid w:val="004F5E5F"/>
    <w:rsid w:val="004F6560"/>
    <w:rsid w:val="004F7916"/>
    <w:rsid w:val="005006B3"/>
    <w:rsid w:val="00501062"/>
    <w:rsid w:val="005017B1"/>
    <w:rsid w:val="0050206D"/>
    <w:rsid w:val="00502DF6"/>
    <w:rsid w:val="005030BC"/>
    <w:rsid w:val="00503260"/>
    <w:rsid w:val="0050501D"/>
    <w:rsid w:val="00505ACB"/>
    <w:rsid w:val="0050729A"/>
    <w:rsid w:val="00507C8A"/>
    <w:rsid w:val="00510533"/>
    <w:rsid w:val="00510565"/>
    <w:rsid w:val="0051079C"/>
    <w:rsid w:val="0051239B"/>
    <w:rsid w:val="00512717"/>
    <w:rsid w:val="00512F54"/>
    <w:rsid w:val="00512FA9"/>
    <w:rsid w:val="0051367D"/>
    <w:rsid w:val="00513BD2"/>
    <w:rsid w:val="00513FA2"/>
    <w:rsid w:val="005145F9"/>
    <w:rsid w:val="00514A07"/>
    <w:rsid w:val="00514A69"/>
    <w:rsid w:val="00514C61"/>
    <w:rsid w:val="00515649"/>
    <w:rsid w:val="00516044"/>
    <w:rsid w:val="00516445"/>
    <w:rsid w:val="005178AC"/>
    <w:rsid w:val="0052036D"/>
    <w:rsid w:val="00520504"/>
    <w:rsid w:val="00520612"/>
    <w:rsid w:val="00520A59"/>
    <w:rsid w:val="0052145E"/>
    <w:rsid w:val="00522346"/>
    <w:rsid w:val="00522599"/>
    <w:rsid w:val="00522E0E"/>
    <w:rsid w:val="00523266"/>
    <w:rsid w:val="00526B27"/>
    <w:rsid w:val="00526EDE"/>
    <w:rsid w:val="00527F27"/>
    <w:rsid w:val="00530642"/>
    <w:rsid w:val="00530A24"/>
    <w:rsid w:val="00530EF2"/>
    <w:rsid w:val="0053192D"/>
    <w:rsid w:val="0053279D"/>
    <w:rsid w:val="00532848"/>
    <w:rsid w:val="00532F7F"/>
    <w:rsid w:val="005331DF"/>
    <w:rsid w:val="005339C3"/>
    <w:rsid w:val="00533A40"/>
    <w:rsid w:val="00534623"/>
    <w:rsid w:val="00534F09"/>
    <w:rsid w:val="00535C77"/>
    <w:rsid w:val="005361BC"/>
    <w:rsid w:val="00537844"/>
    <w:rsid w:val="00537E04"/>
    <w:rsid w:val="005400E2"/>
    <w:rsid w:val="005401A4"/>
    <w:rsid w:val="00541731"/>
    <w:rsid w:val="0054219D"/>
    <w:rsid w:val="00542D27"/>
    <w:rsid w:val="00543182"/>
    <w:rsid w:val="00547675"/>
    <w:rsid w:val="005476F2"/>
    <w:rsid w:val="00547998"/>
    <w:rsid w:val="00547E20"/>
    <w:rsid w:val="005505BC"/>
    <w:rsid w:val="0055074E"/>
    <w:rsid w:val="00550D9C"/>
    <w:rsid w:val="005519A3"/>
    <w:rsid w:val="00552BA6"/>
    <w:rsid w:val="00553F99"/>
    <w:rsid w:val="00554901"/>
    <w:rsid w:val="00555008"/>
    <w:rsid w:val="0055567B"/>
    <w:rsid w:val="0055672B"/>
    <w:rsid w:val="00560948"/>
    <w:rsid w:val="00561398"/>
    <w:rsid w:val="00561565"/>
    <w:rsid w:val="00561FCE"/>
    <w:rsid w:val="00562B8B"/>
    <w:rsid w:val="00564237"/>
    <w:rsid w:val="00564C1C"/>
    <w:rsid w:val="00564EFB"/>
    <w:rsid w:val="005658B5"/>
    <w:rsid w:val="00566E35"/>
    <w:rsid w:val="0056717B"/>
    <w:rsid w:val="00567DEA"/>
    <w:rsid w:val="005719C3"/>
    <w:rsid w:val="00572299"/>
    <w:rsid w:val="005731A9"/>
    <w:rsid w:val="00573F60"/>
    <w:rsid w:val="00574A34"/>
    <w:rsid w:val="00574C76"/>
    <w:rsid w:val="00574FB7"/>
    <w:rsid w:val="0057539D"/>
    <w:rsid w:val="005754EE"/>
    <w:rsid w:val="0057596E"/>
    <w:rsid w:val="00577CA5"/>
    <w:rsid w:val="00580E77"/>
    <w:rsid w:val="005810A0"/>
    <w:rsid w:val="00582C4A"/>
    <w:rsid w:val="00583790"/>
    <w:rsid w:val="00584A45"/>
    <w:rsid w:val="00585A09"/>
    <w:rsid w:val="00586727"/>
    <w:rsid w:val="00586E3F"/>
    <w:rsid w:val="00590208"/>
    <w:rsid w:val="005920DA"/>
    <w:rsid w:val="00592127"/>
    <w:rsid w:val="00592907"/>
    <w:rsid w:val="00593682"/>
    <w:rsid w:val="00593F70"/>
    <w:rsid w:val="00594071"/>
    <w:rsid w:val="00595293"/>
    <w:rsid w:val="00595302"/>
    <w:rsid w:val="0059680D"/>
    <w:rsid w:val="00596CDD"/>
    <w:rsid w:val="00597C01"/>
    <w:rsid w:val="00597CD1"/>
    <w:rsid w:val="005A28BE"/>
    <w:rsid w:val="005A2E12"/>
    <w:rsid w:val="005A32CA"/>
    <w:rsid w:val="005A47A2"/>
    <w:rsid w:val="005A4EB8"/>
    <w:rsid w:val="005A553E"/>
    <w:rsid w:val="005A5A2D"/>
    <w:rsid w:val="005A72F1"/>
    <w:rsid w:val="005A7BCC"/>
    <w:rsid w:val="005B5048"/>
    <w:rsid w:val="005B5811"/>
    <w:rsid w:val="005B61CE"/>
    <w:rsid w:val="005C09BD"/>
    <w:rsid w:val="005C1C1D"/>
    <w:rsid w:val="005C21F0"/>
    <w:rsid w:val="005C2E55"/>
    <w:rsid w:val="005C3598"/>
    <w:rsid w:val="005C389A"/>
    <w:rsid w:val="005C454E"/>
    <w:rsid w:val="005C4924"/>
    <w:rsid w:val="005C6172"/>
    <w:rsid w:val="005C67B7"/>
    <w:rsid w:val="005C6A1A"/>
    <w:rsid w:val="005C6FD2"/>
    <w:rsid w:val="005C7691"/>
    <w:rsid w:val="005D1491"/>
    <w:rsid w:val="005D1BD9"/>
    <w:rsid w:val="005D2105"/>
    <w:rsid w:val="005D2668"/>
    <w:rsid w:val="005D289A"/>
    <w:rsid w:val="005D2992"/>
    <w:rsid w:val="005D2CB3"/>
    <w:rsid w:val="005D2F5D"/>
    <w:rsid w:val="005D3160"/>
    <w:rsid w:val="005D37A8"/>
    <w:rsid w:val="005D38EE"/>
    <w:rsid w:val="005D4347"/>
    <w:rsid w:val="005D6E99"/>
    <w:rsid w:val="005D7BCE"/>
    <w:rsid w:val="005E055F"/>
    <w:rsid w:val="005E0B1C"/>
    <w:rsid w:val="005E16E1"/>
    <w:rsid w:val="005E173C"/>
    <w:rsid w:val="005E19FE"/>
    <w:rsid w:val="005E357F"/>
    <w:rsid w:val="005E4E7D"/>
    <w:rsid w:val="005E54CF"/>
    <w:rsid w:val="005E575B"/>
    <w:rsid w:val="005E6699"/>
    <w:rsid w:val="005E71B7"/>
    <w:rsid w:val="005E76C5"/>
    <w:rsid w:val="005F0FBE"/>
    <w:rsid w:val="005F2FEC"/>
    <w:rsid w:val="005F3E88"/>
    <w:rsid w:val="005F4B68"/>
    <w:rsid w:val="005F66A0"/>
    <w:rsid w:val="005F6FCF"/>
    <w:rsid w:val="005F7A24"/>
    <w:rsid w:val="00602E08"/>
    <w:rsid w:val="00603161"/>
    <w:rsid w:val="006035E0"/>
    <w:rsid w:val="00603660"/>
    <w:rsid w:val="00603B8B"/>
    <w:rsid w:val="00603F25"/>
    <w:rsid w:val="00604F5D"/>
    <w:rsid w:val="00605E32"/>
    <w:rsid w:val="00606871"/>
    <w:rsid w:val="00607874"/>
    <w:rsid w:val="00607D72"/>
    <w:rsid w:val="00610366"/>
    <w:rsid w:val="00612089"/>
    <w:rsid w:val="0061275E"/>
    <w:rsid w:val="00614334"/>
    <w:rsid w:val="006144B3"/>
    <w:rsid w:val="00614796"/>
    <w:rsid w:val="006161F4"/>
    <w:rsid w:val="00617839"/>
    <w:rsid w:val="0062033D"/>
    <w:rsid w:val="006203E1"/>
    <w:rsid w:val="006206D2"/>
    <w:rsid w:val="006215CF"/>
    <w:rsid w:val="00621957"/>
    <w:rsid w:val="00621BB9"/>
    <w:rsid w:val="0062277E"/>
    <w:rsid w:val="00622936"/>
    <w:rsid w:val="0062364A"/>
    <w:rsid w:val="00624C58"/>
    <w:rsid w:val="00625BC8"/>
    <w:rsid w:val="0062647E"/>
    <w:rsid w:val="00626991"/>
    <w:rsid w:val="00627DCE"/>
    <w:rsid w:val="00630E2F"/>
    <w:rsid w:val="00632095"/>
    <w:rsid w:val="006322FC"/>
    <w:rsid w:val="006325C1"/>
    <w:rsid w:val="00633BE5"/>
    <w:rsid w:val="00634207"/>
    <w:rsid w:val="00635579"/>
    <w:rsid w:val="0063581A"/>
    <w:rsid w:val="0063587E"/>
    <w:rsid w:val="0063706D"/>
    <w:rsid w:val="00637D4C"/>
    <w:rsid w:val="0064034B"/>
    <w:rsid w:val="00641084"/>
    <w:rsid w:val="00642107"/>
    <w:rsid w:val="00642F55"/>
    <w:rsid w:val="0064359D"/>
    <w:rsid w:val="0064439D"/>
    <w:rsid w:val="006451A0"/>
    <w:rsid w:val="00645A1B"/>
    <w:rsid w:val="0064645B"/>
    <w:rsid w:val="00646ABD"/>
    <w:rsid w:val="00646D23"/>
    <w:rsid w:val="0064754D"/>
    <w:rsid w:val="00647E56"/>
    <w:rsid w:val="0065004A"/>
    <w:rsid w:val="00650471"/>
    <w:rsid w:val="00650C8D"/>
    <w:rsid w:val="006514A0"/>
    <w:rsid w:val="006516A3"/>
    <w:rsid w:val="006520A7"/>
    <w:rsid w:val="00652235"/>
    <w:rsid w:val="006523AD"/>
    <w:rsid w:val="00653EEE"/>
    <w:rsid w:val="006543FC"/>
    <w:rsid w:val="006548DA"/>
    <w:rsid w:val="006551C6"/>
    <w:rsid w:val="00655F9E"/>
    <w:rsid w:val="00656975"/>
    <w:rsid w:val="00660F16"/>
    <w:rsid w:val="006617F3"/>
    <w:rsid w:val="00661F9A"/>
    <w:rsid w:val="0066234E"/>
    <w:rsid w:val="0066331D"/>
    <w:rsid w:val="00663422"/>
    <w:rsid w:val="0066537A"/>
    <w:rsid w:val="00665766"/>
    <w:rsid w:val="0066602F"/>
    <w:rsid w:val="0066630F"/>
    <w:rsid w:val="00667FFA"/>
    <w:rsid w:val="00671283"/>
    <w:rsid w:val="00671D23"/>
    <w:rsid w:val="00672A82"/>
    <w:rsid w:val="00672D08"/>
    <w:rsid w:val="00673156"/>
    <w:rsid w:val="00673A1A"/>
    <w:rsid w:val="00676236"/>
    <w:rsid w:val="006769F0"/>
    <w:rsid w:val="00680277"/>
    <w:rsid w:val="006812BE"/>
    <w:rsid w:val="00681AAE"/>
    <w:rsid w:val="0068213D"/>
    <w:rsid w:val="00682373"/>
    <w:rsid w:val="00682AD6"/>
    <w:rsid w:val="00682BC7"/>
    <w:rsid w:val="00682F96"/>
    <w:rsid w:val="00682F97"/>
    <w:rsid w:val="0068410C"/>
    <w:rsid w:val="00686249"/>
    <w:rsid w:val="00686D97"/>
    <w:rsid w:val="00687727"/>
    <w:rsid w:val="00687CCC"/>
    <w:rsid w:val="00687FC0"/>
    <w:rsid w:val="0069099A"/>
    <w:rsid w:val="00691035"/>
    <w:rsid w:val="0069139C"/>
    <w:rsid w:val="00692C76"/>
    <w:rsid w:val="00694BC3"/>
    <w:rsid w:val="00694CEB"/>
    <w:rsid w:val="006956D1"/>
    <w:rsid w:val="006956FE"/>
    <w:rsid w:val="00695B72"/>
    <w:rsid w:val="00695EEF"/>
    <w:rsid w:val="00697159"/>
    <w:rsid w:val="00697B2F"/>
    <w:rsid w:val="00697B5E"/>
    <w:rsid w:val="006A0C5C"/>
    <w:rsid w:val="006A0EC8"/>
    <w:rsid w:val="006A25EF"/>
    <w:rsid w:val="006A2A9B"/>
    <w:rsid w:val="006A2C59"/>
    <w:rsid w:val="006A3E9C"/>
    <w:rsid w:val="006A5AE1"/>
    <w:rsid w:val="006A5B1A"/>
    <w:rsid w:val="006A5EF0"/>
    <w:rsid w:val="006A6930"/>
    <w:rsid w:val="006B04E4"/>
    <w:rsid w:val="006B0862"/>
    <w:rsid w:val="006B0D01"/>
    <w:rsid w:val="006B0DCB"/>
    <w:rsid w:val="006B2177"/>
    <w:rsid w:val="006B2CC7"/>
    <w:rsid w:val="006B38E9"/>
    <w:rsid w:val="006B460E"/>
    <w:rsid w:val="006B6128"/>
    <w:rsid w:val="006B6538"/>
    <w:rsid w:val="006B6805"/>
    <w:rsid w:val="006B6B84"/>
    <w:rsid w:val="006B7134"/>
    <w:rsid w:val="006B7EE8"/>
    <w:rsid w:val="006C1421"/>
    <w:rsid w:val="006C1E22"/>
    <w:rsid w:val="006C2A1B"/>
    <w:rsid w:val="006C37C9"/>
    <w:rsid w:val="006C55A4"/>
    <w:rsid w:val="006C60EB"/>
    <w:rsid w:val="006C65E4"/>
    <w:rsid w:val="006C75B3"/>
    <w:rsid w:val="006D074A"/>
    <w:rsid w:val="006D08F0"/>
    <w:rsid w:val="006D14FF"/>
    <w:rsid w:val="006D17B8"/>
    <w:rsid w:val="006D246A"/>
    <w:rsid w:val="006D2BE9"/>
    <w:rsid w:val="006D3A60"/>
    <w:rsid w:val="006D3DD0"/>
    <w:rsid w:val="006D5873"/>
    <w:rsid w:val="006D5B17"/>
    <w:rsid w:val="006D5E5C"/>
    <w:rsid w:val="006D65DB"/>
    <w:rsid w:val="006D6B43"/>
    <w:rsid w:val="006E08A0"/>
    <w:rsid w:val="006E183D"/>
    <w:rsid w:val="006E1D41"/>
    <w:rsid w:val="006E2714"/>
    <w:rsid w:val="006E3E0E"/>
    <w:rsid w:val="006E3F26"/>
    <w:rsid w:val="006E40E9"/>
    <w:rsid w:val="006E44EF"/>
    <w:rsid w:val="006E5E40"/>
    <w:rsid w:val="006E6248"/>
    <w:rsid w:val="006E67BE"/>
    <w:rsid w:val="006E6E78"/>
    <w:rsid w:val="006E7A68"/>
    <w:rsid w:val="006E7E04"/>
    <w:rsid w:val="006F0AA1"/>
    <w:rsid w:val="006F13FC"/>
    <w:rsid w:val="006F25A4"/>
    <w:rsid w:val="006F35D0"/>
    <w:rsid w:val="006F4021"/>
    <w:rsid w:val="006F4740"/>
    <w:rsid w:val="006F47C1"/>
    <w:rsid w:val="006F48B5"/>
    <w:rsid w:val="006F4D42"/>
    <w:rsid w:val="006F5042"/>
    <w:rsid w:val="006F5342"/>
    <w:rsid w:val="006F53D3"/>
    <w:rsid w:val="006F57DE"/>
    <w:rsid w:val="006F5C59"/>
    <w:rsid w:val="006F60E6"/>
    <w:rsid w:val="006F6742"/>
    <w:rsid w:val="006F723F"/>
    <w:rsid w:val="006F779F"/>
    <w:rsid w:val="006F7B57"/>
    <w:rsid w:val="0070178D"/>
    <w:rsid w:val="007019E4"/>
    <w:rsid w:val="00701BC3"/>
    <w:rsid w:val="00701F93"/>
    <w:rsid w:val="007025FC"/>
    <w:rsid w:val="00702ED5"/>
    <w:rsid w:val="007030AB"/>
    <w:rsid w:val="00703AB4"/>
    <w:rsid w:val="007042D7"/>
    <w:rsid w:val="00706333"/>
    <w:rsid w:val="0070697B"/>
    <w:rsid w:val="00706FD9"/>
    <w:rsid w:val="007072C2"/>
    <w:rsid w:val="00707AC6"/>
    <w:rsid w:val="00707DAE"/>
    <w:rsid w:val="00707EFA"/>
    <w:rsid w:val="00710012"/>
    <w:rsid w:val="0071065C"/>
    <w:rsid w:val="00711503"/>
    <w:rsid w:val="00712BA0"/>
    <w:rsid w:val="00713089"/>
    <w:rsid w:val="007158A0"/>
    <w:rsid w:val="00716287"/>
    <w:rsid w:val="00716CA3"/>
    <w:rsid w:val="00717581"/>
    <w:rsid w:val="00717848"/>
    <w:rsid w:val="00717FAD"/>
    <w:rsid w:val="00720023"/>
    <w:rsid w:val="00722367"/>
    <w:rsid w:val="007228DF"/>
    <w:rsid w:val="00723A04"/>
    <w:rsid w:val="00724A1F"/>
    <w:rsid w:val="00725065"/>
    <w:rsid w:val="007262E7"/>
    <w:rsid w:val="00727A54"/>
    <w:rsid w:val="00727CD0"/>
    <w:rsid w:val="0073177C"/>
    <w:rsid w:val="00731E9A"/>
    <w:rsid w:val="0073345A"/>
    <w:rsid w:val="007340AC"/>
    <w:rsid w:val="00734AFD"/>
    <w:rsid w:val="00735C48"/>
    <w:rsid w:val="00736933"/>
    <w:rsid w:val="00736FE9"/>
    <w:rsid w:val="0074014E"/>
    <w:rsid w:val="0074153F"/>
    <w:rsid w:val="0074211C"/>
    <w:rsid w:val="007421A0"/>
    <w:rsid w:val="007423F5"/>
    <w:rsid w:val="00742F9F"/>
    <w:rsid w:val="00743E77"/>
    <w:rsid w:val="00744208"/>
    <w:rsid w:val="00745767"/>
    <w:rsid w:val="00746361"/>
    <w:rsid w:val="007467C2"/>
    <w:rsid w:val="00746D92"/>
    <w:rsid w:val="00747B37"/>
    <w:rsid w:val="00750395"/>
    <w:rsid w:val="00750842"/>
    <w:rsid w:val="00750AAB"/>
    <w:rsid w:val="00750EF3"/>
    <w:rsid w:val="00751822"/>
    <w:rsid w:val="007518A9"/>
    <w:rsid w:val="00752EFE"/>
    <w:rsid w:val="00752F4A"/>
    <w:rsid w:val="0075319E"/>
    <w:rsid w:val="0075369B"/>
    <w:rsid w:val="00753AB4"/>
    <w:rsid w:val="007543F6"/>
    <w:rsid w:val="007556D9"/>
    <w:rsid w:val="00755E4C"/>
    <w:rsid w:val="00756006"/>
    <w:rsid w:val="007604D3"/>
    <w:rsid w:val="00760736"/>
    <w:rsid w:val="00760D16"/>
    <w:rsid w:val="007617DB"/>
    <w:rsid w:val="007618DD"/>
    <w:rsid w:val="00761EFC"/>
    <w:rsid w:val="00761F92"/>
    <w:rsid w:val="007624C6"/>
    <w:rsid w:val="007624E9"/>
    <w:rsid w:val="00762C70"/>
    <w:rsid w:val="00763117"/>
    <w:rsid w:val="0076479F"/>
    <w:rsid w:val="007648B5"/>
    <w:rsid w:val="00764B81"/>
    <w:rsid w:val="0076576F"/>
    <w:rsid w:val="0076697A"/>
    <w:rsid w:val="0076708C"/>
    <w:rsid w:val="00767E13"/>
    <w:rsid w:val="00767F1E"/>
    <w:rsid w:val="00770027"/>
    <w:rsid w:val="00770272"/>
    <w:rsid w:val="00772A8A"/>
    <w:rsid w:val="00772FB1"/>
    <w:rsid w:val="007746E9"/>
    <w:rsid w:val="00774B45"/>
    <w:rsid w:val="00774EE9"/>
    <w:rsid w:val="0078294C"/>
    <w:rsid w:val="007843CC"/>
    <w:rsid w:val="007857E4"/>
    <w:rsid w:val="00785C0C"/>
    <w:rsid w:val="00790691"/>
    <w:rsid w:val="00791B1C"/>
    <w:rsid w:val="007921B3"/>
    <w:rsid w:val="00792CC9"/>
    <w:rsid w:val="0079301B"/>
    <w:rsid w:val="0079320F"/>
    <w:rsid w:val="00793A34"/>
    <w:rsid w:val="00795A20"/>
    <w:rsid w:val="00796510"/>
    <w:rsid w:val="00796B5A"/>
    <w:rsid w:val="0079732C"/>
    <w:rsid w:val="00797778"/>
    <w:rsid w:val="007A03D8"/>
    <w:rsid w:val="007A15AB"/>
    <w:rsid w:val="007A1D39"/>
    <w:rsid w:val="007A1DD6"/>
    <w:rsid w:val="007A1EC0"/>
    <w:rsid w:val="007A4107"/>
    <w:rsid w:val="007A4A44"/>
    <w:rsid w:val="007A5E00"/>
    <w:rsid w:val="007A5E5B"/>
    <w:rsid w:val="007A6036"/>
    <w:rsid w:val="007A6D1B"/>
    <w:rsid w:val="007A6DE6"/>
    <w:rsid w:val="007A721D"/>
    <w:rsid w:val="007A760E"/>
    <w:rsid w:val="007B1164"/>
    <w:rsid w:val="007B16FA"/>
    <w:rsid w:val="007B19D0"/>
    <w:rsid w:val="007B2278"/>
    <w:rsid w:val="007B561D"/>
    <w:rsid w:val="007B5867"/>
    <w:rsid w:val="007C07D4"/>
    <w:rsid w:val="007C0D34"/>
    <w:rsid w:val="007C1108"/>
    <w:rsid w:val="007C1439"/>
    <w:rsid w:val="007C1C33"/>
    <w:rsid w:val="007C216A"/>
    <w:rsid w:val="007C47BC"/>
    <w:rsid w:val="007C4928"/>
    <w:rsid w:val="007C4A5E"/>
    <w:rsid w:val="007C519D"/>
    <w:rsid w:val="007C53D8"/>
    <w:rsid w:val="007C5FDD"/>
    <w:rsid w:val="007C6C58"/>
    <w:rsid w:val="007C713F"/>
    <w:rsid w:val="007C75DC"/>
    <w:rsid w:val="007D00D4"/>
    <w:rsid w:val="007D0231"/>
    <w:rsid w:val="007D03DB"/>
    <w:rsid w:val="007D04A7"/>
    <w:rsid w:val="007D07D8"/>
    <w:rsid w:val="007D0CB2"/>
    <w:rsid w:val="007D18D2"/>
    <w:rsid w:val="007D2B46"/>
    <w:rsid w:val="007D2CD6"/>
    <w:rsid w:val="007D3BCC"/>
    <w:rsid w:val="007D3DA0"/>
    <w:rsid w:val="007D598F"/>
    <w:rsid w:val="007D6584"/>
    <w:rsid w:val="007D7C97"/>
    <w:rsid w:val="007E0131"/>
    <w:rsid w:val="007E023C"/>
    <w:rsid w:val="007E1502"/>
    <w:rsid w:val="007E28F7"/>
    <w:rsid w:val="007E333E"/>
    <w:rsid w:val="007E3D3A"/>
    <w:rsid w:val="007E3E4C"/>
    <w:rsid w:val="007E6C62"/>
    <w:rsid w:val="007E6EE9"/>
    <w:rsid w:val="007F02B5"/>
    <w:rsid w:val="007F0AA0"/>
    <w:rsid w:val="007F0E67"/>
    <w:rsid w:val="007F1742"/>
    <w:rsid w:val="007F2819"/>
    <w:rsid w:val="007F301C"/>
    <w:rsid w:val="007F36C5"/>
    <w:rsid w:val="007F3878"/>
    <w:rsid w:val="007F3C32"/>
    <w:rsid w:val="007F40C1"/>
    <w:rsid w:val="007F458B"/>
    <w:rsid w:val="007F53A9"/>
    <w:rsid w:val="007F5837"/>
    <w:rsid w:val="007F70A5"/>
    <w:rsid w:val="00800CD0"/>
    <w:rsid w:val="00803015"/>
    <w:rsid w:val="008032B2"/>
    <w:rsid w:val="00803EE7"/>
    <w:rsid w:val="008073E6"/>
    <w:rsid w:val="008079EA"/>
    <w:rsid w:val="00807D9A"/>
    <w:rsid w:val="008107EF"/>
    <w:rsid w:val="0081224F"/>
    <w:rsid w:val="00813806"/>
    <w:rsid w:val="00813ACB"/>
    <w:rsid w:val="00814B58"/>
    <w:rsid w:val="00814E8D"/>
    <w:rsid w:val="008168ED"/>
    <w:rsid w:val="008170DA"/>
    <w:rsid w:val="00820CB5"/>
    <w:rsid w:val="00822102"/>
    <w:rsid w:val="00822B0E"/>
    <w:rsid w:val="00823478"/>
    <w:rsid w:val="008239E2"/>
    <w:rsid w:val="008249BB"/>
    <w:rsid w:val="008258F6"/>
    <w:rsid w:val="00826FDC"/>
    <w:rsid w:val="008272DA"/>
    <w:rsid w:val="00830360"/>
    <w:rsid w:val="00830868"/>
    <w:rsid w:val="00830DCF"/>
    <w:rsid w:val="00834527"/>
    <w:rsid w:val="00834DA7"/>
    <w:rsid w:val="00834DC4"/>
    <w:rsid w:val="00836713"/>
    <w:rsid w:val="00836D14"/>
    <w:rsid w:val="00837346"/>
    <w:rsid w:val="008378BC"/>
    <w:rsid w:val="00837B49"/>
    <w:rsid w:val="00837E62"/>
    <w:rsid w:val="00843FDF"/>
    <w:rsid w:val="00845199"/>
    <w:rsid w:val="00845432"/>
    <w:rsid w:val="00845483"/>
    <w:rsid w:val="00845FFA"/>
    <w:rsid w:val="00846AF6"/>
    <w:rsid w:val="00846CCD"/>
    <w:rsid w:val="008474B3"/>
    <w:rsid w:val="008476EA"/>
    <w:rsid w:val="00850A61"/>
    <w:rsid w:val="00850B56"/>
    <w:rsid w:val="00851807"/>
    <w:rsid w:val="00852A0F"/>
    <w:rsid w:val="0085328C"/>
    <w:rsid w:val="00853855"/>
    <w:rsid w:val="00853A5D"/>
    <w:rsid w:val="008557DE"/>
    <w:rsid w:val="00856377"/>
    <w:rsid w:val="00857482"/>
    <w:rsid w:val="00857A68"/>
    <w:rsid w:val="00857BF0"/>
    <w:rsid w:val="00860765"/>
    <w:rsid w:val="008612B1"/>
    <w:rsid w:val="008617D6"/>
    <w:rsid w:val="00861E17"/>
    <w:rsid w:val="00863331"/>
    <w:rsid w:val="00863A50"/>
    <w:rsid w:val="00863B13"/>
    <w:rsid w:val="00865A5B"/>
    <w:rsid w:val="00866084"/>
    <w:rsid w:val="0086737D"/>
    <w:rsid w:val="00870082"/>
    <w:rsid w:val="00871ADD"/>
    <w:rsid w:val="008727EB"/>
    <w:rsid w:val="00872C1B"/>
    <w:rsid w:val="00873221"/>
    <w:rsid w:val="00873FEF"/>
    <w:rsid w:val="0087444F"/>
    <w:rsid w:val="00874F3F"/>
    <w:rsid w:val="008769D9"/>
    <w:rsid w:val="00876AEA"/>
    <w:rsid w:val="008808FE"/>
    <w:rsid w:val="00882FDC"/>
    <w:rsid w:val="00883BA3"/>
    <w:rsid w:val="00884FD0"/>
    <w:rsid w:val="00885194"/>
    <w:rsid w:val="0088524B"/>
    <w:rsid w:val="00886592"/>
    <w:rsid w:val="008869F6"/>
    <w:rsid w:val="0089018B"/>
    <w:rsid w:val="008914F7"/>
    <w:rsid w:val="00892AD0"/>
    <w:rsid w:val="008934EE"/>
    <w:rsid w:val="0089353C"/>
    <w:rsid w:val="008936AB"/>
    <w:rsid w:val="00893759"/>
    <w:rsid w:val="008939B8"/>
    <w:rsid w:val="008941A8"/>
    <w:rsid w:val="008965DF"/>
    <w:rsid w:val="0089664B"/>
    <w:rsid w:val="008A2D91"/>
    <w:rsid w:val="008A38E6"/>
    <w:rsid w:val="008A47D6"/>
    <w:rsid w:val="008A544A"/>
    <w:rsid w:val="008B016C"/>
    <w:rsid w:val="008B0685"/>
    <w:rsid w:val="008B0DA0"/>
    <w:rsid w:val="008B10E4"/>
    <w:rsid w:val="008B11E2"/>
    <w:rsid w:val="008B1395"/>
    <w:rsid w:val="008B19D1"/>
    <w:rsid w:val="008B1BF5"/>
    <w:rsid w:val="008B1D2C"/>
    <w:rsid w:val="008B1DF7"/>
    <w:rsid w:val="008B243B"/>
    <w:rsid w:val="008B2BCE"/>
    <w:rsid w:val="008B2BF1"/>
    <w:rsid w:val="008B2C44"/>
    <w:rsid w:val="008B37AC"/>
    <w:rsid w:val="008B3FBD"/>
    <w:rsid w:val="008B63D5"/>
    <w:rsid w:val="008B6F82"/>
    <w:rsid w:val="008B76C3"/>
    <w:rsid w:val="008B7B0F"/>
    <w:rsid w:val="008C011F"/>
    <w:rsid w:val="008C191C"/>
    <w:rsid w:val="008C2DCB"/>
    <w:rsid w:val="008C2F0C"/>
    <w:rsid w:val="008C32BC"/>
    <w:rsid w:val="008C3BF7"/>
    <w:rsid w:val="008C4373"/>
    <w:rsid w:val="008C74E3"/>
    <w:rsid w:val="008C7D47"/>
    <w:rsid w:val="008D003D"/>
    <w:rsid w:val="008D06BC"/>
    <w:rsid w:val="008D0C33"/>
    <w:rsid w:val="008D0CBE"/>
    <w:rsid w:val="008D0FC8"/>
    <w:rsid w:val="008D1650"/>
    <w:rsid w:val="008D3747"/>
    <w:rsid w:val="008D3D44"/>
    <w:rsid w:val="008D4E57"/>
    <w:rsid w:val="008D5AD0"/>
    <w:rsid w:val="008D5B97"/>
    <w:rsid w:val="008D5E19"/>
    <w:rsid w:val="008D5FAD"/>
    <w:rsid w:val="008D68AC"/>
    <w:rsid w:val="008D6A12"/>
    <w:rsid w:val="008D7209"/>
    <w:rsid w:val="008D76D8"/>
    <w:rsid w:val="008D7B11"/>
    <w:rsid w:val="008D7D05"/>
    <w:rsid w:val="008D7D80"/>
    <w:rsid w:val="008E0083"/>
    <w:rsid w:val="008E0946"/>
    <w:rsid w:val="008E1446"/>
    <w:rsid w:val="008E3924"/>
    <w:rsid w:val="008E4525"/>
    <w:rsid w:val="008E4CCD"/>
    <w:rsid w:val="008E549C"/>
    <w:rsid w:val="008E74DD"/>
    <w:rsid w:val="008E79BB"/>
    <w:rsid w:val="008E7C51"/>
    <w:rsid w:val="008F0023"/>
    <w:rsid w:val="008F049D"/>
    <w:rsid w:val="008F0BCD"/>
    <w:rsid w:val="008F0F09"/>
    <w:rsid w:val="008F1868"/>
    <w:rsid w:val="008F1D49"/>
    <w:rsid w:val="008F25EA"/>
    <w:rsid w:val="008F2E12"/>
    <w:rsid w:val="008F42E0"/>
    <w:rsid w:val="008F43E7"/>
    <w:rsid w:val="008F64B1"/>
    <w:rsid w:val="008F6A80"/>
    <w:rsid w:val="008F6DFD"/>
    <w:rsid w:val="008F6EA0"/>
    <w:rsid w:val="008F779C"/>
    <w:rsid w:val="008F7C7C"/>
    <w:rsid w:val="009003D3"/>
    <w:rsid w:val="009006E7"/>
    <w:rsid w:val="00900762"/>
    <w:rsid w:val="00900A8F"/>
    <w:rsid w:val="00900D1D"/>
    <w:rsid w:val="0090146E"/>
    <w:rsid w:val="009018BD"/>
    <w:rsid w:val="009028CB"/>
    <w:rsid w:val="00903BAC"/>
    <w:rsid w:val="00904BEB"/>
    <w:rsid w:val="00906350"/>
    <w:rsid w:val="009063D2"/>
    <w:rsid w:val="009065E7"/>
    <w:rsid w:val="00906A69"/>
    <w:rsid w:val="009078A6"/>
    <w:rsid w:val="009101DF"/>
    <w:rsid w:val="00910959"/>
    <w:rsid w:val="00910F24"/>
    <w:rsid w:val="009111CC"/>
    <w:rsid w:val="00911254"/>
    <w:rsid w:val="00911B3A"/>
    <w:rsid w:val="00911D6D"/>
    <w:rsid w:val="0091282B"/>
    <w:rsid w:val="00912FEB"/>
    <w:rsid w:val="00913320"/>
    <w:rsid w:val="00914FE9"/>
    <w:rsid w:val="00916D88"/>
    <w:rsid w:val="009171FA"/>
    <w:rsid w:val="00917572"/>
    <w:rsid w:val="0091789F"/>
    <w:rsid w:val="00917E68"/>
    <w:rsid w:val="00917F2E"/>
    <w:rsid w:val="00920B9F"/>
    <w:rsid w:val="00922955"/>
    <w:rsid w:val="00922E33"/>
    <w:rsid w:val="009243D5"/>
    <w:rsid w:val="00924E22"/>
    <w:rsid w:val="0092502D"/>
    <w:rsid w:val="009257F1"/>
    <w:rsid w:val="00925E36"/>
    <w:rsid w:val="00926057"/>
    <w:rsid w:val="009267B7"/>
    <w:rsid w:val="00926B0D"/>
    <w:rsid w:val="009276B2"/>
    <w:rsid w:val="0092771E"/>
    <w:rsid w:val="00931584"/>
    <w:rsid w:val="009316E1"/>
    <w:rsid w:val="009332FE"/>
    <w:rsid w:val="00933306"/>
    <w:rsid w:val="009335C3"/>
    <w:rsid w:val="00934D64"/>
    <w:rsid w:val="00934E40"/>
    <w:rsid w:val="00934EE9"/>
    <w:rsid w:val="009357F9"/>
    <w:rsid w:val="00935A62"/>
    <w:rsid w:val="00936028"/>
    <w:rsid w:val="00936D65"/>
    <w:rsid w:val="009378B6"/>
    <w:rsid w:val="00937ABA"/>
    <w:rsid w:val="0094014B"/>
    <w:rsid w:val="009401B1"/>
    <w:rsid w:val="00940420"/>
    <w:rsid w:val="00940A7C"/>
    <w:rsid w:val="009411C1"/>
    <w:rsid w:val="0094136D"/>
    <w:rsid w:val="009417F5"/>
    <w:rsid w:val="009422E4"/>
    <w:rsid w:val="00942824"/>
    <w:rsid w:val="00943E3C"/>
    <w:rsid w:val="0094554D"/>
    <w:rsid w:val="00945A65"/>
    <w:rsid w:val="00945CBB"/>
    <w:rsid w:val="00947139"/>
    <w:rsid w:val="009472CA"/>
    <w:rsid w:val="009474E8"/>
    <w:rsid w:val="00947845"/>
    <w:rsid w:val="00950285"/>
    <w:rsid w:val="00950D07"/>
    <w:rsid w:val="009514A4"/>
    <w:rsid w:val="009519B6"/>
    <w:rsid w:val="00951B00"/>
    <w:rsid w:val="00951C04"/>
    <w:rsid w:val="0095255B"/>
    <w:rsid w:val="0095280D"/>
    <w:rsid w:val="00952E3C"/>
    <w:rsid w:val="0095349C"/>
    <w:rsid w:val="00954006"/>
    <w:rsid w:val="009542E6"/>
    <w:rsid w:val="00954475"/>
    <w:rsid w:val="00955389"/>
    <w:rsid w:val="00955A73"/>
    <w:rsid w:val="00956A80"/>
    <w:rsid w:val="00960779"/>
    <w:rsid w:val="0096097C"/>
    <w:rsid w:val="0096158F"/>
    <w:rsid w:val="00961C5A"/>
    <w:rsid w:val="0096207D"/>
    <w:rsid w:val="00963521"/>
    <w:rsid w:val="00963585"/>
    <w:rsid w:val="0096427C"/>
    <w:rsid w:val="009644F3"/>
    <w:rsid w:val="009647EF"/>
    <w:rsid w:val="0096578A"/>
    <w:rsid w:val="00965B1E"/>
    <w:rsid w:val="00966A7F"/>
    <w:rsid w:val="009671DA"/>
    <w:rsid w:val="00971247"/>
    <w:rsid w:val="00971654"/>
    <w:rsid w:val="00971955"/>
    <w:rsid w:val="0097227F"/>
    <w:rsid w:val="0097272A"/>
    <w:rsid w:val="00972F2F"/>
    <w:rsid w:val="009732C0"/>
    <w:rsid w:val="0097393A"/>
    <w:rsid w:val="00973AAA"/>
    <w:rsid w:val="009742AD"/>
    <w:rsid w:val="009742DD"/>
    <w:rsid w:val="00974319"/>
    <w:rsid w:val="009746D8"/>
    <w:rsid w:val="009746F8"/>
    <w:rsid w:val="00974AAA"/>
    <w:rsid w:val="00975685"/>
    <w:rsid w:val="00975B0E"/>
    <w:rsid w:val="00975B1B"/>
    <w:rsid w:val="00976C8F"/>
    <w:rsid w:val="00976CB5"/>
    <w:rsid w:val="0097750D"/>
    <w:rsid w:val="0097757C"/>
    <w:rsid w:val="00977900"/>
    <w:rsid w:val="009831F1"/>
    <w:rsid w:val="00983386"/>
    <w:rsid w:val="009833C3"/>
    <w:rsid w:val="009840A5"/>
    <w:rsid w:val="00984699"/>
    <w:rsid w:val="00984CB0"/>
    <w:rsid w:val="00984F8B"/>
    <w:rsid w:val="0098557F"/>
    <w:rsid w:val="00990217"/>
    <w:rsid w:val="009903F9"/>
    <w:rsid w:val="009911CD"/>
    <w:rsid w:val="00992168"/>
    <w:rsid w:val="009945E9"/>
    <w:rsid w:val="00994640"/>
    <w:rsid w:val="009954B9"/>
    <w:rsid w:val="00995840"/>
    <w:rsid w:val="00995D80"/>
    <w:rsid w:val="0099641E"/>
    <w:rsid w:val="00996586"/>
    <w:rsid w:val="009A0BA0"/>
    <w:rsid w:val="009A0DD2"/>
    <w:rsid w:val="009A0EA0"/>
    <w:rsid w:val="009A157C"/>
    <w:rsid w:val="009A2D15"/>
    <w:rsid w:val="009A3506"/>
    <w:rsid w:val="009A46B7"/>
    <w:rsid w:val="009A5857"/>
    <w:rsid w:val="009A59AF"/>
    <w:rsid w:val="009A5A4F"/>
    <w:rsid w:val="009B0638"/>
    <w:rsid w:val="009B0CD2"/>
    <w:rsid w:val="009B0CE4"/>
    <w:rsid w:val="009B2EFA"/>
    <w:rsid w:val="009B378B"/>
    <w:rsid w:val="009B42E3"/>
    <w:rsid w:val="009B457D"/>
    <w:rsid w:val="009B4811"/>
    <w:rsid w:val="009B5D05"/>
    <w:rsid w:val="009B5E29"/>
    <w:rsid w:val="009B6166"/>
    <w:rsid w:val="009B643C"/>
    <w:rsid w:val="009B64AE"/>
    <w:rsid w:val="009B69C3"/>
    <w:rsid w:val="009B69E0"/>
    <w:rsid w:val="009B758B"/>
    <w:rsid w:val="009B7FA8"/>
    <w:rsid w:val="009C060D"/>
    <w:rsid w:val="009C070C"/>
    <w:rsid w:val="009C0A8B"/>
    <w:rsid w:val="009C1436"/>
    <w:rsid w:val="009C1A46"/>
    <w:rsid w:val="009C3049"/>
    <w:rsid w:val="009C3A1E"/>
    <w:rsid w:val="009C4FFC"/>
    <w:rsid w:val="009C5883"/>
    <w:rsid w:val="009C628C"/>
    <w:rsid w:val="009D033E"/>
    <w:rsid w:val="009D0A76"/>
    <w:rsid w:val="009D11EA"/>
    <w:rsid w:val="009D2AFF"/>
    <w:rsid w:val="009D3426"/>
    <w:rsid w:val="009D4047"/>
    <w:rsid w:val="009D4315"/>
    <w:rsid w:val="009D4557"/>
    <w:rsid w:val="009D470E"/>
    <w:rsid w:val="009D4AE7"/>
    <w:rsid w:val="009D4B90"/>
    <w:rsid w:val="009D5087"/>
    <w:rsid w:val="009D62D8"/>
    <w:rsid w:val="009D65A3"/>
    <w:rsid w:val="009D7641"/>
    <w:rsid w:val="009D76B9"/>
    <w:rsid w:val="009D7FDC"/>
    <w:rsid w:val="009E0095"/>
    <w:rsid w:val="009E0D11"/>
    <w:rsid w:val="009E124C"/>
    <w:rsid w:val="009E1415"/>
    <w:rsid w:val="009E1898"/>
    <w:rsid w:val="009E2796"/>
    <w:rsid w:val="009E2F6D"/>
    <w:rsid w:val="009E385B"/>
    <w:rsid w:val="009E39CE"/>
    <w:rsid w:val="009E3A44"/>
    <w:rsid w:val="009E3A8E"/>
    <w:rsid w:val="009E3CBB"/>
    <w:rsid w:val="009E3E80"/>
    <w:rsid w:val="009E48A9"/>
    <w:rsid w:val="009E546F"/>
    <w:rsid w:val="009E5674"/>
    <w:rsid w:val="009E56CE"/>
    <w:rsid w:val="009E59BE"/>
    <w:rsid w:val="009E5D5C"/>
    <w:rsid w:val="009E66C7"/>
    <w:rsid w:val="009E67E9"/>
    <w:rsid w:val="009F08B6"/>
    <w:rsid w:val="009F1DA0"/>
    <w:rsid w:val="009F2428"/>
    <w:rsid w:val="009F2612"/>
    <w:rsid w:val="009F2E40"/>
    <w:rsid w:val="009F4AFC"/>
    <w:rsid w:val="009F4B9E"/>
    <w:rsid w:val="009F4F26"/>
    <w:rsid w:val="009F54CF"/>
    <w:rsid w:val="009F56EB"/>
    <w:rsid w:val="009F5712"/>
    <w:rsid w:val="009F75E8"/>
    <w:rsid w:val="00A014CA"/>
    <w:rsid w:val="00A0168D"/>
    <w:rsid w:val="00A02518"/>
    <w:rsid w:val="00A029A6"/>
    <w:rsid w:val="00A04406"/>
    <w:rsid w:val="00A06BE9"/>
    <w:rsid w:val="00A06EB8"/>
    <w:rsid w:val="00A07943"/>
    <w:rsid w:val="00A1070A"/>
    <w:rsid w:val="00A10CC4"/>
    <w:rsid w:val="00A11374"/>
    <w:rsid w:val="00A13689"/>
    <w:rsid w:val="00A14A58"/>
    <w:rsid w:val="00A157D1"/>
    <w:rsid w:val="00A15C5B"/>
    <w:rsid w:val="00A16989"/>
    <w:rsid w:val="00A1762F"/>
    <w:rsid w:val="00A20737"/>
    <w:rsid w:val="00A20EF0"/>
    <w:rsid w:val="00A21DB4"/>
    <w:rsid w:val="00A22474"/>
    <w:rsid w:val="00A22B95"/>
    <w:rsid w:val="00A2508E"/>
    <w:rsid w:val="00A25150"/>
    <w:rsid w:val="00A2531E"/>
    <w:rsid w:val="00A26301"/>
    <w:rsid w:val="00A26883"/>
    <w:rsid w:val="00A27F58"/>
    <w:rsid w:val="00A301CD"/>
    <w:rsid w:val="00A30429"/>
    <w:rsid w:val="00A30A7A"/>
    <w:rsid w:val="00A31370"/>
    <w:rsid w:val="00A318C4"/>
    <w:rsid w:val="00A31D68"/>
    <w:rsid w:val="00A34B4E"/>
    <w:rsid w:val="00A35818"/>
    <w:rsid w:val="00A37EFF"/>
    <w:rsid w:val="00A40046"/>
    <w:rsid w:val="00A4182D"/>
    <w:rsid w:val="00A429DD"/>
    <w:rsid w:val="00A42A8E"/>
    <w:rsid w:val="00A431C4"/>
    <w:rsid w:val="00A44522"/>
    <w:rsid w:val="00A4466C"/>
    <w:rsid w:val="00A45E41"/>
    <w:rsid w:val="00A47493"/>
    <w:rsid w:val="00A51206"/>
    <w:rsid w:val="00A52290"/>
    <w:rsid w:val="00A549F8"/>
    <w:rsid w:val="00A54E47"/>
    <w:rsid w:val="00A5578D"/>
    <w:rsid w:val="00A56147"/>
    <w:rsid w:val="00A561E7"/>
    <w:rsid w:val="00A562DA"/>
    <w:rsid w:val="00A568EE"/>
    <w:rsid w:val="00A57AC1"/>
    <w:rsid w:val="00A602B4"/>
    <w:rsid w:val="00A6068A"/>
    <w:rsid w:val="00A60FAD"/>
    <w:rsid w:val="00A613D5"/>
    <w:rsid w:val="00A63E5E"/>
    <w:rsid w:val="00A6690B"/>
    <w:rsid w:val="00A67574"/>
    <w:rsid w:val="00A67673"/>
    <w:rsid w:val="00A70E06"/>
    <w:rsid w:val="00A7111B"/>
    <w:rsid w:val="00A734EF"/>
    <w:rsid w:val="00A73F36"/>
    <w:rsid w:val="00A7417E"/>
    <w:rsid w:val="00A751B6"/>
    <w:rsid w:val="00A753EC"/>
    <w:rsid w:val="00A7685E"/>
    <w:rsid w:val="00A774A9"/>
    <w:rsid w:val="00A777F1"/>
    <w:rsid w:val="00A77861"/>
    <w:rsid w:val="00A8188A"/>
    <w:rsid w:val="00A821B5"/>
    <w:rsid w:val="00A8274B"/>
    <w:rsid w:val="00A8304D"/>
    <w:rsid w:val="00A83377"/>
    <w:rsid w:val="00A83E03"/>
    <w:rsid w:val="00A855CC"/>
    <w:rsid w:val="00A85A0A"/>
    <w:rsid w:val="00A85CC8"/>
    <w:rsid w:val="00A8663C"/>
    <w:rsid w:val="00A86C6F"/>
    <w:rsid w:val="00A90076"/>
    <w:rsid w:val="00A900B4"/>
    <w:rsid w:val="00A91094"/>
    <w:rsid w:val="00A91901"/>
    <w:rsid w:val="00A92012"/>
    <w:rsid w:val="00A92334"/>
    <w:rsid w:val="00A928DF"/>
    <w:rsid w:val="00A93D53"/>
    <w:rsid w:val="00A93E58"/>
    <w:rsid w:val="00A93F66"/>
    <w:rsid w:val="00A94E8C"/>
    <w:rsid w:val="00A97F07"/>
    <w:rsid w:val="00AA00E4"/>
    <w:rsid w:val="00AA0B09"/>
    <w:rsid w:val="00AA3029"/>
    <w:rsid w:val="00AA46A0"/>
    <w:rsid w:val="00AA5166"/>
    <w:rsid w:val="00AA647B"/>
    <w:rsid w:val="00AA6F14"/>
    <w:rsid w:val="00AA6F4E"/>
    <w:rsid w:val="00AA7189"/>
    <w:rsid w:val="00AB1078"/>
    <w:rsid w:val="00AB15AD"/>
    <w:rsid w:val="00AB1EB1"/>
    <w:rsid w:val="00AB3598"/>
    <w:rsid w:val="00AB4726"/>
    <w:rsid w:val="00AB48C0"/>
    <w:rsid w:val="00AB5A34"/>
    <w:rsid w:val="00AB60CA"/>
    <w:rsid w:val="00AB6304"/>
    <w:rsid w:val="00AB6A52"/>
    <w:rsid w:val="00AB738B"/>
    <w:rsid w:val="00AC1A05"/>
    <w:rsid w:val="00AC1AF4"/>
    <w:rsid w:val="00AC2B1F"/>
    <w:rsid w:val="00AC3D40"/>
    <w:rsid w:val="00AC5896"/>
    <w:rsid w:val="00AC60B7"/>
    <w:rsid w:val="00AD0206"/>
    <w:rsid w:val="00AD3852"/>
    <w:rsid w:val="00AD3957"/>
    <w:rsid w:val="00AD395C"/>
    <w:rsid w:val="00AD3ECD"/>
    <w:rsid w:val="00AD41EA"/>
    <w:rsid w:val="00AD5A1C"/>
    <w:rsid w:val="00AD6B4B"/>
    <w:rsid w:val="00AD6B88"/>
    <w:rsid w:val="00AD6EE7"/>
    <w:rsid w:val="00AE07F5"/>
    <w:rsid w:val="00AE1B2E"/>
    <w:rsid w:val="00AE2273"/>
    <w:rsid w:val="00AE22BD"/>
    <w:rsid w:val="00AE2664"/>
    <w:rsid w:val="00AE2964"/>
    <w:rsid w:val="00AE2DF7"/>
    <w:rsid w:val="00AE3BEF"/>
    <w:rsid w:val="00AE3D53"/>
    <w:rsid w:val="00AE4309"/>
    <w:rsid w:val="00AE4662"/>
    <w:rsid w:val="00AE4B43"/>
    <w:rsid w:val="00AE7062"/>
    <w:rsid w:val="00AE75AA"/>
    <w:rsid w:val="00AE76AF"/>
    <w:rsid w:val="00AE7CDD"/>
    <w:rsid w:val="00AF0365"/>
    <w:rsid w:val="00AF0F35"/>
    <w:rsid w:val="00AF1E39"/>
    <w:rsid w:val="00AF1F0A"/>
    <w:rsid w:val="00AF2168"/>
    <w:rsid w:val="00AF25FB"/>
    <w:rsid w:val="00AF303A"/>
    <w:rsid w:val="00AF40C8"/>
    <w:rsid w:val="00AF4271"/>
    <w:rsid w:val="00AF60CC"/>
    <w:rsid w:val="00AF69D5"/>
    <w:rsid w:val="00AF712E"/>
    <w:rsid w:val="00AF74D6"/>
    <w:rsid w:val="00B0027E"/>
    <w:rsid w:val="00B01757"/>
    <w:rsid w:val="00B01A4F"/>
    <w:rsid w:val="00B02019"/>
    <w:rsid w:val="00B0286D"/>
    <w:rsid w:val="00B034AB"/>
    <w:rsid w:val="00B048F1"/>
    <w:rsid w:val="00B05415"/>
    <w:rsid w:val="00B06D0D"/>
    <w:rsid w:val="00B10AE3"/>
    <w:rsid w:val="00B11B4F"/>
    <w:rsid w:val="00B1226C"/>
    <w:rsid w:val="00B1357D"/>
    <w:rsid w:val="00B13B19"/>
    <w:rsid w:val="00B144A6"/>
    <w:rsid w:val="00B14694"/>
    <w:rsid w:val="00B14EAF"/>
    <w:rsid w:val="00B16A97"/>
    <w:rsid w:val="00B16EE7"/>
    <w:rsid w:val="00B17EF9"/>
    <w:rsid w:val="00B215BB"/>
    <w:rsid w:val="00B21DC1"/>
    <w:rsid w:val="00B22376"/>
    <w:rsid w:val="00B228B3"/>
    <w:rsid w:val="00B2310B"/>
    <w:rsid w:val="00B2399F"/>
    <w:rsid w:val="00B2424B"/>
    <w:rsid w:val="00B24A5F"/>
    <w:rsid w:val="00B260D9"/>
    <w:rsid w:val="00B3008A"/>
    <w:rsid w:val="00B305C3"/>
    <w:rsid w:val="00B30797"/>
    <w:rsid w:val="00B31C5A"/>
    <w:rsid w:val="00B31D58"/>
    <w:rsid w:val="00B33944"/>
    <w:rsid w:val="00B34403"/>
    <w:rsid w:val="00B34566"/>
    <w:rsid w:val="00B35580"/>
    <w:rsid w:val="00B35CA8"/>
    <w:rsid w:val="00B36569"/>
    <w:rsid w:val="00B40E6E"/>
    <w:rsid w:val="00B41869"/>
    <w:rsid w:val="00B42853"/>
    <w:rsid w:val="00B433F5"/>
    <w:rsid w:val="00B446E4"/>
    <w:rsid w:val="00B46A31"/>
    <w:rsid w:val="00B46B0E"/>
    <w:rsid w:val="00B473E4"/>
    <w:rsid w:val="00B476B9"/>
    <w:rsid w:val="00B50608"/>
    <w:rsid w:val="00B5126D"/>
    <w:rsid w:val="00B51408"/>
    <w:rsid w:val="00B51D71"/>
    <w:rsid w:val="00B51FEA"/>
    <w:rsid w:val="00B52807"/>
    <w:rsid w:val="00B53390"/>
    <w:rsid w:val="00B53DE2"/>
    <w:rsid w:val="00B55CA2"/>
    <w:rsid w:val="00B55FDB"/>
    <w:rsid w:val="00B5656A"/>
    <w:rsid w:val="00B56ECC"/>
    <w:rsid w:val="00B57F90"/>
    <w:rsid w:val="00B60504"/>
    <w:rsid w:val="00B6177F"/>
    <w:rsid w:val="00B61F9B"/>
    <w:rsid w:val="00B621D2"/>
    <w:rsid w:val="00B62618"/>
    <w:rsid w:val="00B640D6"/>
    <w:rsid w:val="00B649E4"/>
    <w:rsid w:val="00B64AE1"/>
    <w:rsid w:val="00B64DDF"/>
    <w:rsid w:val="00B64E5C"/>
    <w:rsid w:val="00B6617D"/>
    <w:rsid w:val="00B66FE1"/>
    <w:rsid w:val="00B6717C"/>
    <w:rsid w:val="00B70CCE"/>
    <w:rsid w:val="00B7217C"/>
    <w:rsid w:val="00B72FDD"/>
    <w:rsid w:val="00B73B7F"/>
    <w:rsid w:val="00B74193"/>
    <w:rsid w:val="00B75A0B"/>
    <w:rsid w:val="00B75C45"/>
    <w:rsid w:val="00B75CCB"/>
    <w:rsid w:val="00B7653C"/>
    <w:rsid w:val="00B76C2D"/>
    <w:rsid w:val="00B76CCB"/>
    <w:rsid w:val="00B76E0B"/>
    <w:rsid w:val="00B77142"/>
    <w:rsid w:val="00B81695"/>
    <w:rsid w:val="00B819AC"/>
    <w:rsid w:val="00B81BA4"/>
    <w:rsid w:val="00B820CF"/>
    <w:rsid w:val="00B82328"/>
    <w:rsid w:val="00B82983"/>
    <w:rsid w:val="00B84012"/>
    <w:rsid w:val="00B85455"/>
    <w:rsid w:val="00B85882"/>
    <w:rsid w:val="00B86F27"/>
    <w:rsid w:val="00B87948"/>
    <w:rsid w:val="00B9108F"/>
    <w:rsid w:val="00B93E2E"/>
    <w:rsid w:val="00B95679"/>
    <w:rsid w:val="00B96711"/>
    <w:rsid w:val="00B96B92"/>
    <w:rsid w:val="00BA0386"/>
    <w:rsid w:val="00BA0932"/>
    <w:rsid w:val="00BA0B78"/>
    <w:rsid w:val="00BA4AE8"/>
    <w:rsid w:val="00BA571D"/>
    <w:rsid w:val="00BA63ED"/>
    <w:rsid w:val="00BA7AFA"/>
    <w:rsid w:val="00BB0FF8"/>
    <w:rsid w:val="00BB1F33"/>
    <w:rsid w:val="00BB2F16"/>
    <w:rsid w:val="00BB33CB"/>
    <w:rsid w:val="00BB3B62"/>
    <w:rsid w:val="00BB5460"/>
    <w:rsid w:val="00BB5579"/>
    <w:rsid w:val="00BB6744"/>
    <w:rsid w:val="00BB6B1A"/>
    <w:rsid w:val="00BB6C1D"/>
    <w:rsid w:val="00BB7265"/>
    <w:rsid w:val="00BB7A14"/>
    <w:rsid w:val="00BB7B4D"/>
    <w:rsid w:val="00BB7DEB"/>
    <w:rsid w:val="00BB7F53"/>
    <w:rsid w:val="00BC00E4"/>
    <w:rsid w:val="00BC0C9D"/>
    <w:rsid w:val="00BC10BA"/>
    <w:rsid w:val="00BC1BC9"/>
    <w:rsid w:val="00BC2A40"/>
    <w:rsid w:val="00BC399A"/>
    <w:rsid w:val="00BC3BAF"/>
    <w:rsid w:val="00BC43C0"/>
    <w:rsid w:val="00BC6E80"/>
    <w:rsid w:val="00BC77C6"/>
    <w:rsid w:val="00BC7851"/>
    <w:rsid w:val="00BC79B9"/>
    <w:rsid w:val="00BC7E8E"/>
    <w:rsid w:val="00BD00DE"/>
    <w:rsid w:val="00BD0426"/>
    <w:rsid w:val="00BD0438"/>
    <w:rsid w:val="00BD07E8"/>
    <w:rsid w:val="00BD30B4"/>
    <w:rsid w:val="00BD3223"/>
    <w:rsid w:val="00BD38FA"/>
    <w:rsid w:val="00BD3C37"/>
    <w:rsid w:val="00BD6532"/>
    <w:rsid w:val="00BD65E3"/>
    <w:rsid w:val="00BD6BE7"/>
    <w:rsid w:val="00BD7B0B"/>
    <w:rsid w:val="00BD7B6A"/>
    <w:rsid w:val="00BE154A"/>
    <w:rsid w:val="00BE1773"/>
    <w:rsid w:val="00BE1999"/>
    <w:rsid w:val="00BE24BA"/>
    <w:rsid w:val="00BE2B8C"/>
    <w:rsid w:val="00BE2D9D"/>
    <w:rsid w:val="00BE341C"/>
    <w:rsid w:val="00BE3996"/>
    <w:rsid w:val="00BE4071"/>
    <w:rsid w:val="00BE46AC"/>
    <w:rsid w:val="00BE47DD"/>
    <w:rsid w:val="00BE51A3"/>
    <w:rsid w:val="00BE739C"/>
    <w:rsid w:val="00BF22F8"/>
    <w:rsid w:val="00BF26BF"/>
    <w:rsid w:val="00BF27A5"/>
    <w:rsid w:val="00BF2940"/>
    <w:rsid w:val="00BF2F84"/>
    <w:rsid w:val="00BF3F67"/>
    <w:rsid w:val="00BF444D"/>
    <w:rsid w:val="00BF451A"/>
    <w:rsid w:val="00BF451D"/>
    <w:rsid w:val="00BF48FB"/>
    <w:rsid w:val="00BF4B78"/>
    <w:rsid w:val="00BF7655"/>
    <w:rsid w:val="00BF76B5"/>
    <w:rsid w:val="00C010FF"/>
    <w:rsid w:val="00C01EDC"/>
    <w:rsid w:val="00C02040"/>
    <w:rsid w:val="00C02701"/>
    <w:rsid w:val="00C02A0B"/>
    <w:rsid w:val="00C02C75"/>
    <w:rsid w:val="00C033D7"/>
    <w:rsid w:val="00C03A9F"/>
    <w:rsid w:val="00C0401B"/>
    <w:rsid w:val="00C0431E"/>
    <w:rsid w:val="00C04837"/>
    <w:rsid w:val="00C04A52"/>
    <w:rsid w:val="00C05447"/>
    <w:rsid w:val="00C062B3"/>
    <w:rsid w:val="00C070E9"/>
    <w:rsid w:val="00C07702"/>
    <w:rsid w:val="00C07C64"/>
    <w:rsid w:val="00C10277"/>
    <w:rsid w:val="00C136F7"/>
    <w:rsid w:val="00C15EEF"/>
    <w:rsid w:val="00C16BDB"/>
    <w:rsid w:val="00C17B13"/>
    <w:rsid w:val="00C20531"/>
    <w:rsid w:val="00C20D74"/>
    <w:rsid w:val="00C21451"/>
    <w:rsid w:val="00C232EF"/>
    <w:rsid w:val="00C23422"/>
    <w:rsid w:val="00C238E5"/>
    <w:rsid w:val="00C24036"/>
    <w:rsid w:val="00C240BE"/>
    <w:rsid w:val="00C244B0"/>
    <w:rsid w:val="00C25153"/>
    <w:rsid w:val="00C25D35"/>
    <w:rsid w:val="00C26982"/>
    <w:rsid w:val="00C300EF"/>
    <w:rsid w:val="00C30E4B"/>
    <w:rsid w:val="00C32574"/>
    <w:rsid w:val="00C32BA6"/>
    <w:rsid w:val="00C33B32"/>
    <w:rsid w:val="00C33F6B"/>
    <w:rsid w:val="00C34804"/>
    <w:rsid w:val="00C3624F"/>
    <w:rsid w:val="00C370B3"/>
    <w:rsid w:val="00C402F5"/>
    <w:rsid w:val="00C4146F"/>
    <w:rsid w:val="00C41526"/>
    <w:rsid w:val="00C41604"/>
    <w:rsid w:val="00C41674"/>
    <w:rsid w:val="00C43B2D"/>
    <w:rsid w:val="00C44144"/>
    <w:rsid w:val="00C44843"/>
    <w:rsid w:val="00C46F75"/>
    <w:rsid w:val="00C475FA"/>
    <w:rsid w:val="00C4763E"/>
    <w:rsid w:val="00C47F35"/>
    <w:rsid w:val="00C50612"/>
    <w:rsid w:val="00C52435"/>
    <w:rsid w:val="00C5280C"/>
    <w:rsid w:val="00C5289E"/>
    <w:rsid w:val="00C55B46"/>
    <w:rsid w:val="00C563F4"/>
    <w:rsid w:val="00C56A29"/>
    <w:rsid w:val="00C57128"/>
    <w:rsid w:val="00C57602"/>
    <w:rsid w:val="00C61D2C"/>
    <w:rsid w:val="00C61F15"/>
    <w:rsid w:val="00C62260"/>
    <w:rsid w:val="00C6286C"/>
    <w:rsid w:val="00C62D08"/>
    <w:rsid w:val="00C657E4"/>
    <w:rsid w:val="00C65A99"/>
    <w:rsid w:val="00C65D00"/>
    <w:rsid w:val="00C66298"/>
    <w:rsid w:val="00C668CE"/>
    <w:rsid w:val="00C67670"/>
    <w:rsid w:val="00C70435"/>
    <w:rsid w:val="00C709FE"/>
    <w:rsid w:val="00C73786"/>
    <w:rsid w:val="00C739EA"/>
    <w:rsid w:val="00C73EEE"/>
    <w:rsid w:val="00C7417A"/>
    <w:rsid w:val="00C74809"/>
    <w:rsid w:val="00C74C79"/>
    <w:rsid w:val="00C75624"/>
    <w:rsid w:val="00C75644"/>
    <w:rsid w:val="00C75758"/>
    <w:rsid w:val="00C76415"/>
    <w:rsid w:val="00C7644A"/>
    <w:rsid w:val="00C76800"/>
    <w:rsid w:val="00C804FC"/>
    <w:rsid w:val="00C80B89"/>
    <w:rsid w:val="00C82854"/>
    <w:rsid w:val="00C82C66"/>
    <w:rsid w:val="00C8395A"/>
    <w:rsid w:val="00C850C5"/>
    <w:rsid w:val="00C858CB"/>
    <w:rsid w:val="00C8653E"/>
    <w:rsid w:val="00C865F2"/>
    <w:rsid w:val="00C87EBE"/>
    <w:rsid w:val="00C9086C"/>
    <w:rsid w:val="00C90CFF"/>
    <w:rsid w:val="00C918E2"/>
    <w:rsid w:val="00C92147"/>
    <w:rsid w:val="00C92731"/>
    <w:rsid w:val="00C93603"/>
    <w:rsid w:val="00C9399A"/>
    <w:rsid w:val="00C9508A"/>
    <w:rsid w:val="00C95F9D"/>
    <w:rsid w:val="00C9697A"/>
    <w:rsid w:val="00C97EFF"/>
    <w:rsid w:val="00CA00E3"/>
    <w:rsid w:val="00CA01AD"/>
    <w:rsid w:val="00CA036F"/>
    <w:rsid w:val="00CA08F0"/>
    <w:rsid w:val="00CA1065"/>
    <w:rsid w:val="00CA18A6"/>
    <w:rsid w:val="00CA1F15"/>
    <w:rsid w:val="00CA1FB4"/>
    <w:rsid w:val="00CA3A69"/>
    <w:rsid w:val="00CA441C"/>
    <w:rsid w:val="00CA45A5"/>
    <w:rsid w:val="00CA45CF"/>
    <w:rsid w:val="00CA4701"/>
    <w:rsid w:val="00CA4C4E"/>
    <w:rsid w:val="00CA54E5"/>
    <w:rsid w:val="00CA6CCB"/>
    <w:rsid w:val="00CA7216"/>
    <w:rsid w:val="00CB03BD"/>
    <w:rsid w:val="00CB2039"/>
    <w:rsid w:val="00CB3E24"/>
    <w:rsid w:val="00CB7261"/>
    <w:rsid w:val="00CB7FF7"/>
    <w:rsid w:val="00CC0827"/>
    <w:rsid w:val="00CC0A72"/>
    <w:rsid w:val="00CC19AE"/>
    <w:rsid w:val="00CC2A30"/>
    <w:rsid w:val="00CC3106"/>
    <w:rsid w:val="00CC3D71"/>
    <w:rsid w:val="00CC4603"/>
    <w:rsid w:val="00CC5ED3"/>
    <w:rsid w:val="00CC6EDF"/>
    <w:rsid w:val="00CC705E"/>
    <w:rsid w:val="00CC7CF9"/>
    <w:rsid w:val="00CC7E4C"/>
    <w:rsid w:val="00CD136F"/>
    <w:rsid w:val="00CD32F9"/>
    <w:rsid w:val="00CD371A"/>
    <w:rsid w:val="00CD47EC"/>
    <w:rsid w:val="00CD4926"/>
    <w:rsid w:val="00CD4E10"/>
    <w:rsid w:val="00CD51B7"/>
    <w:rsid w:val="00CD5CAC"/>
    <w:rsid w:val="00CD6BDE"/>
    <w:rsid w:val="00CD752C"/>
    <w:rsid w:val="00CD79C3"/>
    <w:rsid w:val="00CD7F92"/>
    <w:rsid w:val="00CE01EE"/>
    <w:rsid w:val="00CE0A64"/>
    <w:rsid w:val="00CE1A8E"/>
    <w:rsid w:val="00CE1C0B"/>
    <w:rsid w:val="00CE229F"/>
    <w:rsid w:val="00CE34A9"/>
    <w:rsid w:val="00CE3688"/>
    <w:rsid w:val="00CE5164"/>
    <w:rsid w:val="00CE5171"/>
    <w:rsid w:val="00CE6AAB"/>
    <w:rsid w:val="00CE7450"/>
    <w:rsid w:val="00CE7F9C"/>
    <w:rsid w:val="00CF07AB"/>
    <w:rsid w:val="00CF0D1F"/>
    <w:rsid w:val="00CF4588"/>
    <w:rsid w:val="00CF45EB"/>
    <w:rsid w:val="00CF4C2A"/>
    <w:rsid w:val="00CF58F2"/>
    <w:rsid w:val="00CF6C09"/>
    <w:rsid w:val="00CF734B"/>
    <w:rsid w:val="00CF73A0"/>
    <w:rsid w:val="00D0066B"/>
    <w:rsid w:val="00D00777"/>
    <w:rsid w:val="00D01153"/>
    <w:rsid w:val="00D017B3"/>
    <w:rsid w:val="00D022D0"/>
    <w:rsid w:val="00D0253D"/>
    <w:rsid w:val="00D03140"/>
    <w:rsid w:val="00D0356F"/>
    <w:rsid w:val="00D0369F"/>
    <w:rsid w:val="00D05E3A"/>
    <w:rsid w:val="00D061A3"/>
    <w:rsid w:val="00D06FA0"/>
    <w:rsid w:val="00D071AC"/>
    <w:rsid w:val="00D10638"/>
    <w:rsid w:val="00D10D69"/>
    <w:rsid w:val="00D10D71"/>
    <w:rsid w:val="00D11A0E"/>
    <w:rsid w:val="00D12145"/>
    <w:rsid w:val="00D1338B"/>
    <w:rsid w:val="00D148DE"/>
    <w:rsid w:val="00D1492D"/>
    <w:rsid w:val="00D14AAC"/>
    <w:rsid w:val="00D14C75"/>
    <w:rsid w:val="00D1796F"/>
    <w:rsid w:val="00D20C26"/>
    <w:rsid w:val="00D22FAB"/>
    <w:rsid w:val="00D234BE"/>
    <w:rsid w:val="00D237E8"/>
    <w:rsid w:val="00D244E3"/>
    <w:rsid w:val="00D24BEE"/>
    <w:rsid w:val="00D25E6B"/>
    <w:rsid w:val="00D2658F"/>
    <w:rsid w:val="00D26979"/>
    <w:rsid w:val="00D26D91"/>
    <w:rsid w:val="00D27AA3"/>
    <w:rsid w:val="00D27DE1"/>
    <w:rsid w:val="00D303AC"/>
    <w:rsid w:val="00D3074E"/>
    <w:rsid w:val="00D30851"/>
    <w:rsid w:val="00D3115A"/>
    <w:rsid w:val="00D3182B"/>
    <w:rsid w:val="00D318FC"/>
    <w:rsid w:val="00D32B17"/>
    <w:rsid w:val="00D331A6"/>
    <w:rsid w:val="00D33C37"/>
    <w:rsid w:val="00D342AB"/>
    <w:rsid w:val="00D34E57"/>
    <w:rsid w:val="00D35EEF"/>
    <w:rsid w:val="00D36256"/>
    <w:rsid w:val="00D37B99"/>
    <w:rsid w:val="00D4185A"/>
    <w:rsid w:val="00D41D5D"/>
    <w:rsid w:val="00D41EFC"/>
    <w:rsid w:val="00D436A5"/>
    <w:rsid w:val="00D43935"/>
    <w:rsid w:val="00D43E88"/>
    <w:rsid w:val="00D44D2B"/>
    <w:rsid w:val="00D45980"/>
    <w:rsid w:val="00D46B74"/>
    <w:rsid w:val="00D46CA5"/>
    <w:rsid w:val="00D4749C"/>
    <w:rsid w:val="00D4766A"/>
    <w:rsid w:val="00D47785"/>
    <w:rsid w:val="00D47AB0"/>
    <w:rsid w:val="00D50268"/>
    <w:rsid w:val="00D50C68"/>
    <w:rsid w:val="00D50DFF"/>
    <w:rsid w:val="00D51045"/>
    <w:rsid w:val="00D514E5"/>
    <w:rsid w:val="00D51909"/>
    <w:rsid w:val="00D52A9F"/>
    <w:rsid w:val="00D52B3E"/>
    <w:rsid w:val="00D52BDC"/>
    <w:rsid w:val="00D52C87"/>
    <w:rsid w:val="00D53CD6"/>
    <w:rsid w:val="00D5462F"/>
    <w:rsid w:val="00D555F3"/>
    <w:rsid w:val="00D558EC"/>
    <w:rsid w:val="00D57B3B"/>
    <w:rsid w:val="00D57C2D"/>
    <w:rsid w:val="00D57EE1"/>
    <w:rsid w:val="00D60217"/>
    <w:rsid w:val="00D60C21"/>
    <w:rsid w:val="00D624AF"/>
    <w:rsid w:val="00D63B85"/>
    <w:rsid w:val="00D64B68"/>
    <w:rsid w:val="00D65051"/>
    <w:rsid w:val="00D65655"/>
    <w:rsid w:val="00D65E6E"/>
    <w:rsid w:val="00D66479"/>
    <w:rsid w:val="00D6673E"/>
    <w:rsid w:val="00D6674E"/>
    <w:rsid w:val="00D67756"/>
    <w:rsid w:val="00D67852"/>
    <w:rsid w:val="00D717F4"/>
    <w:rsid w:val="00D72AC7"/>
    <w:rsid w:val="00D72B91"/>
    <w:rsid w:val="00D72EF6"/>
    <w:rsid w:val="00D74D59"/>
    <w:rsid w:val="00D74DF8"/>
    <w:rsid w:val="00D7634C"/>
    <w:rsid w:val="00D768E3"/>
    <w:rsid w:val="00D76AB4"/>
    <w:rsid w:val="00D76D93"/>
    <w:rsid w:val="00D76FE7"/>
    <w:rsid w:val="00D77390"/>
    <w:rsid w:val="00D775E0"/>
    <w:rsid w:val="00D77B7A"/>
    <w:rsid w:val="00D80C6B"/>
    <w:rsid w:val="00D8129A"/>
    <w:rsid w:val="00D818AA"/>
    <w:rsid w:val="00D81B8B"/>
    <w:rsid w:val="00D82912"/>
    <w:rsid w:val="00D8366D"/>
    <w:rsid w:val="00D83707"/>
    <w:rsid w:val="00D8477B"/>
    <w:rsid w:val="00D84A1B"/>
    <w:rsid w:val="00D853E4"/>
    <w:rsid w:val="00D873CF"/>
    <w:rsid w:val="00D87EA4"/>
    <w:rsid w:val="00D90479"/>
    <w:rsid w:val="00D90B24"/>
    <w:rsid w:val="00D91154"/>
    <w:rsid w:val="00D91278"/>
    <w:rsid w:val="00D918F5"/>
    <w:rsid w:val="00D9288F"/>
    <w:rsid w:val="00D928FD"/>
    <w:rsid w:val="00D92B79"/>
    <w:rsid w:val="00D92FC4"/>
    <w:rsid w:val="00D93F28"/>
    <w:rsid w:val="00D940CE"/>
    <w:rsid w:val="00D9450A"/>
    <w:rsid w:val="00D96601"/>
    <w:rsid w:val="00D96A4A"/>
    <w:rsid w:val="00D96AC0"/>
    <w:rsid w:val="00D96CBA"/>
    <w:rsid w:val="00D96CD6"/>
    <w:rsid w:val="00D97CB6"/>
    <w:rsid w:val="00DA08AB"/>
    <w:rsid w:val="00DA18C7"/>
    <w:rsid w:val="00DA1D68"/>
    <w:rsid w:val="00DA2304"/>
    <w:rsid w:val="00DA263B"/>
    <w:rsid w:val="00DA4905"/>
    <w:rsid w:val="00DA557C"/>
    <w:rsid w:val="00DA763E"/>
    <w:rsid w:val="00DB0195"/>
    <w:rsid w:val="00DB0A00"/>
    <w:rsid w:val="00DB15B0"/>
    <w:rsid w:val="00DB29E5"/>
    <w:rsid w:val="00DB2A1F"/>
    <w:rsid w:val="00DB2A27"/>
    <w:rsid w:val="00DB2AA6"/>
    <w:rsid w:val="00DB3185"/>
    <w:rsid w:val="00DB3F5E"/>
    <w:rsid w:val="00DB4DF9"/>
    <w:rsid w:val="00DB4F73"/>
    <w:rsid w:val="00DB591E"/>
    <w:rsid w:val="00DB59B8"/>
    <w:rsid w:val="00DB5F87"/>
    <w:rsid w:val="00DB6026"/>
    <w:rsid w:val="00DB74FB"/>
    <w:rsid w:val="00DB7D5B"/>
    <w:rsid w:val="00DC00FD"/>
    <w:rsid w:val="00DC0737"/>
    <w:rsid w:val="00DC08BC"/>
    <w:rsid w:val="00DC23A4"/>
    <w:rsid w:val="00DC2646"/>
    <w:rsid w:val="00DC2AE9"/>
    <w:rsid w:val="00DC3693"/>
    <w:rsid w:val="00DC4104"/>
    <w:rsid w:val="00DC45CE"/>
    <w:rsid w:val="00DC4A98"/>
    <w:rsid w:val="00DC4DF2"/>
    <w:rsid w:val="00DC4EC3"/>
    <w:rsid w:val="00DC50FC"/>
    <w:rsid w:val="00DC6EBA"/>
    <w:rsid w:val="00DC7651"/>
    <w:rsid w:val="00DC785A"/>
    <w:rsid w:val="00DD0079"/>
    <w:rsid w:val="00DD0A64"/>
    <w:rsid w:val="00DD19FF"/>
    <w:rsid w:val="00DD27FE"/>
    <w:rsid w:val="00DD3866"/>
    <w:rsid w:val="00DD3AC4"/>
    <w:rsid w:val="00DD4338"/>
    <w:rsid w:val="00DD4957"/>
    <w:rsid w:val="00DD4E1F"/>
    <w:rsid w:val="00DD61B8"/>
    <w:rsid w:val="00DD6908"/>
    <w:rsid w:val="00DE07B9"/>
    <w:rsid w:val="00DE2741"/>
    <w:rsid w:val="00DE3683"/>
    <w:rsid w:val="00DE40D9"/>
    <w:rsid w:val="00DE4173"/>
    <w:rsid w:val="00DE41D2"/>
    <w:rsid w:val="00DE4C7C"/>
    <w:rsid w:val="00DE509B"/>
    <w:rsid w:val="00DE5974"/>
    <w:rsid w:val="00DE5ADB"/>
    <w:rsid w:val="00DF0399"/>
    <w:rsid w:val="00DF0762"/>
    <w:rsid w:val="00DF10F9"/>
    <w:rsid w:val="00DF276A"/>
    <w:rsid w:val="00DF35BC"/>
    <w:rsid w:val="00DF3A7D"/>
    <w:rsid w:val="00DF407C"/>
    <w:rsid w:val="00DF5ABA"/>
    <w:rsid w:val="00DF5BAD"/>
    <w:rsid w:val="00DF6781"/>
    <w:rsid w:val="00DF68F0"/>
    <w:rsid w:val="00DF6E87"/>
    <w:rsid w:val="00DF78F2"/>
    <w:rsid w:val="00E01A9F"/>
    <w:rsid w:val="00E02770"/>
    <w:rsid w:val="00E02894"/>
    <w:rsid w:val="00E02A5B"/>
    <w:rsid w:val="00E03385"/>
    <w:rsid w:val="00E04751"/>
    <w:rsid w:val="00E0481E"/>
    <w:rsid w:val="00E057F2"/>
    <w:rsid w:val="00E06EB3"/>
    <w:rsid w:val="00E07128"/>
    <w:rsid w:val="00E10888"/>
    <w:rsid w:val="00E132D7"/>
    <w:rsid w:val="00E15EF2"/>
    <w:rsid w:val="00E16DC2"/>
    <w:rsid w:val="00E173BE"/>
    <w:rsid w:val="00E2110F"/>
    <w:rsid w:val="00E219FB"/>
    <w:rsid w:val="00E21E78"/>
    <w:rsid w:val="00E223E3"/>
    <w:rsid w:val="00E22707"/>
    <w:rsid w:val="00E22A7E"/>
    <w:rsid w:val="00E23BE1"/>
    <w:rsid w:val="00E25122"/>
    <w:rsid w:val="00E25523"/>
    <w:rsid w:val="00E25B84"/>
    <w:rsid w:val="00E25D53"/>
    <w:rsid w:val="00E25D9D"/>
    <w:rsid w:val="00E3148D"/>
    <w:rsid w:val="00E3182E"/>
    <w:rsid w:val="00E31A39"/>
    <w:rsid w:val="00E31C83"/>
    <w:rsid w:val="00E33536"/>
    <w:rsid w:val="00E3403F"/>
    <w:rsid w:val="00E34878"/>
    <w:rsid w:val="00E34AE5"/>
    <w:rsid w:val="00E35F5E"/>
    <w:rsid w:val="00E36230"/>
    <w:rsid w:val="00E402EF"/>
    <w:rsid w:val="00E408D8"/>
    <w:rsid w:val="00E40FF2"/>
    <w:rsid w:val="00E419C4"/>
    <w:rsid w:val="00E41BEC"/>
    <w:rsid w:val="00E4208F"/>
    <w:rsid w:val="00E42C2C"/>
    <w:rsid w:val="00E43D26"/>
    <w:rsid w:val="00E444CC"/>
    <w:rsid w:val="00E4456B"/>
    <w:rsid w:val="00E452A7"/>
    <w:rsid w:val="00E45C27"/>
    <w:rsid w:val="00E45E20"/>
    <w:rsid w:val="00E4658A"/>
    <w:rsid w:val="00E477E6"/>
    <w:rsid w:val="00E47FE4"/>
    <w:rsid w:val="00E50986"/>
    <w:rsid w:val="00E50CC0"/>
    <w:rsid w:val="00E50F93"/>
    <w:rsid w:val="00E5129F"/>
    <w:rsid w:val="00E51762"/>
    <w:rsid w:val="00E51BB1"/>
    <w:rsid w:val="00E53B8C"/>
    <w:rsid w:val="00E5400B"/>
    <w:rsid w:val="00E54301"/>
    <w:rsid w:val="00E544FA"/>
    <w:rsid w:val="00E54EA1"/>
    <w:rsid w:val="00E559EF"/>
    <w:rsid w:val="00E5669F"/>
    <w:rsid w:val="00E567EA"/>
    <w:rsid w:val="00E569F7"/>
    <w:rsid w:val="00E5749B"/>
    <w:rsid w:val="00E6019D"/>
    <w:rsid w:val="00E62C48"/>
    <w:rsid w:val="00E6327B"/>
    <w:rsid w:val="00E64322"/>
    <w:rsid w:val="00E66268"/>
    <w:rsid w:val="00E6627B"/>
    <w:rsid w:val="00E66C20"/>
    <w:rsid w:val="00E6730D"/>
    <w:rsid w:val="00E70220"/>
    <w:rsid w:val="00E709A0"/>
    <w:rsid w:val="00E70B59"/>
    <w:rsid w:val="00E71032"/>
    <w:rsid w:val="00E71F75"/>
    <w:rsid w:val="00E73448"/>
    <w:rsid w:val="00E739D6"/>
    <w:rsid w:val="00E73F8D"/>
    <w:rsid w:val="00E740FE"/>
    <w:rsid w:val="00E74CCE"/>
    <w:rsid w:val="00E7590B"/>
    <w:rsid w:val="00E75A9D"/>
    <w:rsid w:val="00E7691A"/>
    <w:rsid w:val="00E80807"/>
    <w:rsid w:val="00E82E61"/>
    <w:rsid w:val="00E8312B"/>
    <w:rsid w:val="00E83293"/>
    <w:rsid w:val="00E83F10"/>
    <w:rsid w:val="00E848AA"/>
    <w:rsid w:val="00E84C78"/>
    <w:rsid w:val="00E8784C"/>
    <w:rsid w:val="00E87C34"/>
    <w:rsid w:val="00E90C42"/>
    <w:rsid w:val="00E91D25"/>
    <w:rsid w:val="00E92653"/>
    <w:rsid w:val="00E928F2"/>
    <w:rsid w:val="00E929A4"/>
    <w:rsid w:val="00E93E4C"/>
    <w:rsid w:val="00E94840"/>
    <w:rsid w:val="00E96533"/>
    <w:rsid w:val="00E96542"/>
    <w:rsid w:val="00E970A6"/>
    <w:rsid w:val="00E97DD7"/>
    <w:rsid w:val="00EA1C6F"/>
    <w:rsid w:val="00EA1D09"/>
    <w:rsid w:val="00EA227D"/>
    <w:rsid w:val="00EA27F2"/>
    <w:rsid w:val="00EA27FC"/>
    <w:rsid w:val="00EA2BED"/>
    <w:rsid w:val="00EA3418"/>
    <w:rsid w:val="00EA34E7"/>
    <w:rsid w:val="00EA3916"/>
    <w:rsid w:val="00EA3C7C"/>
    <w:rsid w:val="00EA43FA"/>
    <w:rsid w:val="00EA47C5"/>
    <w:rsid w:val="00EA6F01"/>
    <w:rsid w:val="00EA74AA"/>
    <w:rsid w:val="00EA7627"/>
    <w:rsid w:val="00EA77B4"/>
    <w:rsid w:val="00EB055F"/>
    <w:rsid w:val="00EB0D24"/>
    <w:rsid w:val="00EB211C"/>
    <w:rsid w:val="00EB2AC8"/>
    <w:rsid w:val="00EB2DBE"/>
    <w:rsid w:val="00EB2FA0"/>
    <w:rsid w:val="00EB4656"/>
    <w:rsid w:val="00EB469B"/>
    <w:rsid w:val="00EB5B11"/>
    <w:rsid w:val="00EB5BF8"/>
    <w:rsid w:val="00EC0AE8"/>
    <w:rsid w:val="00EC10B6"/>
    <w:rsid w:val="00EC20BE"/>
    <w:rsid w:val="00EC37BB"/>
    <w:rsid w:val="00EC3A89"/>
    <w:rsid w:val="00EC3ACC"/>
    <w:rsid w:val="00EC458D"/>
    <w:rsid w:val="00EC4A2E"/>
    <w:rsid w:val="00EC655E"/>
    <w:rsid w:val="00ED14DC"/>
    <w:rsid w:val="00ED1632"/>
    <w:rsid w:val="00ED1876"/>
    <w:rsid w:val="00ED38F4"/>
    <w:rsid w:val="00ED4855"/>
    <w:rsid w:val="00ED64C0"/>
    <w:rsid w:val="00ED65D2"/>
    <w:rsid w:val="00ED66E7"/>
    <w:rsid w:val="00ED68E1"/>
    <w:rsid w:val="00ED7B4C"/>
    <w:rsid w:val="00ED7F42"/>
    <w:rsid w:val="00EE083E"/>
    <w:rsid w:val="00EE11CA"/>
    <w:rsid w:val="00EE12D3"/>
    <w:rsid w:val="00EE13FD"/>
    <w:rsid w:val="00EE28FC"/>
    <w:rsid w:val="00EE2A51"/>
    <w:rsid w:val="00EE3521"/>
    <w:rsid w:val="00EE35E5"/>
    <w:rsid w:val="00EE4788"/>
    <w:rsid w:val="00EE4C18"/>
    <w:rsid w:val="00EE5047"/>
    <w:rsid w:val="00EE547B"/>
    <w:rsid w:val="00EE626E"/>
    <w:rsid w:val="00EE64C5"/>
    <w:rsid w:val="00EE6AB1"/>
    <w:rsid w:val="00EE6D29"/>
    <w:rsid w:val="00EE6FB0"/>
    <w:rsid w:val="00EF001B"/>
    <w:rsid w:val="00EF07F1"/>
    <w:rsid w:val="00EF1667"/>
    <w:rsid w:val="00EF2D34"/>
    <w:rsid w:val="00EF2F06"/>
    <w:rsid w:val="00EF3A43"/>
    <w:rsid w:val="00EF457C"/>
    <w:rsid w:val="00EF55D2"/>
    <w:rsid w:val="00EF55F4"/>
    <w:rsid w:val="00EF5C16"/>
    <w:rsid w:val="00EF5E26"/>
    <w:rsid w:val="00EF74EC"/>
    <w:rsid w:val="00EF7541"/>
    <w:rsid w:val="00F00699"/>
    <w:rsid w:val="00F009FB"/>
    <w:rsid w:val="00F025C7"/>
    <w:rsid w:val="00F03351"/>
    <w:rsid w:val="00F03C0D"/>
    <w:rsid w:val="00F03D4B"/>
    <w:rsid w:val="00F048CE"/>
    <w:rsid w:val="00F04A46"/>
    <w:rsid w:val="00F0535C"/>
    <w:rsid w:val="00F0557A"/>
    <w:rsid w:val="00F06C0E"/>
    <w:rsid w:val="00F10187"/>
    <w:rsid w:val="00F10525"/>
    <w:rsid w:val="00F1053F"/>
    <w:rsid w:val="00F10DC7"/>
    <w:rsid w:val="00F10F52"/>
    <w:rsid w:val="00F11795"/>
    <w:rsid w:val="00F11EA1"/>
    <w:rsid w:val="00F13745"/>
    <w:rsid w:val="00F13C1F"/>
    <w:rsid w:val="00F13D36"/>
    <w:rsid w:val="00F13D81"/>
    <w:rsid w:val="00F13E3D"/>
    <w:rsid w:val="00F14913"/>
    <w:rsid w:val="00F15A24"/>
    <w:rsid w:val="00F15C5E"/>
    <w:rsid w:val="00F15CC4"/>
    <w:rsid w:val="00F15F54"/>
    <w:rsid w:val="00F16261"/>
    <w:rsid w:val="00F16409"/>
    <w:rsid w:val="00F17C06"/>
    <w:rsid w:val="00F20492"/>
    <w:rsid w:val="00F21217"/>
    <w:rsid w:val="00F22935"/>
    <w:rsid w:val="00F22F8C"/>
    <w:rsid w:val="00F234E3"/>
    <w:rsid w:val="00F24778"/>
    <w:rsid w:val="00F24F72"/>
    <w:rsid w:val="00F25A94"/>
    <w:rsid w:val="00F25BAC"/>
    <w:rsid w:val="00F27FE6"/>
    <w:rsid w:val="00F308E2"/>
    <w:rsid w:val="00F30D2E"/>
    <w:rsid w:val="00F31E28"/>
    <w:rsid w:val="00F31EFA"/>
    <w:rsid w:val="00F3295B"/>
    <w:rsid w:val="00F32B66"/>
    <w:rsid w:val="00F33783"/>
    <w:rsid w:val="00F339CE"/>
    <w:rsid w:val="00F34965"/>
    <w:rsid w:val="00F37502"/>
    <w:rsid w:val="00F4068C"/>
    <w:rsid w:val="00F4227B"/>
    <w:rsid w:val="00F42BD2"/>
    <w:rsid w:val="00F43650"/>
    <w:rsid w:val="00F44C4E"/>
    <w:rsid w:val="00F460BC"/>
    <w:rsid w:val="00F47210"/>
    <w:rsid w:val="00F474D5"/>
    <w:rsid w:val="00F47542"/>
    <w:rsid w:val="00F47C24"/>
    <w:rsid w:val="00F47C79"/>
    <w:rsid w:val="00F50C15"/>
    <w:rsid w:val="00F50C65"/>
    <w:rsid w:val="00F50DC9"/>
    <w:rsid w:val="00F52658"/>
    <w:rsid w:val="00F52E7B"/>
    <w:rsid w:val="00F5300B"/>
    <w:rsid w:val="00F53EF8"/>
    <w:rsid w:val="00F55656"/>
    <w:rsid w:val="00F56096"/>
    <w:rsid w:val="00F56AAD"/>
    <w:rsid w:val="00F571F4"/>
    <w:rsid w:val="00F6235B"/>
    <w:rsid w:val="00F63596"/>
    <w:rsid w:val="00F64423"/>
    <w:rsid w:val="00F646C8"/>
    <w:rsid w:val="00F64F9E"/>
    <w:rsid w:val="00F6578E"/>
    <w:rsid w:val="00F672AE"/>
    <w:rsid w:val="00F67E18"/>
    <w:rsid w:val="00F67F48"/>
    <w:rsid w:val="00F7021E"/>
    <w:rsid w:val="00F70EB2"/>
    <w:rsid w:val="00F7356B"/>
    <w:rsid w:val="00F73584"/>
    <w:rsid w:val="00F73B7C"/>
    <w:rsid w:val="00F7502B"/>
    <w:rsid w:val="00F75CF6"/>
    <w:rsid w:val="00F766E6"/>
    <w:rsid w:val="00F80EBF"/>
    <w:rsid w:val="00F8188C"/>
    <w:rsid w:val="00F82A5D"/>
    <w:rsid w:val="00F82BC5"/>
    <w:rsid w:val="00F83295"/>
    <w:rsid w:val="00F83AB7"/>
    <w:rsid w:val="00F83E99"/>
    <w:rsid w:val="00F859B4"/>
    <w:rsid w:val="00F864A2"/>
    <w:rsid w:val="00F869E4"/>
    <w:rsid w:val="00F86B8F"/>
    <w:rsid w:val="00F86C6F"/>
    <w:rsid w:val="00F870D9"/>
    <w:rsid w:val="00F901B7"/>
    <w:rsid w:val="00F91ABB"/>
    <w:rsid w:val="00F92FC6"/>
    <w:rsid w:val="00F9344F"/>
    <w:rsid w:val="00F936F2"/>
    <w:rsid w:val="00F9547F"/>
    <w:rsid w:val="00F95A32"/>
    <w:rsid w:val="00F970D5"/>
    <w:rsid w:val="00F97373"/>
    <w:rsid w:val="00F97A85"/>
    <w:rsid w:val="00FA0D3A"/>
    <w:rsid w:val="00FA13DA"/>
    <w:rsid w:val="00FA18AF"/>
    <w:rsid w:val="00FA2CC7"/>
    <w:rsid w:val="00FA2FD5"/>
    <w:rsid w:val="00FA3C38"/>
    <w:rsid w:val="00FA3D01"/>
    <w:rsid w:val="00FA468A"/>
    <w:rsid w:val="00FA46F9"/>
    <w:rsid w:val="00FA5544"/>
    <w:rsid w:val="00FA566F"/>
    <w:rsid w:val="00FA61BD"/>
    <w:rsid w:val="00FA65A0"/>
    <w:rsid w:val="00FA6C04"/>
    <w:rsid w:val="00FA76B6"/>
    <w:rsid w:val="00FA7E4A"/>
    <w:rsid w:val="00FB07DF"/>
    <w:rsid w:val="00FB122C"/>
    <w:rsid w:val="00FB13B0"/>
    <w:rsid w:val="00FB2661"/>
    <w:rsid w:val="00FB333B"/>
    <w:rsid w:val="00FB49DA"/>
    <w:rsid w:val="00FB5088"/>
    <w:rsid w:val="00FB797C"/>
    <w:rsid w:val="00FC0D5C"/>
    <w:rsid w:val="00FC15FA"/>
    <w:rsid w:val="00FC17BA"/>
    <w:rsid w:val="00FC20AE"/>
    <w:rsid w:val="00FC2598"/>
    <w:rsid w:val="00FC2CD2"/>
    <w:rsid w:val="00FC2E87"/>
    <w:rsid w:val="00FC32EE"/>
    <w:rsid w:val="00FC3EE0"/>
    <w:rsid w:val="00FC4788"/>
    <w:rsid w:val="00FC4C8B"/>
    <w:rsid w:val="00FC504F"/>
    <w:rsid w:val="00FC59D6"/>
    <w:rsid w:val="00FC5F2F"/>
    <w:rsid w:val="00FD0819"/>
    <w:rsid w:val="00FD10DE"/>
    <w:rsid w:val="00FD1606"/>
    <w:rsid w:val="00FD16BF"/>
    <w:rsid w:val="00FD222D"/>
    <w:rsid w:val="00FD3498"/>
    <w:rsid w:val="00FD3DD6"/>
    <w:rsid w:val="00FD4E12"/>
    <w:rsid w:val="00FD4EC3"/>
    <w:rsid w:val="00FE0807"/>
    <w:rsid w:val="00FE0B10"/>
    <w:rsid w:val="00FE135F"/>
    <w:rsid w:val="00FE1B33"/>
    <w:rsid w:val="00FE1EA6"/>
    <w:rsid w:val="00FE1FA6"/>
    <w:rsid w:val="00FE2C43"/>
    <w:rsid w:val="00FE45A9"/>
    <w:rsid w:val="00FE60FC"/>
    <w:rsid w:val="00FE77A9"/>
    <w:rsid w:val="00FF067C"/>
    <w:rsid w:val="00FF0AC2"/>
    <w:rsid w:val="00FF1EBA"/>
    <w:rsid w:val="00FF2539"/>
    <w:rsid w:val="00FF2677"/>
    <w:rsid w:val="00FF3B33"/>
    <w:rsid w:val="00FF4CA8"/>
    <w:rsid w:val="00FF5D57"/>
    <w:rsid w:val="00FF6840"/>
    <w:rsid w:val="00FF685A"/>
    <w:rsid w:val="00FF745B"/>
    <w:rsid w:val="0AB935AE"/>
    <w:rsid w:val="3E3B8535"/>
    <w:rsid w:val="472E990D"/>
    <w:rsid w:val="4A44E081"/>
    <w:rsid w:val="574CC8DF"/>
    <w:rsid w:val="620C2087"/>
    <w:rsid w:val="7C4AEDFF"/>
    <w:rsid w:val="7CC7E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0B4B0"/>
  <w15:chartTrackingRefBased/>
  <w15:docId w15:val="{4AD6710D-6755-43C0-8684-A26DD44A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E1"/>
    <w:pPr>
      <w:spacing w:line="240" w:lineRule="exact"/>
    </w:pPr>
    <w:rPr>
      <w:sz w:val="24"/>
    </w:rPr>
  </w:style>
  <w:style w:type="paragraph" w:styleId="Heading1">
    <w:name w:val="heading 1"/>
    <w:next w:val="BodyText"/>
    <w:link w:val="Heading1Char"/>
    <w:qFormat/>
    <w:rsid w:val="00DA18C7"/>
    <w:pPr>
      <w:keepNext/>
      <w:numPr>
        <w:numId w:val="1"/>
      </w:numPr>
      <w:spacing w:before="120" w:after="120" w:line="240" w:lineRule="exact"/>
      <w:jc w:val="center"/>
      <w:outlineLvl w:val="0"/>
    </w:pPr>
    <w:rPr>
      <w:b/>
      <w:kern w:val="28"/>
      <w:sz w:val="24"/>
    </w:rPr>
  </w:style>
  <w:style w:type="paragraph" w:styleId="Heading2">
    <w:name w:val="heading 2"/>
    <w:next w:val="BodyText"/>
    <w:link w:val="Heading2Char"/>
    <w:qFormat/>
    <w:rsid w:val="00DA18C7"/>
    <w:pPr>
      <w:keepNext/>
      <w:numPr>
        <w:ilvl w:val="1"/>
        <w:numId w:val="1"/>
      </w:numPr>
      <w:tabs>
        <w:tab w:val="left" w:pos="9360"/>
      </w:tabs>
      <w:spacing w:before="120" w:after="120" w:line="240" w:lineRule="exact"/>
      <w:outlineLvl w:val="1"/>
    </w:pPr>
    <w:rPr>
      <w:b/>
      <w:caps/>
      <w:sz w:val="24"/>
    </w:rPr>
  </w:style>
  <w:style w:type="paragraph" w:styleId="Heading3">
    <w:name w:val="heading 3"/>
    <w:basedOn w:val="Heading2"/>
    <w:next w:val="BodyText"/>
    <w:link w:val="Heading3Char"/>
    <w:qFormat/>
    <w:rsid w:val="00DA18C7"/>
    <w:pPr>
      <w:numPr>
        <w:ilvl w:val="2"/>
      </w:numPr>
      <w:tabs>
        <w:tab w:val="clear" w:pos="1620"/>
        <w:tab w:val="num" w:pos="1440"/>
      </w:tabs>
      <w:ind w:left="1440"/>
      <w:outlineLvl w:val="2"/>
    </w:pPr>
    <w:rPr>
      <w:caps w:val="0"/>
    </w:rPr>
  </w:style>
  <w:style w:type="paragraph" w:styleId="Heading4">
    <w:name w:val="heading 4"/>
    <w:basedOn w:val="Heading3"/>
    <w:next w:val="BodyText"/>
    <w:link w:val="Heading4Char"/>
    <w:qFormat/>
    <w:rsid w:val="00DA18C7"/>
    <w:pPr>
      <w:numPr>
        <w:ilvl w:val="3"/>
      </w:numPr>
      <w:tabs>
        <w:tab w:val="clear" w:pos="2430"/>
        <w:tab w:val="num" w:pos="2160"/>
      </w:tabs>
      <w:ind w:left="2160"/>
      <w:outlineLvl w:val="3"/>
    </w:pPr>
  </w:style>
  <w:style w:type="paragraph" w:styleId="Heading5">
    <w:name w:val="heading 5"/>
    <w:basedOn w:val="Heading4"/>
    <w:next w:val="Normal"/>
    <w:qFormat/>
    <w:rsid w:val="00DA18C7"/>
    <w:pPr>
      <w:numPr>
        <w:ilvl w:val="4"/>
      </w:numPr>
      <w:outlineLvl w:val="4"/>
    </w:pPr>
  </w:style>
  <w:style w:type="paragraph" w:styleId="Heading6">
    <w:name w:val="heading 6"/>
    <w:basedOn w:val="Heading5"/>
    <w:next w:val="Normal"/>
    <w:qFormat/>
    <w:rsid w:val="00DA18C7"/>
    <w:pPr>
      <w:numPr>
        <w:ilvl w:val="5"/>
      </w:numPr>
      <w:outlineLvl w:val="5"/>
    </w:pPr>
  </w:style>
  <w:style w:type="paragraph" w:styleId="Heading7">
    <w:name w:val="heading 7"/>
    <w:basedOn w:val="Heading6"/>
    <w:next w:val="Normal"/>
    <w:qFormat/>
    <w:rsid w:val="00DA18C7"/>
    <w:pPr>
      <w:numPr>
        <w:ilvl w:val="6"/>
      </w:numPr>
      <w:outlineLvl w:val="6"/>
    </w:pPr>
  </w:style>
  <w:style w:type="paragraph" w:styleId="Heading8">
    <w:name w:val="heading 8"/>
    <w:basedOn w:val="Heading7"/>
    <w:next w:val="Normal"/>
    <w:link w:val="Heading8Char"/>
    <w:qFormat/>
    <w:rsid w:val="00DA18C7"/>
    <w:pPr>
      <w:numPr>
        <w:ilvl w:val="7"/>
      </w:numPr>
      <w:outlineLvl w:val="7"/>
    </w:pPr>
  </w:style>
  <w:style w:type="paragraph" w:styleId="Heading9">
    <w:name w:val="heading 9"/>
    <w:basedOn w:val="Heading8"/>
    <w:next w:val="Normal"/>
    <w:qFormat/>
    <w:rsid w:val="00DA18C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A18C7"/>
    <w:pPr>
      <w:spacing w:before="120" w:after="120"/>
      <w:ind w:firstLine="720"/>
    </w:pPr>
  </w:style>
  <w:style w:type="paragraph" w:styleId="Footer">
    <w:name w:val="footer"/>
    <w:basedOn w:val="Normal"/>
    <w:link w:val="FooterChar"/>
    <w:uiPriority w:val="99"/>
    <w:rsid w:val="00DA18C7"/>
    <w:pPr>
      <w:tabs>
        <w:tab w:val="center" w:pos="4320"/>
        <w:tab w:val="right" w:pos="8640"/>
      </w:tabs>
    </w:pPr>
  </w:style>
  <w:style w:type="character" w:styleId="FootnoteReference">
    <w:name w:val="footnote reference"/>
    <w:semiHidden/>
    <w:rsid w:val="00DA18C7"/>
    <w:rPr>
      <w:rFonts w:ascii="Times New Roman" w:hAnsi="Times New Roman"/>
      <w:vertAlign w:val="superscript"/>
    </w:rPr>
  </w:style>
  <w:style w:type="paragraph" w:styleId="FootnoteText">
    <w:name w:val="footnote text"/>
    <w:basedOn w:val="Normal"/>
    <w:rsid w:val="00DA18C7"/>
    <w:rPr>
      <w:sz w:val="20"/>
    </w:rPr>
  </w:style>
  <w:style w:type="paragraph" w:styleId="Header">
    <w:name w:val="header"/>
    <w:basedOn w:val="Normal"/>
    <w:link w:val="HeaderChar"/>
    <w:rsid w:val="00DA18C7"/>
    <w:pPr>
      <w:tabs>
        <w:tab w:val="center" w:pos="4320"/>
        <w:tab w:val="right" w:pos="8640"/>
      </w:tabs>
      <w:spacing w:line="240" w:lineRule="atLeast"/>
    </w:pPr>
  </w:style>
  <w:style w:type="character" w:styleId="PageNumber">
    <w:name w:val="page number"/>
    <w:rsid w:val="00DA18C7"/>
    <w:rPr>
      <w:rFonts w:ascii="Times New Roman" w:hAnsi="Times New Roman"/>
      <w:sz w:val="24"/>
    </w:rPr>
  </w:style>
  <w:style w:type="paragraph" w:styleId="Quote">
    <w:name w:val="Quote"/>
    <w:basedOn w:val="Normal"/>
    <w:qFormat/>
    <w:rsid w:val="00DA18C7"/>
    <w:pPr>
      <w:spacing w:before="120" w:after="120"/>
      <w:ind w:left="1080" w:right="720"/>
    </w:pPr>
  </w:style>
  <w:style w:type="paragraph" w:styleId="EnvelopeAddress">
    <w:name w:val="envelope address"/>
    <w:basedOn w:val="Normal"/>
    <w:semiHidden/>
    <w:rsid w:val="00DA18C7"/>
    <w:pPr>
      <w:framePr w:w="7920" w:h="1980" w:hRule="exact" w:hSpace="180" w:wrap="auto" w:hAnchor="page" w:xAlign="center" w:yAlign="bottom"/>
      <w:ind w:left="2880"/>
    </w:pPr>
    <w:rPr>
      <w:rFonts w:ascii="Century Gothic" w:hAnsi="Century Gothic"/>
    </w:rPr>
  </w:style>
  <w:style w:type="paragraph" w:customStyle="1" w:styleId="STRIPPINGTEXT">
    <w:name w:val="STRIPPING TEXT"/>
    <w:basedOn w:val="Normal"/>
    <w:next w:val="Normal"/>
    <w:rsid w:val="009243D5"/>
    <w:rPr>
      <w:rFonts w:ascii="Arial Rounded MT Bold" w:hAnsi="Arial Rounded MT Bold"/>
      <w:b/>
    </w:rPr>
  </w:style>
  <w:style w:type="paragraph" w:customStyle="1" w:styleId="Level1">
    <w:name w:val="Level 1"/>
    <w:basedOn w:val="Normal"/>
    <w:next w:val="Level2"/>
    <w:rsid w:val="00DA18C7"/>
    <w:pPr>
      <w:numPr>
        <w:numId w:val="3"/>
      </w:numPr>
      <w:tabs>
        <w:tab w:val="left" w:pos="1440"/>
        <w:tab w:val="left" w:pos="2160"/>
        <w:tab w:val="left" w:pos="2880"/>
        <w:tab w:val="left" w:pos="3600"/>
      </w:tabs>
      <w:spacing w:before="120" w:after="120"/>
    </w:pPr>
  </w:style>
  <w:style w:type="paragraph" w:customStyle="1" w:styleId="Level2">
    <w:name w:val="Level 2"/>
    <w:basedOn w:val="Level1"/>
    <w:link w:val="Level2Char"/>
    <w:rsid w:val="00DA18C7"/>
    <w:pPr>
      <w:numPr>
        <w:numId w:val="0"/>
      </w:numPr>
    </w:pPr>
  </w:style>
  <w:style w:type="paragraph" w:customStyle="1" w:styleId="Level3">
    <w:name w:val="Level 3"/>
    <w:basedOn w:val="Level2"/>
    <w:rsid w:val="00DA18C7"/>
    <w:pPr>
      <w:numPr>
        <w:ilvl w:val="2"/>
      </w:numPr>
      <w:tabs>
        <w:tab w:val="clear" w:pos="1440"/>
      </w:tabs>
    </w:pPr>
  </w:style>
  <w:style w:type="paragraph" w:customStyle="1" w:styleId="Level4">
    <w:name w:val="Level 4"/>
    <w:basedOn w:val="Level3"/>
    <w:rsid w:val="00DA18C7"/>
    <w:pPr>
      <w:numPr>
        <w:ilvl w:val="3"/>
      </w:numPr>
      <w:tabs>
        <w:tab w:val="clear" w:pos="2160"/>
      </w:tabs>
    </w:pPr>
  </w:style>
  <w:style w:type="paragraph" w:customStyle="1" w:styleId="Level5">
    <w:name w:val="Level 5"/>
    <w:basedOn w:val="Level4"/>
    <w:rsid w:val="00DA18C7"/>
    <w:pPr>
      <w:numPr>
        <w:ilvl w:val="4"/>
      </w:numPr>
      <w:tabs>
        <w:tab w:val="clear" w:pos="2880"/>
      </w:tabs>
    </w:pPr>
  </w:style>
  <w:style w:type="paragraph" w:styleId="TOC1">
    <w:name w:val="toc 1"/>
    <w:basedOn w:val="Normal"/>
    <w:next w:val="Normal"/>
    <w:uiPriority w:val="39"/>
    <w:rsid w:val="00DA18C7"/>
    <w:pPr>
      <w:spacing w:before="360"/>
    </w:pPr>
    <w:rPr>
      <w:rFonts w:asciiTheme="majorHAnsi" w:hAnsiTheme="majorHAnsi"/>
      <w:b/>
      <w:bCs/>
      <w:caps/>
      <w:szCs w:val="24"/>
    </w:rPr>
  </w:style>
  <w:style w:type="paragraph" w:customStyle="1" w:styleId="RecitalNumbering">
    <w:name w:val="Recital Numbering"/>
    <w:basedOn w:val="Normal"/>
    <w:rsid w:val="00DA18C7"/>
    <w:pPr>
      <w:numPr>
        <w:numId w:val="2"/>
      </w:numPr>
      <w:spacing w:before="120" w:after="120"/>
    </w:pPr>
  </w:style>
  <w:style w:type="paragraph" w:styleId="TOC2">
    <w:name w:val="toc 2"/>
    <w:basedOn w:val="TOC1"/>
    <w:next w:val="Normal"/>
    <w:uiPriority w:val="39"/>
    <w:rsid w:val="00DA18C7"/>
    <w:pPr>
      <w:spacing w:before="240"/>
    </w:pPr>
    <w:rPr>
      <w:rFonts w:asciiTheme="minorHAnsi" w:hAnsiTheme="minorHAnsi"/>
      <w:caps w:val="0"/>
      <w:sz w:val="20"/>
      <w:szCs w:val="20"/>
    </w:rPr>
  </w:style>
  <w:style w:type="paragraph" w:styleId="TOC3">
    <w:name w:val="toc 3"/>
    <w:basedOn w:val="TOC2"/>
    <w:next w:val="Normal"/>
    <w:uiPriority w:val="39"/>
    <w:rsid w:val="00DA18C7"/>
    <w:pPr>
      <w:spacing w:before="0"/>
      <w:ind w:left="240"/>
    </w:pPr>
    <w:rPr>
      <w:b w:val="0"/>
      <w:bCs w:val="0"/>
    </w:rPr>
  </w:style>
  <w:style w:type="paragraph" w:styleId="TOC4">
    <w:name w:val="toc 4"/>
    <w:basedOn w:val="TOC3"/>
    <w:next w:val="Normal"/>
    <w:rsid w:val="00DA18C7"/>
    <w:pPr>
      <w:ind w:left="480"/>
    </w:pPr>
  </w:style>
  <w:style w:type="paragraph" w:styleId="TOC5">
    <w:name w:val="toc 5"/>
    <w:basedOn w:val="TOC4"/>
    <w:next w:val="Normal"/>
    <w:rsid w:val="00DA18C7"/>
    <w:pPr>
      <w:ind w:left="720"/>
    </w:pPr>
  </w:style>
  <w:style w:type="character" w:styleId="Hyperlink">
    <w:name w:val="Hyperlink"/>
    <w:uiPriority w:val="99"/>
    <w:qFormat/>
    <w:rsid w:val="00751822"/>
    <w:rPr>
      <w:color w:val="0000FF"/>
      <w:u w:val="single"/>
    </w:rPr>
  </w:style>
  <w:style w:type="paragraph" w:styleId="ListParagraph">
    <w:name w:val="List Paragraph"/>
    <w:basedOn w:val="Normal"/>
    <w:link w:val="ListParagraphChar"/>
    <w:uiPriority w:val="34"/>
    <w:qFormat/>
    <w:rsid w:val="00DA18C7"/>
    <w:pPr>
      <w:ind w:left="720"/>
      <w:contextualSpacing/>
    </w:pPr>
  </w:style>
  <w:style w:type="paragraph" w:styleId="TOC6">
    <w:name w:val="toc 6"/>
    <w:basedOn w:val="Normal"/>
    <w:next w:val="Normal"/>
    <w:autoRedefine/>
    <w:semiHidden/>
    <w:rsid w:val="00DA18C7"/>
    <w:pPr>
      <w:ind w:left="960"/>
    </w:pPr>
    <w:rPr>
      <w:rFonts w:asciiTheme="minorHAnsi" w:hAnsiTheme="minorHAnsi"/>
      <w:sz w:val="20"/>
    </w:rPr>
  </w:style>
  <w:style w:type="paragraph" w:styleId="TOC7">
    <w:name w:val="toc 7"/>
    <w:basedOn w:val="Normal"/>
    <w:next w:val="Normal"/>
    <w:autoRedefine/>
    <w:semiHidden/>
    <w:rsid w:val="00DA18C7"/>
    <w:pPr>
      <w:ind w:left="1200"/>
    </w:pPr>
    <w:rPr>
      <w:rFonts w:asciiTheme="minorHAnsi" w:hAnsiTheme="minorHAnsi"/>
      <w:sz w:val="20"/>
    </w:rPr>
  </w:style>
  <w:style w:type="paragraph" w:styleId="TOC8">
    <w:name w:val="toc 8"/>
    <w:basedOn w:val="Normal"/>
    <w:next w:val="Normal"/>
    <w:autoRedefine/>
    <w:semiHidden/>
    <w:rsid w:val="00DA18C7"/>
    <w:pPr>
      <w:ind w:left="1440"/>
    </w:pPr>
    <w:rPr>
      <w:rFonts w:asciiTheme="minorHAnsi" w:hAnsiTheme="minorHAnsi"/>
      <w:sz w:val="20"/>
    </w:rPr>
  </w:style>
  <w:style w:type="paragraph" w:styleId="TOC9">
    <w:name w:val="toc 9"/>
    <w:basedOn w:val="Normal"/>
    <w:next w:val="Normal"/>
    <w:autoRedefine/>
    <w:semiHidden/>
    <w:rsid w:val="00DA18C7"/>
    <w:pPr>
      <w:ind w:left="1680"/>
    </w:pPr>
    <w:rPr>
      <w:rFonts w:asciiTheme="minorHAnsi" w:hAnsiTheme="minorHAnsi"/>
      <w:sz w:val="20"/>
    </w:rPr>
  </w:style>
  <w:style w:type="paragraph" w:styleId="BalloonText">
    <w:name w:val="Balloon Text"/>
    <w:basedOn w:val="Normal"/>
    <w:link w:val="BalloonTextChar"/>
    <w:semiHidden/>
    <w:unhideWhenUsed/>
    <w:rsid w:val="001B65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B65F7"/>
    <w:rPr>
      <w:rFonts w:ascii="Tahoma" w:hAnsi="Tahoma" w:cs="Tahoma"/>
      <w:sz w:val="16"/>
      <w:szCs w:val="16"/>
    </w:rPr>
  </w:style>
  <w:style w:type="character" w:styleId="HTMLCite">
    <w:name w:val="HTML Cite"/>
    <w:uiPriority w:val="99"/>
    <w:semiHidden/>
    <w:unhideWhenUsed/>
    <w:rsid w:val="00C03A9F"/>
    <w:rPr>
      <w:i/>
      <w:iCs/>
    </w:rPr>
  </w:style>
  <w:style w:type="character" w:styleId="FollowedHyperlink">
    <w:name w:val="FollowedHyperlink"/>
    <w:unhideWhenUsed/>
    <w:rsid w:val="00065B2A"/>
    <w:rPr>
      <w:color w:val="800080"/>
      <w:u w:val="single"/>
    </w:rPr>
  </w:style>
  <w:style w:type="character" w:styleId="CommentReference">
    <w:name w:val="annotation reference"/>
    <w:uiPriority w:val="99"/>
    <w:unhideWhenUsed/>
    <w:rsid w:val="0036042A"/>
    <w:rPr>
      <w:sz w:val="16"/>
      <w:szCs w:val="16"/>
    </w:rPr>
  </w:style>
  <w:style w:type="paragraph" w:styleId="CommentText">
    <w:name w:val="annotation text"/>
    <w:basedOn w:val="Normal"/>
    <w:link w:val="CommentTextChar"/>
    <w:uiPriority w:val="99"/>
    <w:unhideWhenUsed/>
    <w:rsid w:val="0036042A"/>
    <w:rPr>
      <w:sz w:val="20"/>
    </w:rPr>
  </w:style>
  <w:style w:type="character" w:customStyle="1" w:styleId="CommentTextChar">
    <w:name w:val="Comment Text Char"/>
    <w:basedOn w:val="DefaultParagraphFont"/>
    <w:link w:val="CommentText"/>
    <w:uiPriority w:val="99"/>
    <w:rsid w:val="0036042A"/>
  </w:style>
  <w:style w:type="paragraph" w:styleId="CommentSubject">
    <w:name w:val="annotation subject"/>
    <w:basedOn w:val="CommentText"/>
    <w:next w:val="CommentText"/>
    <w:link w:val="CommentSubjectChar"/>
    <w:unhideWhenUsed/>
    <w:rsid w:val="0036042A"/>
    <w:rPr>
      <w:b/>
      <w:bCs/>
    </w:rPr>
  </w:style>
  <w:style w:type="character" w:customStyle="1" w:styleId="CommentSubjectChar">
    <w:name w:val="Comment Subject Char"/>
    <w:link w:val="CommentSubject"/>
    <w:rsid w:val="0036042A"/>
    <w:rPr>
      <w:b/>
      <w:bCs/>
    </w:rPr>
  </w:style>
  <w:style w:type="paragraph" w:styleId="NormalWeb">
    <w:name w:val="Normal (Web)"/>
    <w:basedOn w:val="Normal"/>
    <w:uiPriority w:val="99"/>
    <w:unhideWhenUsed/>
    <w:rsid w:val="007D2CD6"/>
    <w:pPr>
      <w:spacing w:before="100" w:beforeAutospacing="1" w:after="100" w:afterAutospacing="1" w:line="240" w:lineRule="auto"/>
    </w:pPr>
    <w:rPr>
      <w:szCs w:val="24"/>
    </w:rPr>
  </w:style>
  <w:style w:type="character" w:customStyle="1" w:styleId="apple-converted-space">
    <w:name w:val="apple-converted-space"/>
    <w:rsid w:val="007D2CD6"/>
  </w:style>
  <w:style w:type="character" w:styleId="Emphasis">
    <w:name w:val="Emphasis"/>
    <w:uiPriority w:val="20"/>
    <w:qFormat/>
    <w:rsid w:val="007D2CD6"/>
    <w:rPr>
      <w:i/>
      <w:iCs/>
    </w:rPr>
  </w:style>
  <w:style w:type="character" w:styleId="Strong">
    <w:name w:val="Strong"/>
    <w:uiPriority w:val="22"/>
    <w:qFormat/>
    <w:rsid w:val="007D2CD6"/>
    <w:rPr>
      <w:b/>
      <w:bCs/>
    </w:rPr>
  </w:style>
  <w:style w:type="paragraph" w:styleId="Revision">
    <w:name w:val="Revision"/>
    <w:hidden/>
    <w:uiPriority w:val="99"/>
    <w:semiHidden/>
    <w:rsid w:val="00464799"/>
    <w:rPr>
      <w:sz w:val="24"/>
    </w:rPr>
  </w:style>
  <w:style w:type="paragraph" w:customStyle="1" w:styleId="Default">
    <w:name w:val="Default"/>
    <w:rsid w:val="0042686D"/>
    <w:pPr>
      <w:autoSpaceDE w:val="0"/>
      <w:autoSpaceDN w:val="0"/>
      <w:adjustRightInd w:val="0"/>
    </w:pPr>
    <w:rPr>
      <w:color w:val="000000"/>
      <w:sz w:val="24"/>
      <w:szCs w:val="24"/>
    </w:rPr>
  </w:style>
  <w:style w:type="table" w:styleId="TableGrid">
    <w:name w:val="Table Grid"/>
    <w:basedOn w:val="TableNormal"/>
    <w:uiPriority w:val="59"/>
    <w:rsid w:val="00440251"/>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FB122C"/>
    <w:rPr>
      <w:sz w:val="24"/>
    </w:rPr>
  </w:style>
  <w:style w:type="paragraph" w:customStyle="1" w:styleId="Document1">
    <w:name w:val="Document 1"/>
    <w:rsid w:val="009A0DD2"/>
    <w:pPr>
      <w:keepNext/>
      <w:keepLines/>
      <w:widowControl w:val="0"/>
      <w:tabs>
        <w:tab w:val="left" w:pos="-720"/>
      </w:tabs>
      <w:suppressAutoHyphens/>
    </w:pPr>
    <w:rPr>
      <w:rFonts w:ascii="CG Times" w:hAnsi="CG Times"/>
      <w:snapToGrid w:val="0"/>
      <w:sz w:val="22"/>
    </w:rPr>
  </w:style>
  <w:style w:type="character" w:customStyle="1" w:styleId="FooterChar">
    <w:name w:val="Footer Char"/>
    <w:link w:val="Footer"/>
    <w:uiPriority w:val="99"/>
    <w:rsid w:val="004B0E2F"/>
    <w:rPr>
      <w:sz w:val="24"/>
    </w:rPr>
  </w:style>
  <w:style w:type="character" w:customStyle="1" w:styleId="UnresolvedMention1">
    <w:name w:val="Unresolved Mention1"/>
    <w:uiPriority w:val="99"/>
    <w:semiHidden/>
    <w:unhideWhenUsed/>
    <w:rsid w:val="00E83293"/>
    <w:rPr>
      <w:color w:val="605E5C"/>
      <w:shd w:val="clear" w:color="auto" w:fill="E1DFDD"/>
    </w:rPr>
  </w:style>
  <w:style w:type="character" w:customStyle="1" w:styleId="HeaderChar">
    <w:name w:val="Header Char"/>
    <w:link w:val="Header"/>
    <w:rsid w:val="00DE4173"/>
    <w:rPr>
      <w:sz w:val="24"/>
    </w:rPr>
  </w:style>
  <w:style w:type="paragraph" w:styleId="BodyTextIndent">
    <w:name w:val="Body Text Indent"/>
    <w:basedOn w:val="Normal"/>
    <w:link w:val="BodyTextIndentChar"/>
    <w:rsid w:val="00BA63ED"/>
    <w:pPr>
      <w:spacing w:line="240" w:lineRule="auto"/>
      <w:ind w:left="270" w:hanging="270"/>
    </w:pPr>
    <w:rPr>
      <w:rFonts w:ascii="Arial" w:hAnsi="Arial"/>
      <w:sz w:val="12"/>
    </w:rPr>
  </w:style>
  <w:style w:type="character" w:customStyle="1" w:styleId="BodyTextIndentChar">
    <w:name w:val="Body Text Indent Char"/>
    <w:link w:val="BodyTextIndent"/>
    <w:rsid w:val="00BA63ED"/>
    <w:rPr>
      <w:rFonts w:ascii="Arial" w:hAnsi="Arial"/>
      <w:sz w:val="12"/>
    </w:rPr>
  </w:style>
  <w:style w:type="paragraph" w:styleId="BodyTextIndent3">
    <w:name w:val="Body Text Indent 3"/>
    <w:basedOn w:val="Normal"/>
    <w:link w:val="BodyTextIndent3Char"/>
    <w:rsid w:val="00BA63ED"/>
    <w:pPr>
      <w:tabs>
        <w:tab w:val="left" w:pos="270"/>
        <w:tab w:val="left" w:pos="540"/>
      </w:tabs>
      <w:spacing w:line="240" w:lineRule="auto"/>
      <w:ind w:left="540" w:hanging="540"/>
    </w:pPr>
    <w:rPr>
      <w:rFonts w:ascii="Arial" w:hAnsi="Arial"/>
      <w:sz w:val="16"/>
    </w:rPr>
  </w:style>
  <w:style w:type="character" w:customStyle="1" w:styleId="BodyTextIndent3Char">
    <w:name w:val="Body Text Indent 3 Char"/>
    <w:link w:val="BodyTextIndent3"/>
    <w:rsid w:val="00BA63ED"/>
    <w:rPr>
      <w:rFonts w:ascii="Arial" w:hAnsi="Arial"/>
      <w:sz w:val="16"/>
    </w:rPr>
  </w:style>
  <w:style w:type="paragraph" w:styleId="BodyText2">
    <w:name w:val="Body Text 2"/>
    <w:basedOn w:val="Normal"/>
    <w:link w:val="BodyText2Char"/>
    <w:rsid w:val="00BA63ED"/>
    <w:pPr>
      <w:spacing w:line="240" w:lineRule="auto"/>
    </w:pPr>
    <w:rPr>
      <w:rFonts w:ascii="Arial" w:hAnsi="Arial"/>
      <w:sz w:val="12"/>
    </w:rPr>
  </w:style>
  <w:style w:type="character" w:customStyle="1" w:styleId="BodyText2Char">
    <w:name w:val="Body Text 2 Char"/>
    <w:link w:val="BodyText2"/>
    <w:rsid w:val="00BA63ED"/>
    <w:rPr>
      <w:rFonts w:ascii="Arial" w:hAnsi="Arial"/>
      <w:sz w:val="12"/>
    </w:rPr>
  </w:style>
  <w:style w:type="paragraph" w:styleId="BodyText3">
    <w:name w:val="Body Text 3"/>
    <w:basedOn w:val="Normal"/>
    <w:link w:val="BodyText3Char"/>
    <w:rsid w:val="00BA63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right" w:pos="9850"/>
        <w:tab w:val="right" w:pos="9941"/>
        <w:tab w:val="right" w:pos="10032"/>
      </w:tabs>
      <w:suppressAutoHyphens/>
      <w:jc w:val="both"/>
    </w:pPr>
    <w:rPr>
      <w:snapToGrid w:val="0"/>
      <w:spacing w:val="-2"/>
      <w:sz w:val="22"/>
    </w:rPr>
  </w:style>
  <w:style w:type="character" w:customStyle="1" w:styleId="BodyText3Char">
    <w:name w:val="Body Text 3 Char"/>
    <w:link w:val="BodyText3"/>
    <w:rsid w:val="00BA63ED"/>
    <w:rPr>
      <w:snapToGrid w:val="0"/>
      <w:spacing w:val="-2"/>
      <w:sz w:val="22"/>
    </w:rPr>
  </w:style>
  <w:style w:type="paragraph" w:styleId="BodyTextIndent2">
    <w:name w:val="Body Text Indent 2"/>
    <w:basedOn w:val="Normal"/>
    <w:link w:val="BodyTextIndent2Char"/>
    <w:rsid w:val="00BA63ED"/>
    <w:pPr>
      <w:ind w:left="720"/>
      <w:jc w:val="both"/>
    </w:pPr>
    <w:rPr>
      <w:rFonts w:ascii="CG Times" w:hAnsi="CG Times"/>
      <w:sz w:val="21"/>
    </w:rPr>
  </w:style>
  <w:style w:type="character" w:customStyle="1" w:styleId="BodyTextIndent2Char">
    <w:name w:val="Body Text Indent 2 Char"/>
    <w:link w:val="BodyTextIndent2"/>
    <w:rsid w:val="00BA63ED"/>
    <w:rPr>
      <w:rFonts w:ascii="CG Times" w:hAnsi="CG Times"/>
      <w:sz w:val="21"/>
    </w:rPr>
  </w:style>
  <w:style w:type="paragraph" w:styleId="Title">
    <w:name w:val="Title"/>
    <w:basedOn w:val="Normal"/>
    <w:link w:val="TitleChar"/>
    <w:qFormat/>
    <w:rsid w:val="00BA63ED"/>
    <w:pPr>
      <w:widowControl w:val="0"/>
      <w:spacing w:line="240" w:lineRule="auto"/>
      <w:ind w:left="720"/>
      <w:jc w:val="center"/>
    </w:pPr>
    <w:rPr>
      <w:rFonts w:ascii="Arial" w:hAnsi="Arial"/>
      <w:b/>
      <w:snapToGrid w:val="0"/>
      <w:sz w:val="28"/>
    </w:rPr>
  </w:style>
  <w:style w:type="character" w:customStyle="1" w:styleId="TitleChar">
    <w:name w:val="Title Char"/>
    <w:link w:val="Title"/>
    <w:rsid w:val="00BA63ED"/>
    <w:rPr>
      <w:rFonts w:ascii="Arial" w:hAnsi="Arial"/>
      <w:b/>
      <w:snapToGrid w:val="0"/>
      <w:sz w:val="28"/>
    </w:rPr>
  </w:style>
  <w:style w:type="paragraph" w:customStyle="1" w:styleId="NumberedHeader">
    <w:name w:val="Numbered Header"/>
    <w:basedOn w:val="Normal"/>
    <w:rsid w:val="00BA63ED"/>
    <w:pPr>
      <w:keepNext/>
      <w:spacing w:before="240" w:line="240" w:lineRule="auto"/>
      <w:ind w:left="547" w:hanging="547"/>
    </w:pPr>
    <w:rPr>
      <w:b/>
      <w:sz w:val="22"/>
    </w:rPr>
  </w:style>
  <w:style w:type="paragraph" w:customStyle="1" w:styleId="indentedtext">
    <w:name w:val="indented text"/>
    <w:basedOn w:val="Normal"/>
    <w:rsid w:val="00BA63ED"/>
    <w:pPr>
      <w:spacing w:before="240" w:line="240" w:lineRule="auto"/>
      <w:ind w:firstLine="540"/>
    </w:pPr>
    <w:rPr>
      <w:sz w:val="22"/>
    </w:rPr>
  </w:style>
  <w:style w:type="paragraph" w:styleId="DocumentMap">
    <w:name w:val="Document Map"/>
    <w:basedOn w:val="Normal"/>
    <w:link w:val="DocumentMapChar"/>
    <w:semiHidden/>
    <w:rsid w:val="00BA63ED"/>
    <w:pPr>
      <w:shd w:val="clear" w:color="auto" w:fill="000080"/>
      <w:spacing w:line="240" w:lineRule="auto"/>
    </w:pPr>
    <w:rPr>
      <w:rFonts w:ascii="Tahoma" w:hAnsi="Tahoma"/>
      <w:sz w:val="22"/>
    </w:rPr>
  </w:style>
  <w:style w:type="character" w:customStyle="1" w:styleId="DocumentMapChar">
    <w:name w:val="Document Map Char"/>
    <w:link w:val="DocumentMap"/>
    <w:semiHidden/>
    <w:rsid w:val="00BA63ED"/>
    <w:rPr>
      <w:rFonts w:ascii="Tahoma" w:hAnsi="Tahoma"/>
      <w:sz w:val="22"/>
      <w:shd w:val="clear" w:color="auto" w:fill="000080"/>
    </w:rPr>
  </w:style>
  <w:style w:type="paragraph" w:styleId="PlainText">
    <w:name w:val="Plain Text"/>
    <w:basedOn w:val="Normal"/>
    <w:link w:val="PlainTextChar"/>
    <w:rsid w:val="00BA63ED"/>
    <w:pPr>
      <w:spacing w:line="240" w:lineRule="auto"/>
    </w:pPr>
    <w:rPr>
      <w:rFonts w:ascii="Courier New" w:hAnsi="Courier New" w:cs="Courier New"/>
      <w:sz w:val="22"/>
    </w:rPr>
  </w:style>
  <w:style w:type="character" w:customStyle="1" w:styleId="PlainTextChar">
    <w:name w:val="Plain Text Char"/>
    <w:link w:val="PlainText"/>
    <w:rsid w:val="00BA63ED"/>
    <w:rPr>
      <w:rFonts w:ascii="Courier New" w:hAnsi="Courier New" w:cs="Courier New"/>
      <w:sz w:val="22"/>
    </w:rPr>
  </w:style>
  <w:style w:type="paragraph" w:customStyle="1" w:styleId="Level6">
    <w:name w:val="Level 6"/>
    <w:basedOn w:val="Level5"/>
    <w:rsid w:val="00BA63ED"/>
    <w:pPr>
      <w:numPr>
        <w:ilvl w:val="0"/>
      </w:numPr>
      <w:tabs>
        <w:tab w:val="left" w:pos="720"/>
        <w:tab w:val="num" w:pos="2880"/>
      </w:tabs>
      <w:ind w:left="2880" w:hanging="720"/>
    </w:pPr>
  </w:style>
  <w:style w:type="character" w:customStyle="1" w:styleId="Heading8Char">
    <w:name w:val="Heading 8 Char"/>
    <w:link w:val="Heading8"/>
    <w:rsid w:val="00BA63ED"/>
    <w:rPr>
      <w:b/>
      <w:sz w:val="24"/>
    </w:rPr>
  </w:style>
  <w:style w:type="paragraph" w:customStyle="1" w:styleId="NumberedContractTerm">
    <w:name w:val="Numbered Contract Term"/>
    <w:basedOn w:val="Normal"/>
    <w:link w:val="NumberedContractTermChar"/>
    <w:qFormat/>
    <w:rsid w:val="00BA63ED"/>
    <w:pPr>
      <w:numPr>
        <w:numId w:val="5"/>
      </w:numPr>
      <w:spacing w:line="240" w:lineRule="auto"/>
    </w:pPr>
    <w:rPr>
      <w:sz w:val="22"/>
    </w:rPr>
  </w:style>
  <w:style w:type="character" w:customStyle="1" w:styleId="NumberedContractTermChar">
    <w:name w:val="Numbered Contract Term Char"/>
    <w:link w:val="NumberedContractTerm"/>
    <w:rsid w:val="00BA63ED"/>
    <w:rPr>
      <w:sz w:val="22"/>
    </w:rPr>
  </w:style>
  <w:style w:type="paragraph" w:customStyle="1" w:styleId="Normal1">
    <w:name w:val="Normal 1"/>
    <w:basedOn w:val="Normal"/>
    <w:rsid w:val="0036127B"/>
    <w:pPr>
      <w:spacing w:before="120" w:line="240" w:lineRule="auto"/>
    </w:pPr>
    <w:rPr>
      <w:color w:val="000000"/>
      <w:sz w:val="22"/>
    </w:rPr>
  </w:style>
  <w:style w:type="paragraph" w:styleId="TOCHeading">
    <w:name w:val="TOC Heading"/>
    <w:basedOn w:val="Heading1"/>
    <w:next w:val="Normal"/>
    <w:uiPriority w:val="39"/>
    <w:unhideWhenUsed/>
    <w:qFormat/>
    <w:rsid w:val="00056849"/>
    <w:pPr>
      <w:keepLines/>
      <w:numPr>
        <w:numId w:val="0"/>
      </w:numPr>
      <w:spacing w:before="240" w:after="0" w:line="259" w:lineRule="auto"/>
      <w:jc w:val="left"/>
      <w:outlineLvl w:val="9"/>
    </w:pPr>
    <w:rPr>
      <w:rFonts w:ascii="Calibri Light" w:hAnsi="Calibri Light"/>
      <w:b w:val="0"/>
      <w:color w:val="2F5496"/>
      <w:kern w:val="0"/>
      <w:sz w:val="32"/>
      <w:szCs w:val="32"/>
    </w:rPr>
  </w:style>
  <w:style w:type="paragraph" w:styleId="NoSpacing">
    <w:name w:val="No Spacing"/>
    <w:uiPriority w:val="1"/>
    <w:qFormat/>
    <w:rsid w:val="007019E4"/>
    <w:rPr>
      <w:rFonts w:ascii="Calibri" w:eastAsia="Calibri" w:hAnsi="Calibri"/>
      <w:sz w:val="22"/>
      <w:szCs w:val="22"/>
    </w:rPr>
  </w:style>
  <w:style w:type="character" w:customStyle="1" w:styleId="Heading4Char">
    <w:name w:val="Heading 4 Char"/>
    <w:link w:val="Heading4"/>
    <w:rsid w:val="007B561D"/>
    <w:rPr>
      <w:b/>
      <w:sz w:val="24"/>
    </w:rPr>
  </w:style>
  <w:style w:type="paragraph" w:styleId="TOAHeading">
    <w:name w:val="toa heading"/>
    <w:basedOn w:val="Normal"/>
    <w:next w:val="Normal"/>
    <w:uiPriority w:val="99"/>
    <w:semiHidden/>
    <w:unhideWhenUsed/>
    <w:rsid w:val="002A660F"/>
    <w:pPr>
      <w:spacing w:before="120"/>
    </w:pPr>
    <w:rPr>
      <w:rFonts w:asciiTheme="majorHAnsi" w:eastAsiaTheme="majorEastAsia" w:hAnsiTheme="majorHAnsi" w:cstheme="majorBidi"/>
      <w:b/>
      <w:bCs/>
      <w:szCs w:val="24"/>
    </w:rPr>
  </w:style>
  <w:style w:type="character" w:customStyle="1" w:styleId="UnresolvedMention2">
    <w:name w:val="Unresolved Mention2"/>
    <w:basedOn w:val="DefaultParagraphFont"/>
    <w:uiPriority w:val="99"/>
    <w:semiHidden/>
    <w:unhideWhenUsed/>
    <w:rsid w:val="00EA74AA"/>
    <w:rPr>
      <w:color w:val="605E5C"/>
      <w:shd w:val="clear" w:color="auto" w:fill="E1DFDD"/>
    </w:rPr>
  </w:style>
  <w:style w:type="character" w:customStyle="1" w:styleId="UnresolvedMention3">
    <w:name w:val="Unresolved Mention3"/>
    <w:basedOn w:val="DefaultParagraphFont"/>
    <w:uiPriority w:val="99"/>
    <w:semiHidden/>
    <w:unhideWhenUsed/>
    <w:rsid w:val="0086737D"/>
    <w:rPr>
      <w:color w:val="605E5C"/>
      <w:shd w:val="clear" w:color="auto" w:fill="E1DFDD"/>
    </w:rPr>
  </w:style>
  <w:style w:type="character" w:customStyle="1" w:styleId="UnresolvedMention4">
    <w:name w:val="Unresolved Mention4"/>
    <w:basedOn w:val="DefaultParagraphFont"/>
    <w:uiPriority w:val="99"/>
    <w:semiHidden/>
    <w:unhideWhenUsed/>
    <w:rsid w:val="006F723F"/>
    <w:rPr>
      <w:color w:val="605E5C"/>
      <w:shd w:val="clear" w:color="auto" w:fill="E1DFDD"/>
    </w:rPr>
  </w:style>
  <w:style w:type="character" w:customStyle="1" w:styleId="Heading3Char">
    <w:name w:val="Heading 3 Char"/>
    <w:basedOn w:val="DefaultParagraphFont"/>
    <w:link w:val="Heading3"/>
    <w:rsid w:val="00965B1E"/>
    <w:rPr>
      <w:b/>
      <w:sz w:val="24"/>
    </w:rPr>
  </w:style>
  <w:style w:type="character" w:customStyle="1" w:styleId="ListParagraphChar">
    <w:name w:val="List Paragraph Char"/>
    <w:basedOn w:val="DefaultParagraphFont"/>
    <w:link w:val="ListParagraph"/>
    <w:uiPriority w:val="34"/>
    <w:rsid w:val="00C21451"/>
    <w:rPr>
      <w:sz w:val="24"/>
    </w:rPr>
  </w:style>
  <w:style w:type="paragraph" w:customStyle="1" w:styleId="LSSArticle">
    <w:name w:val="LSS Article"/>
    <w:basedOn w:val="Normal"/>
    <w:qFormat/>
    <w:rsid w:val="00A774A9"/>
    <w:pPr>
      <w:spacing w:before="120" w:after="120" w:line="276" w:lineRule="auto"/>
      <w:ind w:left="2610"/>
      <w:jc w:val="center"/>
    </w:pPr>
    <w:rPr>
      <w:b/>
    </w:rPr>
  </w:style>
  <w:style w:type="paragraph" w:customStyle="1" w:styleId="LSS11">
    <w:name w:val="LSS 1.1"/>
    <w:basedOn w:val="Level2"/>
    <w:link w:val="LSS11Char"/>
    <w:qFormat/>
    <w:rsid w:val="00A774A9"/>
    <w:pPr>
      <w:spacing w:line="240" w:lineRule="auto"/>
      <w:ind w:firstLine="720"/>
    </w:pPr>
    <w:rPr>
      <w:b/>
    </w:rPr>
  </w:style>
  <w:style w:type="character" w:customStyle="1" w:styleId="Level2Char">
    <w:name w:val="Level 2 Char"/>
    <w:basedOn w:val="DefaultParagraphFont"/>
    <w:link w:val="Level2"/>
    <w:rsid w:val="00A774A9"/>
    <w:rPr>
      <w:sz w:val="24"/>
    </w:rPr>
  </w:style>
  <w:style w:type="character" w:customStyle="1" w:styleId="LSS11Char">
    <w:name w:val="LSS 1.1 Char"/>
    <w:basedOn w:val="Level2Char"/>
    <w:link w:val="LSS11"/>
    <w:rsid w:val="00A774A9"/>
    <w:rPr>
      <w:b/>
      <w:sz w:val="24"/>
    </w:rPr>
  </w:style>
  <w:style w:type="character" w:customStyle="1" w:styleId="Heading1Char">
    <w:name w:val="Heading 1 Char"/>
    <w:basedOn w:val="DefaultParagraphFont"/>
    <w:link w:val="Heading1"/>
    <w:rsid w:val="007C216A"/>
    <w:rPr>
      <w:b/>
      <w:kern w:val="28"/>
      <w:sz w:val="24"/>
    </w:rPr>
  </w:style>
  <w:style w:type="character" w:customStyle="1" w:styleId="file">
    <w:name w:val="file"/>
    <w:basedOn w:val="DefaultParagraphFont"/>
    <w:rsid w:val="001740AD"/>
  </w:style>
  <w:style w:type="paragraph" w:customStyle="1" w:styleId="Style1">
    <w:name w:val="Style1"/>
    <w:basedOn w:val="BodyText"/>
    <w:link w:val="Style1Char"/>
    <w:qFormat/>
    <w:rsid w:val="00B34566"/>
    <w:pPr>
      <w:ind w:left="360" w:firstLine="0"/>
    </w:pPr>
    <w:rPr>
      <w:sz w:val="22"/>
      <w:szCs w:val="22"/>
    </w:rPr>
  </w:style>
  <w:style w:type="paragraph" w:customStyle="1" w:styleId="Style2">
    <w:name w:val="Style2"/>
    <w:basedOn w:val="BodyText"/>
    <w:link w:val="Style2Char"/>
    <w:qFormat/>
    <w:rsid w:val="00B34566"/>
    <w:pPr>
      <w:ind w:firstLine="0"/>
    </w:pPr>
  </w:style>
  <w:style w:type="character" w:customStyle="1" w:styleId="Style1Char">
    <w:name w:val="Style1 Char"/>
    <w:basedOn w:val="BodyTextChar"/>
    <w:link w:val="Style1"/>
    <w:rsid w:val="00B34566"/>
    <w:rPr>
      <w:sz w:val="22"/>
      <w:szCs w:val="22"/>
    </w:rPr>
  </w:style>
  <w:style w:type="paragraph" w:customStyle="1" w:styleId="Style3">
    <w:name w:val="Style3"/>
    <w:basedOn w:val="BodyText"/>
    <w:link w:val="Style3Char"/>
    <w:qFormat/>
    <w:rsid w:val="00B34566"/>
    <w:pPr>
      <w:ind w:firstLine="0"/>
    </w:pPr>
  </w:style>
  <w:style w:type="character" w:customStyle="1" w:styleId="Style2Char">
    <w:name w:val="Style2 Char"/>
    <w:basedOn w:val="BodyTextChar"/>
    <w:link w:val="Style2"/>
    <w:rsid w:val="00B34566"/>
    <w:rPr>
      <w:sz w:val="24"/>
    </w:rPr>
  </w:style>
  <w:style w:type="paragraph" w:customStyle="1" w:styleId="Style4">
    <w:name w:val="Style4"/>
    <w:basedOn w:val="Style1"/>
    <w:link w:val="Style4Char"/>
    <w:qFormat/>
    <w:rsid w:val="00E35F5E"/>
    <w:pPr>
      <w:ind w:left="0"/>
    </w:pPr>
    <w:rPr>
      <w:rFonts w:eastAsia="MS Mincho"/>
      <w:b/>
    </w:rPr>
  </w:style>
  <w:style w:type="character" w:customStyle="1" w:styleId="Style3Char">
    <w:name w:val="Style3 Char"/>
    <w:basedOn w:val="BodyTextChar"/>
    <w:link w:val="Style3"/>
    <w:rsid w:val="00B34566"/>
    <w:rPr>
      <w:sz w:val="24"/>
    </w:rPr>
  </w:style>
  <w:style w:type="character" w:customStyle="1" w:styleId="Style4Char">
    <w:name w:val="Style4 Char"/>
    <w:basedOn w:val="Style1Char"/>
    <w:link w:val="Style4"/>
    <w:rsid w:val="00E35F5E"/>
    <w:rPr>
      <w:rFonts w:eastAsia="MS Mincho"/>
      <w:b/>
      <w:sz w:val="22"/>
      <w:szCs w:val="22"/>
    </w:rPr>
  </w:style>
  <w:style w:type="character" w:customStyle="1" w:styleId="Heading2Char">
    <w:name w:val="Heading 2 Char"/>
    <w:basedOn w:val="DefaultParagraphFont"/>
    <w:link w:val="Heading2"/>
    <w:rsid w:val="0039009E"/>
    <w:rPr>
      <w:b/>
      <w:caps/>
      <w:sz w:val="24"/>
    </w:rPr>
  </w:style>
  <w:style w:type="character" w:customStyle="1" w:styleId="eop">
    <w:name w:val="eop"/>
    <w:rsid w:val="00065353"/>
  </w:style>
  <w:style w:type="paragraph" w:customStyle="1" w:styleId="xmsonormal">
    <w:name w:val="x_msonormal"/>
    <w:basedOn w:val="Normal"/>
    <w:uiPriority w:val="99"/>
    <w:rsid w:val="0003740B"/>
    <w:pPr>
      <w:spacing w:line="240" w:lineRule="auto"/>
    </w:pPr>
    <w:rPr>
      <w:rFonts w:eastAsiaTheme="minorHAnsi"/>
      <w:szCs w:val="24"/>
    </w:rPr>
  </w:style>
  <w:style w:type="character" w:customStyle="1" w:styleId="ui-provider">
    <w:name w:val="ui-provider"/>
    <w:basedOn w:val="DefaultParagraphFont"/>
    <w:rsid w:val="009B5E29"/>
  </w:style>
  <w:style w:type="character" w:customStyle="1" w:styleId="normaltextrun">
    <w:name w:val="normaltextrun"/>
    <w:basedOn w:val="DefaultParagraphFont"/>
    <w:rsid w:val="008B1BF5"/>
  </w:style>
  <w:style w:type="character" w:customStyle="1" w:styleId="contentpasted0">
    <w:name w:val="contentpasted0"/>
    <w:basedOn w:val="DefaultParagraphFont"/>
    <w:rsid w:val="006956FE"/>
  </w:style>
  <w:style w:type="paragraph" w:customStyle="1" w:styleId="paragraph">
    <w:name w:val="paragraph"/>
    <w:basedOn w:val="Normal"/>
    <w:rsid w:val="000719A8"/>
    <w:pPr>
      <w:spacing w:before="100" w:beforeAutospacing="1" w:after="100" w:afterAutospacing="1" w:line="240" w:lineRule="auto"/>
    </w:pPr>
    <w:rPr>
      <w:szCs w:val="24"/>
    </w:rPr>
  </w:style>
  <w:style w:type="character" w:customStyle="1" w:styleId="contextualspellingandgrammarerror">
    <w:name w:val="contextualspellingandgrammarerror"/>
    <w:basedOn w:val="DefaultParagraphFont"/>
    <w:rsid w:val="000719A8"/>
  </w:style>
  <w:style w:type="character" w:styleId="UnresolvedMention">
    <w:name w:val="Unresolved Mention"/>
    <w:basedOn w:val="DefaultParagraphFont"/>
    <w:uiPriority w:val="99"/>
    <w:semiHidden/>
    <w:unhideWhenUsed/>
    <w:rsid w:val="00C7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9503">
      <w:bodyDiv w:val="1"/>
      <w:marLeft w:val="0"/>
      <w:marRight w:val="0"/>
      <w:marTop w:val="0"/>
      <w:marBottom w:val="0"/>
      <w:divBdr>
        <w:top w:val="none" w:sz="0" w:space="0" w:color="auto"/>
        <w:left w:val="none" w:sz="0" w:space="0" w:color="auto"/>
        <w:bottom w:val="none" w:sz="0" w:space="0" w:color="auto"/>
        <w:right w:val="none" w:sz="0" w:space="0" w:color="auto"/>
      </w:divBdr>
    </w:div>
    <w:div w:id="172887910">
      <w:bodyDiv w:val="1"/>
      <w:marLeft w:val="0"/>
      <w:marRight w:val="0"/>
      <w:marTop w:val="0"/>
      <w:marBottom w:val="0"/>
      <w:divBdr>
        <w:top w:val="none" w:sz="0" w:space="0" w:color="auto"/>
        <w:left w:val="none" w:sz="0" w:space="0" w:color="auto"/>
        <w:bottom w:val="none" w:sz="0" w:space="0" w:color="auto"/>
        <w:right w:val="none" w:sz="0" w:space="0" w:color="auto"/>
      </w:divBdr>
    </w:div>
    <w:div w:id="182911562">
      <w:bodyDiv w:val="1"/>
      <w:marLeft w:val="0"/>
      <w:marRight w:val="0"/>
      <w:marTop w:val="0"/>
      <w:marBottom w:val="0"/>
      <w:divBdr>
        <w:top w:val="none" w:sz="0" w:space="0" w:color="auto"/>
        <w:left w:val="none" w:sz="0" w:space="0" w:color="auto"/>
        <w:bottom w:val="none" w:sz="0" w:space="0" w:color="auto"/>
        <w:right w:val="none" w:sz="0" w:space="0" w:color="auto"/>
      </w:divBdr>
    </w:div>
    <w:div w:id="206837940">
      <w:bodyDiv w:val="1"/>
      <w:marLeft w:val="0"/>
      <w:marRight w:val="0"/>
      <w:marTop w:val="0"/>
      <w:marBottom w:val="0"/>
      <w:divBdr>
        <w:top w:val="none" w:sz="0" w:space="0" w:color="auto"/>
        <w:left w:val="none" w:sz="0" w:space="0" w:color="auto"/>
        <w:bottom w:val="none" w:sz="0" w:space="0" w:color="auto"/>
        <w:right w:val="none" w:sz="0" w:space="0" w:color="auto"/>
      </w:divBdr>
    </w:div>
    <w:div w:id="257952455">
      <w:bodyDiv w:val="1"/>
      <w:marLeft w:val="0"/>
      <w:marRight w:val="0"/>
      <w:marTop w:val="0"/>
      <w:marBottom w:val="0"/>
      <w:divBdr>
        <w:top w:val="none" w:sz="0" w:space="0" w:color="auto"/>
        <w:left w:val="none" w:sz="0" w:space="0" w:color="auto"/>
        <w:bottom w:val="none" w:sz="0" w:space="0" w:color="auto"/>
        <w:right w:val="none" w:sz="0" w:space="0" w:color="auto"/>
      </w:divBdr>
      <w:divsChild>
        <w:div w:id="166099553">
          <w:marLeft w:val="0"/>
          <w:marRight w:val="0"/>
          <w:marTop w:val="0"/>
          <w:marBottom w:val="0"/>
          <w:divBdr>
            <w:top w:val="none" w:sz="0" w:space="0" w:color="auto"/>
            <w:left w:val="none" w:sz="0" w:space="0" w:color="auto"/>
            <w:bottom w:val="none" w:sz="0" w:space="0" w:color="auto"/>
            <w:right w:val="none" w:sz="0" w:space="0" w:color="auto"/>
          </w:divBdr>
          <w:divsChild>
            <w:div w:id="1153762915">
              <w:marLeft w:val="0"/>
              <w:marRight w:val="0"/>
              <w:marTop w:val="225"/>
              <w:marBottom w:val="225"/>
              <w:divBdr>
                <w:top w:val="none" w:sz="0" w:space="0" w:color="auto"/>
                <w:left w:val="none" w:sz="0" w:space="0" w:color="auto"/>
                <w:bottom w:val="none" w:sz="0" w:space="0" w:color="auto"/>
                <w:right w:val="none" w:sz="0" w:space="0" w:color="auto"/>
              </w:divBdr>
              <w:divsChild>
                <w:div w:id="1583370998">
                  <w:marLeft w:val="0"/>
                  <w:marRight w:val="0"/>
                  <w:marTop w:val="0"/>
                  <w:marBottom w:val="0"/>
                  <w:divBdr>
                    <w:top w:val="none" w:sz="0" w:space="0" w:color="auto"/>
                    <w:left w:val="none" w:sz="0" w:space="0" w:color="auto"/>
                    <w:bottom w:val="none" w:sz="0" w:space="0" w:color="auto"/>
                    <w:right w:val="none" w:sz="0" w:space="0" w:color="auto"/>
                  </w:divBdr>
                  <w:divsChild>
                    <w:div w:id="4478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3658">
      <w:bodyDiv w:val="1"/>
      <w:marLeft w:val="0"/>
      <w:marRight w:val="0"/>
      <w:marTop w:val="0"/>
      <w:marBottom w:val="0"/>
      <w:divBdr>
        <w:top w:val="none" w:sz="0" w:space="0" w:color="auto"/>
        <w:left w:val="none" w:sz="0" w:space="0" w:color="auto"/>
        <w:bottom w:val="none" w:sz="0" w:space="0" w:color="auto"/>
        <w:right w:val="none" w:sz="0" w:space="0" w:color="auto"/>
      </w:divBdr>
    </w:div>
    <w:div w:id="366221535">
      <w:bodyDiv w:val="1"/>
      <w:marLeft w:val="0"/>
      <w:marRight w:val="0"/>
      <w:marTop w:val="0"/>
      <w:marBottom w:val="0"/>
      <w:divBdr>
        <w:top w:val="none" w:sz="0" w:space="0" w:color="auto"/>
        <w:left w:val="none" w:sz="0" w:space="0" w:color="auto"/>
        <w:bottom w:val="none" w:sz="0" w:space="0" w:color="auto"/>
        <w:right w:val="none" w:sz="0" w:space="0" w:color="auto"/>
      </w:divBdr>
    </w:div>
    <w:div w:id="409427930">
      <w:bodyDiv w:val="1"/>
      <w:marLeft w:val="0"/>
      <w:marRight w:val="0"/>
      <w:marTop w:val="0"/>
      <w:marBottom w:val="0"/>
      <w:divBdr>
        <w:top w:val="none" w:sz="0" w:space="0" w:color="auto"/>
        <w:left w:val="none" w:sz="0" w:space="0" w:color="auto"/>
        <w:bottom w:val="none" w:sz="0" w:space="0" w:color="auto"/>
        <w:right w:val="none" w:sz="0" w:space="0" w:color="auto"/>
      </w:divBdr>
    </w:div>
    <w:div w:id="415590467">
      <w:bodyDiv w:val="1"/>
      <w:marLeft w:val="0"/>
      <w:marRight w:val="0"/>
      <w:marTop w:val="0"/>
      <w:marBottom w:val="0"/>
      <w:divBdr>
        <w:top w:val="none" w:sz="0" w:space="0" w:color="auto"/>
        <w:left w:val="none" w:sz="0" w:space="0" w:color="auto"/>
        <w:bottom w:val="none" w:sz="0" w:space="0" w:color="auto"/>
        <w:right w:val="none" w:sz="0" w:space="0" w:color="auto"/>
      </w:divBdr>
    </w:div>
    <w:div w:id="417364284">
      <w:bodyDiv w:val="1"/>
      <w:marLeft w:val="0"/>
      <w:marRight w:val="0"/>
      <w:marTop w:val="0"/>
      <w:marBottom w:val="0"/>
      <w:divBdr>
        <w:top w:val="none" w:sz="0" w:space="0" w:color="auto"/>
        <w:left w:val="none" w:sz="0" w:space="0" w:color="auto"/>
        <w:bottom w:val="none" w:sz="0" w:space="0" w:color="auto"/>
        <w:right w:val="none" w:sz="0" w:space="0" w:color="auto"/>
      </w:divBdr>
      <w:divsChild>
        <w:div w:id="1593781989">
          <w:marLeft w:val="0"/>
          <w:marRight w:val="0"/>
          <w:marTop w:val="0"/>
          <w:marBottom w:val="0"/>
          <w:divBdr>
            <w:top w:val="none" w:sz="0" w:space="0" w:color="auto"/>
            <w:left w:val="none" w:sz="0" w:space="0" w:color="auto"/>
            <w:bottom w:val="none" w:sz="0" w:space="0" w:color="auto"/>
            <w:right w:val="none" w:sz="0" w:space="0" w:color="auto"/>
          </w:divBdr>
          <w:divsChild>
            <w:div w:id="2140830070">
              <w:marLeft w:val="-300"/>
              <w:marRight w:val="-300"/>
              <w:marTop w:val="0"/>
              <w:marBottom w:val="0"/>
              <w:divBdr>
                <w:top w:val="none" w:sz="0" w:space="0" w:color="auto"/>
                <w:left w:val="none" w:sz="0" w:space="0" w:color="auto"/>
                <w:bottom w:val="none" w:sz="0" w:space="0" w:color="auto"/>
                <w:right w:val="none" w:sz="0" w:space="0" w:color="auto"/>
              </w:divBdr>
              <w:divsChild>
                <w:div w:id="115833798">
                  <w:marLeft w:val="0"/>
                  <w:marRight w:val="0"/>
                  <w:marTop w:val="0"/>
                  <w:marBottom w:val="150"/>
                  <w:divBdr>
                    <w:top w:val="none" w:sz="0" w:space="0" w:color="auto"/>
                    <w:left w:val="none" w:sz="0" w:space="0" w:color="auto"/>
                    <w:bottom w:val="single" w:sz="6" w:space="0" w:color="EBEBEB"/>
                    <w:right w:val="none" w:sz="0" w:space="0" w:color="auto"/>
                  </w:divBdr>
                  <w:divsChild>
                    <w:div w:id="1272475816">
                      <w:marLeft w:val="0"/>
                      <w:marRight w:val="0"/>
                      <w:marTop w:val="0"/>
                      <w:marBottom w:val="0"/>
                      <w:divBdr>
                        <w:top w:val="none" w:sz="0" w:space="0" w:color="auto"/>
                        <w:left w:val="none" w:sz="0" w:space="0" w:color="auto"/>
                        <w:bottom w:val="none" w:sz="0" w:space="0" w:color="auto"/>
                        <w:right w:val="none" w:sz="0" w:space="0" w:color="auto"/>
                      </w:divBdr>
                      <w:divsChild>
                        <w:div w:id="1814519256">
                          <w:marLeft w:val="0"/>
                          <w:marRight w:val="0"/>
                          <w:marTop w:val="0"/>
                          <w:marBottom w:val="0"/>
                          <w:divBdr>
                            <w:top w:val="none" w:sz="0" w:space="0" w:color="auto"/>
                            <w:left w:val="none" w:sz="0" w:space="0" w:color="auto"/>
                            <w:bottom w:val="none" w:sz="0" w:space="0" w:color="auto"/>
                            <w:right w:val="none" w:sz="0" w:space="0" w:color="auto"/>
                          </w:divBdr>
                          <w:divsChild>
                            <w:div w:id="5409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9808">
      <w:bodyDiv w:val="1"/>
      <w:marLeft w:val="0"/>
      <w:marRight w:val="0"/>
      <w:marTop w:val="0"/>
      <w:marBottom w:val="0"/>
      <w:divBdr>
        <w:top w:val="none" w:sz="0" w:space="0" w:color="auto"/>
        <w:left w:val="none" w:sz="0" w:space="0" w:color="auto"/>
        <w:bottom w:val="none" w:sz="0" w:space="0" w:color="auto"/>
        <w:right w:val="none" w:sz="0" w:space="0" w:color="auto"/>
      </w:divBdr>
    </w:div>
    <w:div w:id="512645977">
      <w:bodyDiv w:val="1"/>
      <w:marLeft w:val="0"/>
      <w:marRight w:val="0"/>
      <w:marTop w:val="0"/>
      <w:marBottom w:val="0"/>
      <w:divBdr>
        <w:top w:val="none" w:sz="0" w:space="0" w:color="auto"/>
        <w:left w:val="none" w:sz="0" w:space="0" w:color="auto"/>
        <w:bottom w:val="none" w:sz="0" w:space="0" w:color="auto"/>
        <w:right w:val="none" w:sz="0" w:space="0" w:color="auto"/>
      </w:divBdr>
    </w:div>
    <w:div w:id="512915868">
      <w:bodyDiv w:val="1"/>
      <w:marLeft w:val="0"/>
      <w:marRight w:val="0"/>
      <w:marTop w:val="0"/>
      <w:marBottom w:val="0"/>
      <w:divBdr>
        <w:top w:val="none" w:sz="0" w:space="0" w:color="auto"/>
        <w:left w:val="none" w:sz="0" w:space="0" w:color="auto"/>
        <w:bottom w:val="none" w:sz="0" w:space="0" w:color="auto"/>
        <w:right w:val="none" w:sz="0" w:space="0" w:color="auto"/>
      </w:divBdr>
    </w:div>
    <w:div w:id="548688172">
      <w:bodyDiv w:val="1"/>
      <w:marLeft w:val="0"/>
      <w:marRight w:val="0"/>
      <w:marTop w:val="0"/>
      <w:marBottom w:val="0"/>
      <w:divBdr>
        <w:top w:val="none" w:sz="0" w:space="0" w:color="auto"/>
        <w:left w:val="none" w:sz="0" w:space="0" w:color="auto"/>
        <w:bottom w:val="none" w:sz="0" w:space="0" w:color="auto"/>
        <w:right w:val="none" w:sz="0" w:space="0" w:color="auto"/>
      </w:divBdr>
    </w:div>
    <w:div w:id="560168063">
      <w:bodyDiv w:val="1"/>
      <w:marLeft w:val="0"/>
      <w:marRight w:val="0"/>
      <w:marTop w:val="0"/>
      <w:marBottom w:val="0"/>
      <w:divBdr>
        <w:top w:val="none" w:sz="0" w:space="0" w:color="auto"/>
        <w:left w:val="none" w:sz="0" w:space="0" w:color="auto"/>
        <w:bottom w:val="none" w:sz="0" w:space="0" w:color="auto"/>
        <w:right w:val="none" w:sz="0" w:space="0" w:color="auto"/>
      </w:divBdr>
    </w:div>
    <w:div w:id="613367242">
      <w:bodyDiv w:val="1"/>
      <w:marLeft w:val="0"/>
      <w:marRight w:val="0"/>
      <w:marTop w:val="0"/>
      <w:marBottom w:val="0"/>
      <w:divBdr>
        <w:top w:val="none" w:sz="0" w:space="0" w:color="auto"/>
        <w:left w:val="none" w:sz="0" w:space="0" w:color="auto"/>
        <w:bottom w:val="none" w:sz="0" w:space="0" w:color="auto"/>
        <w:right w:val="none" w:sz="0" w:space="0" w:color="auto"/>
      </w:divBdr>
    </w:div>
    <w:div w:id="621309027">
      <w:bodyDiv w:val="1"/>
      <w:marLeft w:val="0"/>
      <w:marRight w:val="0"/>
      <w:marTop w:val="0"/>
      <w:marBottom w:val="0"/>
      <w:divBdr>
        <w:top w:val="none" w:sz="0" w:space="0" w:color="auto"/>
        <w:left w:val="none" w:sz="0" w:space="0" w:color="auto"/>
        <w:bottom w:val="none" w:sz="0" w:space="0" w:color="auto"/>
        <w:right w:val="none" w:sz="0" w:space="0" w:color="auto"/>
      </w:divBdr>
    </w:div>
    <w:div w:id="650672777">
      <w:bodyDiv w:val="1"/>
      <w:marLeft w:val="0"/>
      <w:marRight w:val="0"/>
      <w:marTop w:val="0"/>
      <w:marBottom w:val="0"/>
      <w:divBdr>
        <w:top w:val="none" w:sz="0" w:space="0" w:color="auto"/>
        <w:left w:val="none" w:sz="0" w:space="0" w:color="auto"/>
        <w:bottom w:val="none" w:sz="0" w:space="0" w:color="auto"/>
        <w:right w:val="none" w:sz="0" w:space="0" w:color="auto"/>
      </w:divBdr>
    </w:div>
    <w:div w:id="664820228">
      <w:bodyDiv w:val="1"/>
      <w:marLeft w:val="0"/>
      <w:marRight w:val="0"/>
      <w:marTop w:val="0"/>
      <w:marBottom w:val="0"/>
      <w:divBdr>
        <w:top w:val="none" w:sz="0" w:space="0" w:color="auto"/>
        <w:left w:val="none" w:sz="0" w:space="0" w:color="auto"/>
        <w:bottom w:val="none" w:sz="0" w:space="0" w:color="auto"/>
        <w:right w:val="none" w:sz="0" w:space="0" w:color="auto"/>
      </w:divBdr>
    </w:div>
    <w:div w:id="708064466">
      <w:bodyDiv w:val="1"/>
      <w:marLeft w:val="0"/>
      <w:marRight w:val="0"/>
      <w:marTop w:val="0"/>
      <w:marBottom w:val="0"/>
      <w:divBdr>
        <w:top w:val="none" w:sz="0" w:space="0" w:color="auto"/>
        <w:left w:val="none" w:sz="0" w:space="0" w:color="auto"/>
        <w:bottom w:val="none" w:sz="0" w:space="0" w:color="auto"/>
        <w:right w:val="none" w:sz="0" w:space="0" w:color="auto"/>
      </w:divBdr>
      <w:divsChild>
        <w:div w:id="223954867">
          <w:marLeft w:val="0"/>
          <w:marRight w:val="0"/>
          <w:marTop w:val="0"/>
          <w:marBottom w:val="0"/>
          <w:divBdr>
            <w:top w:val="none" w:sz="0" w:space="0" w:color="auto"/>
            <w:left w:val="none" w:sz="0" w:space="0" w:color="auto"/>
            <w:bottom w:val="none" w:sz="0" w:space="0" w:color="auto"/>
            <w:right w:val="none" w:sz="0" w:space="0" w:color="auto"/>
          </w:divBdr>
          <w:divsChild>
            <w:div w:id="2112582898">
              <w:marLeft w:val="0"/>
              <w:marRight w:val="0"/>
              <w:marTop w:val="0"/>
              <w:marBottom w:val="0"/>
              <w:divBdr>
                <w:top w:val="none" w:sz="0" w:space="0" w:color="auto"/>
                <w:left w:val="none" w:sz="0" w:space="0" w:color="auto"/>
                <w:bottom w:val="none" w:sz="0" w:space="0" w:color="auto"/>
                <w:right w:val="none" w:sz="0" w:space="0" w:color="auto"/>
              </w:divBdr>
            </w:div>
          </w:divsChild>
        </w:div>
        <w:div w:id="1184705330">
          <w:marLeft w:val="0"/>
          <w:marRight w:val="0"/>
          <w:marTop w:val="0"/>
          <w:marBottom w:val="0"/>
          <w:divBdr>
            <w:top w:val="none" w:sz="0" w:space="0" w:color="auto"/>
            <w:left w:val="none" w:sz="0" w:space="0" w:color="auto"/>
            <w:bottom w:val="none" w:sz="0" w:space="0" w:color="auto"/>
            <w:right w:val="none" w:sz="0" w:space="0" w:color="auto"/>
          </w:divBdr>
          <w:divsChild>
            <w:div w:id="1021083519">
              <w:marLeft w:val="0"/>
              <w:marRight w:val="0"/>
              <w:marTop w:val="0"/>
              <w:marBottom w:val="0"/>
              <w:divBdr>
                <w:top w:val="none" w:sz="0" w:space="0" w:color="auto"/>
                <w:left w:val="none" w:sz="0" w:space="0" w:color="auto"/>
                <w:bottom w:val="none" w:sz="0" w:space="0" w:color="auto"/>
                <w:right w:val="none" w:sz="0" w:space="0" w:color="auto"/>
              </w:divBdr>
            </w:div>
          </w:divsChild>
        </w:div>
        <w:div w:id="1195072955">
          <w:marLeft w:val="0"/>
          <w:marRight w:val="0"/>
          <w:marTop w:val="0"/>
          <w:marBottom w:val="0"/>
          <w:divBdr>
            <w:top w:val="none" w:sz="0" w:space="0" w:color="auto"/>
            <w:left w:val="none" w:sz="0" w:space="0" w:color="auto"/>
            <w:bottom w:val="none" w:sz="0" w:space="0" w:color="auto"/>
            <w:right w:val="none" w:sz="0" w:space="0" w:color="auto"/>
          </w:divBdr>
          <w:divsChild>
            <w:div w:id="1453792003">
              <w:marLeft w:val="0"/>
              <w:marRight w:val="0"/>
              <w:marTop w:val="0"/>
              <w:marBottom w:val="0"/>
              <w:divBdr>
                <w:top w:val="none" w:sz="0" w:space="0" w:color="auto"/>
                <w:left w:val="none" w:sz="0" w:space="0" w:color="auto"/>
                <w:bottom w:val="none" w:sz="0" w:space="0" w:color="auto"/>
                <w:right w:val="none" w:sz="0" w:space="0" w:color="auto"/>
              </w:divBdr>
            </w:div>
          </w:divsChild>
        </w:div>
        <w:div w:id="1523933560">
          <w:marLeft w:val="0"/>
          <w:marRight w:val="0"/>
          <w:marTop w:val="0"/>
          <w:marBottom w:val="0"/>
          <w:divBdr>
            <w:top w:val="none" w:sz="0" w:space="0" w:color="auto"/>
            <w:left w:val="none" w:sz="0" w:space="0" w:color="auto"/>
            <w:bottom w:val="none" w:sz="0" w:space="0" w:color="auto"/>
            <w:right w:val="none" w:sz="0" w:space="0" w:color="auto"/>
          </w:divBdr>
          <w:divsChild>
            <w:div w:id="253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3595">
      <w:bodyDiv w:val="1"/>
      <w:marLeft w:val="0"/>
      <w:marRight w:val="0"/>
      <w:marTop w:val="0"/>
      <w:marBottom w:val="0"/>
      <w:divBdr>
        <w:top w:val="none" w:sz="0" w:space="0" w:color="auto"/>
        <w:left w:val="none" w:sz="0" w:space="0" w:color="auto"/>
        <w:bottom w:val="none" w:sz="0" w:space="0" w:color="auto"/>
        <w:right w:val="none" w:sz="0" w:space="0" w:color="auto"/>
      </w:divBdr>
    </w:div>
    <w:div w:id="837187245">
      <w:bodyDiv w:val="1"/>
      <w:marLeft w:val="0"/>
      <w:marRight w:val="0"/>
      <w:marTop w:val="0"/>
      <w:marBottom w:val="0"/>
      <w:divBdr>
        <w:top w:val="none" w:sz="0" w:space="0" w:color="auto"/>
        <w:left w:val="none" w:sz="0" w:space="0" w:color="auto"/>
        <w:bottom w:val="none" w:sz="0" w:space="0" w:color="auto"/>
        <w:right w:val="none" w:sz="0" w:space="0" w:color="auto"/>
      </w:divBdr>
    </w:div>
    <w:div w:id="855968658">
      <w:bodyDiv w:val="1"/>
      <w:marLeft w:val="0"/>
      <w:marRight w:val="0"/>
      <w:marTop w:val="0"/>
      <w:marBottom w:val="0"/>
      <w:divBdr>
        <w:top w:val="none" w:sz="0" w:space="0" w:color="auto"/>
        <w:left w:val="none" w:sz="0" w:space="0" w:color="auto"/>
        <w:bottom w:val="none" w:sz="0" w:space="0" w:color="auto"/>
        <w:right w:val="none" w:sz="0" w:space="0" w:color="auto"/>
      </w:divBdr>
    </w:div>
    <w:div w:id="870529626">
      <w:bodyDiv w:val="1"/>
      <w:marLeft w:val="0"/>
      <w:marRight w:val="0"/>
      <w:marTop w:val="0"/>
      <w:marBottom w:val="0"/>
      <w:divBdr>
        <w:top w:val="none" w:sz="0" w:space="0" w:color="auto"/>
        <w:left w:val="none" w:sz="0" w:space="0" w:color="auto"/>
        <w:bottom w:val="none" w:sz="0" w:space="0" w:color="auto"/>
        <w:right w:val="none" w:sz="0" w:space="0" w:color="auto"/>
      </w:divBdr>
    </w:div>
    <w:div w:id="884490603">
      <w:bodyDiv w:val="1"/>
      <w:marLeft w:val="0"/>
      <w:marRight w:val="0"/>
      <w:marTop w:val="0"/>
      <w:marBottom w:val="0"/>
      <w:divBdr>
        <w:top w:val="none" w:sz="0" w:space="0" w:color="auto"/>
        <w:left w:val="none" w:sz="0" w:space="0" w:color="auto"/>
        <w:bottom w:val="none" w:sz="0" w:space="0" w:color="auto"/>
        <w:right w:val="none" w:sz="0" w:space="0" w:color="auto"/>
      </w:divBdr>
    </w:div>
    <w:div w:id="908930295">
      <w:bodyDiv w:val="1"/>
      <w:marLeft w:val="0"/>
      <w:marRight w:val="0"/>
      <w:marTop w:val="0"/>
      <w:marBottom w:val="0"/>
      <w:divBdr>
        <w:top w:val="none" w:sz="0" w:space="0" w:color="auto"/>
        <w:left w:val="none" w:sz="0" w:space="0" w:color="auto"/>
        <w:bottom w:val="none" w:sz="0" w:space="0" w:color="auto"/>
        <w:right w:val="none" w:sz="0" w:space="0" w:color="auto"/>
      </w:divBdr>
    </w:div>
    <w:div w:id="915936039">
      <w:bodyDiv w:val="1"/>
      <w:marLeft w:val="0"/>
      <w:marRight w:val="0"/>
      <w:marTop w:val="0"/>
      <w:marBottom w:val="0"/>
      <w:divBdr>
        <w:top w:val="none" w:sz="0" w:space="0" w:color="auto"/>
        <w:left w:val="none" w:sz="0" w:space="0" w:color="auto"/>
        <w:bottom w:val="none" w:sz="0" w:space="0" w:color="auto"/>
        <w:right w:val="none" w:sz="0" w:space="0" w:color="auto"/>
      </w:divBdr>
    </w:div>
    <w:div w:id="934247574">
      <w:bodyDiv w:val="1"/>
      <w:marLeft w:val="0"/>
      <w:marRight w:val="0"/>
      <w:marTop w:val="0"/>
      <w:marBottom w:val="0"/>
      <w:divBdr>
        <w:top w:val="none" w:sz="0" w:space="0" w:color="auto"/>
        <w:left w:val="none" w:sz="0" w:space="0" w:color="auto"/>
        <w:bottom w:val="none" w:sz="0" w:space="0" w:color="auto"/>
        <w:right w:val="none" w:sz="0" w:space="0" w:color="auto"/>
      </w:divBdr>
    </w:div>
    <w:div w:id="982586017">
      <w:bodyDiv w:val="1"/>
      <w:marLeft w:val="0"/>
      <w:marRight w:val="0"/>
      <w:marTop w:val="0"/>
      <w:marBottom w:val="0"/>
      <w:divBdr>
        <w:top w:val="none" w:sz="0" w:space="0" w:color="auto"/>
        <w:left w:val="none" w:sz="0" w:space="0" w:color="auto"/>
        <w:bottom w:val="none" w:sz="0" w:space="0" w:color="auto"/>
        <w:right w:val="none" w:sz="0" w:space="0" w:color="auto"/>
      </w:divBdr>
    </w:div>
    <w:div w:id="1092777952">
      <w:bodyDiv w:val="1"/>
      <w:marLeft w:val="0"/>
      <w:marRight w:val="0"/>
      <w:marTop w:val="0"/>
      <w:marBottom w:val="0"/>
      <w:divBdr>
        <w:top w:val="none" w:sz="0" w:space="0" w:color="auto"/>
        <w:left w:val="none" w:sz="0" w:space="0" w:color="auto"/>
        <w:bottom w:val="none" w:sz="0" w:space="0" w:color="auto"/>
        <w:right w:val="none" w:sz="0" w:space="0" w:color="auto"/>
      </w:divBdr>
    </w:div>
    <w:div w:id="1143734930">
      <w:bodyDiv w:val="1"/>
      <w:marLeft w:val="0"/>
      <w:marRight w:val="0"/>
      <w:marTop w:val="0"/>
      <w:marBottom w:val="0"/>
      <w:divBdr>
        <w:top w:val="none" w:sz="0" w:space="0" w:color="auto"/>
        <w:left w:val="none" w:sz="0" w:space="0" w:color="auto"/>
        <w:bottom w:val="none" w:sz="0" w:space="0" w:color="auto"/>
        <w:right w:val="none" w:sz="0" w:space="0" w:color="auto"/>
      </w:divBdr>
    </w:div>
    <w:div w:id="1202942780">
      <w:bodyDiv w:val="1"/>
      <w:marLeft w:val="0"/>
      <w:marRight w:val="0"/>
      <w:marTop w:val="0"/>
      <w:marBottom w:val="0"/>
      <w:divBdr>
        <w:top w:val="none" w:sz="0" w:space="0" w:color="auto"/>
        <w:left w:val="none" w:sz="0" w:space="0" w:color="auto"/>
        <w:bottom w:val="none" w:sz="0" w:space="0" w:color="auto"/>
        <w:right w:val="none" w:sz="0" w:space="0" w:color="auto"/>
      </w:divBdr>
    </w:div>
    <w:div w:id="1206209916">
      <w:bodyDiv w:val="1"/>
      <w:marLeft w:val="0"/>
      <w:marRight w:val="0"/>
      <w:marTop w:val="0"/>
      <w:marBottom w:val="0"/>
      <w:divBdr>
        <w:top w:val="none" w:sz="0" w:space="0" w:color="auto"/>
        <w:left w:val="none" w:sz="0" w:space="0" w:color="auto"/>
        <w:bottom w:val="none" w:sz="0" w:space="0" w:color="auto"/>
        <w:right w:val="none" w:sz="0" w:space="0" w:color="auto"/>
      </w:divBdr>
    </w:div>
    <w:div w:id="1225986041">
      <w:bodyDiv w:val="1"/>
      <w:marLeft w:val="0"/>
      <w:marRight w:val="0"/>
      <w:marTop w:val="0"/>
      <w:marBottom w:val="0"/>
      <w:divBdr>
        <w:top w:val="none" w:sz="0" w:space="0" w:color="auto"/>
        <w:left w:val="none" w:sz="0" w:space="0" w:color="auto"/>
        <w:bottom w:val="none" w:sz="0" w:space="0" w:color="auto"/>
        <w:right w:val="none" w:sz="0" w:space="0" w:color="auto"/>
      </w:divBdr>
    </w:div>
    <w:div w:id="1278751795">
      <w:bodyDiv w:val="1"/>
      <w:marLeft w:val="0"/>
      <w:marRight w:val="0"/>
      <w:marTop w:val="0"/>
      <w:marBottom w:val="0"/>
      <w:divBdr>
        <w:top w:val="none" w:sz="0" w:space="0" w:color="auto"/>
        <w:left w:val="none" w:sz="0" w:space="0" w:color="auto"/>
        <w:bottom w:val="none" w:sz="0" w:space="0" w:color="auto"/>
        <w:right w:val="none" w:sz="0" w:space="0" w:color="auto"/>
      </w:divBdr>
    </w:div>
    <w:div w:id="1472676696">
      <w:bodyDiv w:val="1"/>
      <w:marLeft w:val="0"/>
      <w:marRight w:val="0"/>
      <w:marTop w:val="0"/>
      <w:marBottom w:val="0"/>
      <w:divBdr>
        <w:top w:val="none" w:sz="0" w:space="0" w:color="auto"/>
        <w:left w:val="none" w:sz="0" w:space="0" w:color="auto"/>
        <w:bottom w:val="none" w:sz="0" w:space="0" w:color="auto"/>
        <w:right w:val="none" w:sz="0" w:space="0" w:color="auto"/>
      </w:divBdr>
      <w:divsChild>
        <w:div w:id="901328504">
          <w:marLeft w:val="0"/>
          <w:marRight w:val="0"/>
          <w:marTop w:val="0"/>
          <w:marBottom w:val="0"/>
          <w:divBdr>
            <w:top w:val="none" w:sz="0" w:space="0" w:color="auto"/>
            <w:left w:val="single" w:sz="6" w:space="12" w:color="FFFFFF"/>
            <w:bottom w:val="none" w:sz="0" w:space="0" w:color="auto"/>
            <w:right w:val="single" w:sz="6" w:space="12" w:color="FFFFFF"/>
          </w:divBdr>
          <w:divsChild>
            <w:div w:id="42025520">
              <w:marLeft w:val="405"/>
              <w:marRight w:val="405"/>
              <w:marTop w:val="0"/>
              <w:marBottom w:val="300"/>
              <w:divBdr>
                <w:top w:val="none" w:sz="0" w:space="0" w:color="auto"/>
                <w:left w:val="none" w:sz="0" w:space="0" w:color="auto"/>
                <w:bottom w:val="none" w:sz="0" w:space="0" w:color="auto"/>
                <w:right w:val="none" w:sz="0" w:space="0" w:color="auto"/>
              </w:divBdr>
            </w:div>
          </w:divsChild>
        </w:div>
      </w:divsChild>
    </w:div>
    <w:div w:id="1524398687">
      <w:bodyDiv w:val="1"/>
      <w:marLeft w:val="0"/>
      <w:marRight w:val="0"/>
      <w:marTop w:val="0"/>
      <w:marBottom w:val="0"/>
      <w:divBdr>
        <w:top w:val="none" w:sz="0" w:space="0" w:color="auto"/>
        <w:left w:val="none" w:sz="0" w:space="0" w:color="auto"/>
        <w:bottom w:val="none" w:sz="0" w:space="0" w:color="auto"/>
        <w:right w:val="none" w:sz="0" w:space="0" w:color="auto"/>
      </w:divBdr>
    </w:div>
    <w:div w:id="1551382340">
      <w:bodyDiv w:val="1"/>
      <w:marLeft w:val="0"/>
      <w:marRight w:val="0"/>
      <w:marTop w:val="0"/>
      <w:marBottom w:val="0"/>
      <w:divBdr>
        <w:top w:val="none" w:sz="0" w:space="0" w:color="auto"/>
        <w:left w:val="none" w:sz="0" w:space="0" w:color="auto"/>
        <w:bottom w:val="none" w:sz="0" w:space="0" w:color="auto"/>
        <w:right w:val="none" w:sz="0" w:space="0" w:color="auto"/>
      </w:divBdr>
    </w:div>
    <w:div w:id="1587953659">
      <w:bodyDiv w:val="1"/>
      <w:marLeft w:val="0"/>
      <w:marRight w:val="0"/>
      <w:marTop w:val="0"/>
      <w:marBottom w:val="0"/>
      <w:divBdr>
        <w:top w:val="none" w:sz="0" w:space="0" w:color="auto"/>
        <w:left w:val="none" w:sz="0" w:space="0" w:color="auto"/>
        <w:bottom w:val="none" w:sz="0" w:space="0" w:color="auto"/>
        <w:right w:val="none" w:sz="0" w:space="0" w:color="auto"/>
      </w:divBdr>
      <w:divsChild>
        <w:div w:id="301077618">
          <w:marLeft w:val="0"/>
          <w:marRight w:val="0"/>
          <w:marTop w:val="0"/>
          <w:marBottom w:val="0"/>
          <w:divBdr>
            <w:top w:val="none" w:sz="0" w:space="0" w:color="auto"/>
            <w:left w:val="none" w:sz="0" w:space="0" w:color="auto"/>
            <w:bottom w:val="none" w:sz="0" w:space="0" w:color="auto"/>
            <w:right w:val="none" w:sz="0" w:space="0" w:color="auto"/>
          </w:divBdr>
          <w:divsChild>
            <w:div w:id="1105003190">
              <w:marLeft w:val="0"/>
              <w:marRight w:val="0"/>
              <w:marTop w:val="0"/>
              <w:marBottom w:val="0"/>
              <w:divBdr>
                <w:top w:val="none" w:sz="0" w:space="0" w:color="auto"/>
                <w:left w:val="none" w:sz="0" w:space="0" w:color="auto"/>
                <w:bottom w:val="none" w:sz="0" w:space="0" w:color="auto"/>
                <w:right w:val="none" w:sz="0" w:space="0" w:color="auto"/>
              </w:divBdr>
              <w:divsChild>
                <w:div w:id="1838186443">
                  <w:marLeft w:val="0"/>
                  <w:marRight w:val="0"/>
                  <w:marTop w:val="0"/>
                  <w:marBottom w:val="0"/>
                  <w:divBdr>
                    <w:top w:val="none" w:sz="0" w:space="0" w:color="auto"/>
                    <w:left w:val="none" w:sz="0" w:space="0" w:color="auto"/>
                    <w:bottom w:val="none" w:sz="0" w:space="0" w:color="auto"/>
                    <w:right w:val="none" w:sz="0" w:space="0" w:color="auto"/>
                  </w:divBdr>
                  <w:divsChild>
                    <w:div w:id="1141921801">
                      <w:marLeft w:val="0"/>
                      <w:marRight w:val="0"/>
                      <w:marTop w:val="0"/>
                      <w:marBottom w:val="0"/>
                      <w:divBdr>
                        <w:top w:val="none" w:sz="0" w:space="0" w:color="auto"/>
                        <w:left w:val="none" w:sz="0" w:space="0" w:color="auto"/>
                        <w:bottom w:val="none" w:sz="0" w:space="0" w:color="auto"/>
                        <w:right w:val="none" w:sz="0" w:space="0" w:color="auto"/>
                      </w:divBdr>
                      <w:divsChild>
                        <w:div w:id="1376543559">
                          <w:marLeft w:val="0"/>
                          <w:marRight w:val="0"/>
                          <w:marTop w:val="0"/>
                          <w:marBottom w:val="0"/>
                          <w:divBdr>
                            <w:top w:val="none" w:sz="0" w:space="0" w:color="auto"/>
                            <w:left w:val="none" w:sz="0" w:space="0" w:color="auto"/>
                            <w:bottom w:val="none" w:sz="0" w:space="0" w:color="auto"/>
                            <w:right w:val="none" w:sz="0" w:space="0" w:color="auto"/>
                          </w:divBdr>
                          <w:divsChild>
                            <w:div w:id="19120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605222">
      <w:bodyDiv w:val="1"/>
      <w:marLeft w:val="0"/>
      <w:marRight w:val="0"/>
      <w:marTop w:val="0"/>
      <w:marBottom w:val="0"/>
      <w:divBdr>
        <w:top w:val="none" w:sz="0" w:space="0" w:color="auto"/>
        <w:left w:val="none" w:sz="0" w:space="0" w:color="auto"/>
        <w:bottom w:val="none" w:sz="0" w:space="0" w:color="auto"/>
        <w:right w:val="none" w:sz="0" w:space="0" w:color="auto"/>
      </w:divBdr>
    </w:div>
    <w:div w:id="1628702482">
      <w:bodyDiv w:val="1"/>
      <w:marLeft w:val="0"/>
      <w:marRight w:val="0"/>
      <w:marTop w:val="0"/>
      <w:marBottom w:val="0"/>
      <w:divBdr>
        <w:top w:val="none" w:sz="0" w:space="0" w:color="auto"/>
        <w:left w:val="none" w:sz="0" w:space="0" w:color="auto"/>
        <w:bottom w:val="none" w:sz="0" w:space="0" w:color="auto"/>
        <w:right w:val="none" w:sz="0" w:space="0" w:color="auto"/>
      </w:divBdr>
    </w:div>
    <w:div w:id="1651397647">
      <w:bodyDiv w:val="1"/>
      <w:marLeft w:val="0"/>
      <w:marRight w:val="0"/>
      <w:marTop w:val="0"/>
      <w:marBottom w:val="0"/>
      <w:divBdr>
        <w:top w:val="none" w:sz="0" w:space="0" w:color="auto"/>
        <w:left w:val="none" w:sz="0" w:space="0" w:color="auto"/>
        <w:bottom w:val="none" w:sz="0" w:space="0" w:color="auto"/>
        <w:right w:val="none" w:sz="0" w:space="0" w:color="auto"/>
      </w:divBdr>
    </w:div>
    <w:div w:id="1652099262">
      <w:bodyDiv w:val="1"/>
      <w:marLeft w:val="0"/>
      <w:marRight w:val="0"/>
      <w:marTop w:val="0"/>
      <w:marBottom w:val="0"/>
      <w:divBdr>
        <w:top w:val="none" w:sz="0" w:space="0" w:color="auto"/>
        <w:left w:val="none" w:sz="0" w:space="0" w:color="auto"/>
        <w:bottom w:val="none" w:sz="0" w:space="0" w:color="auto"/>
        <w:right w:val="none" w:sz="0" w:space="0" w:color="auto"/>
      </w:divBdr>
    </w:div>
    <w:div w:id="1724061031">
      <w:bodyDiv w:val="1"/>
      <w:marLeft w:val="0"/>
      <w:marRight w:val="0"/>
      <w:marTop w:val="0"/>
      <w:marBottom w:val="0"/>
      <w:divBdr>
        <w:top w:val="none" w:sz="0" w:space="0" w:color="auto"/>
        <w:left w:val="none" w:sz="0" w:space="0" w:color="auto"/>
        <w:bottom w:val="none" w:sz="0" w:space="0" w:color="auto"/>
        <w:right w:val="none" w:sz="0" w:space="0" w:color="auto"/>
      </w:divBdr>
      <w:divsChild>
        <w:div w:id="133916374">
          <w:marLeft w:val="0"/>
          <w:marRight w:val="0"/>
          <w:marTop w:val="0"/>
          <w:marBottom w:val="0"/>
          <w:divBdr>
            <w:top w:val="none" w:sz="0" w:space="0" w:color="auto"/>
            <w:left w:val="none" w:sz="0" w:space="0" w:color="auto"/>
            <w:bottom w:val="none" w:sz="0" w:space="0" w:color="auto"/>
            <w:right w:val="none" w:sz="0" w:space="0" w:color="auto"/>
          </w:divBdr>
          <w:divsChild>
            <w:div w:id="776290325">
              <w:marLeft w:val="0"/>
              <w:marRight w:val="0"/>
              <w:marTop w:val="0"/>
              <w:marBottom w:val="0"/>
              <w:divBdr>
                <w:top w:val="none" w:sz="0" w:space="0" w:color="auto"/>
                <w:left w:val="none" w:sz="0" w:space="0" w:color="auto"/>
                <w:bottom w:val="none" w:sz="0" w:space="0" w:color="auto"/>
                <w:right w:val="none" w:sz="0" w:space="0" w:color="auto"/>
              </w:divBdr>
            </w:div>
          </w:divsChild>
        </w:div>
        <w:div w:id="881092464">
          <w:marLeft w:val="0"/>
          <w:marRight w:val="0"/>
          <w:marTop w:val="0"/>
          <w:marBottom w:val="0"/>
          <w:divBdr>
            <w:top w:val="none" w:sz="0" w:space="0" w:color="auto"/>
            <w:left w:val="none" w:sz="0" w:space="0" w:color="auto"/>
            <w:bottom w:val="none" w:sz="0" w:space="0" w:color="auto"/>
            <w:right w:val="none" w:sz="0" w:space="0" w:color="auto"/>
          </w:divBdr>
          <w:divsChild>
            <w:div w:id="9065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
    <w:div w:id="1775325962">
      <w:bodyDiv w:val="1"/>
      <w:marLeft w:val="0"/>
      <w:marRight w:val="0"/>
      <w:marTop w:val="0"/>
      <w:marBottom w:val="0"/>
      <w:divBdr>
        <w:top w:val="none" w:sz="0" w:space="0" w:color="auto"/>
        <w:left w:val="none" w:sz="0" w:space="0" w:color="auto"/>
        <w:bottom w:val="none" w:sz="0" w:space="0" w:color="auto"/>
        <w:right w:val="none" w:sz="0" w:space="0" w:color="auto"/>
      </w:divBdr>
    </w:div>
    <w:div w:id="1835490924">
      <w:bodyDiv w:val="1"/>
      <w:marLeft w:val="0"/>
      <w:marRight w:val="0"/>
      <w:marTop w:val="0"/>
      <w:marBottom w:val="0"/>
      <w:divBdr>
        <w:top w:val="none" w:sz="0" w:space="0" w:color="auto"/>
        <w:left w:val="none" w:sz="0" w:space="0" w:color="auto"/>
        <w:bottom w:val="none" w:sz="0" w:space="0" w:color="auto"/>
        <w:right w:val="none" w:sz="0" w:space="0" w:color="auto"/>
      </w:divBdr>
    </w:div>
    <w:div w:id="1956478300">
      <w:bodyDiv w:val="1"/>
      <w:marLeft w:val="0"/>
      <w:marRight w:val="0"/>
      <w:marTop w:val="0"/>
      <w:marBottom w:val="0"/>
      <w:divBdr>
        <w:top w:val="none" w:sz="0" w:space="0" w:color="auto"/>
        <w:left w:val="none" w:sz="0" w:space="0" w:color="auto"/>
        <w:bottom w:val="none" w:sz="0" w:space="0" w:color="auto"/>
        <w:right w:val="none" w:sz="0" w:space="0" w:color="auto"/>
      </w:divBdr>
    </w:div>
    <w:div w:id="2035958996">
      <w:bodyDiv w:val="1"/>
      <w:marLeft w:val="0"/>
      <w:marRight w:val="0"/>
      <w:marTop w:val="0"/>
      <w:marBottom w:val="0"/>
      <w:divBdr>
        <w:top w:val="none" w:sz="0" w:space="0" w:color="auto"/>
        <w:left w:val="none" w:sz="0" w:space="0" w:color="auto"/>
        <w:bottom w:val="none" w:sz="0" w:space="0" w:color="auto"/>
        <w:right w:val="none" w:sz="0" w:space="0" w:color="auto"/>
      </w:divBdr>
    </w:div>
    <w:div w:id="2074232980">
      <w:bodyDiv w:val="1"/>
      <w:marLeft w:val="0"/>
      <w:marRight w:val="0"/>
      <w:marTop w:val="0"/>
      <w:marBottom w:val="0"/>
      <w:divBdr>
        <w:top w:val="none" w:sz="0" w:space="0" w:color="auto"/>
        <w:left w:val="none" w:sz="0" w:space="0" w:color="auto"/>
        <w:bottom w:val="none" w:sz="0" w:space="0" w:color="auto"/>
        <w:right w:val="none" w:sz="0" w:space="0" w:color="auto"/>
      </w:divBdr>
    </w:div>
    <w:div w:id="21292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fhsa.zoom.us/j/86326140055?pwd=wyLgyCbAfEEeUJQEDnem2y9uCl1XYP.1" TargetMode="External"/><Relationship Id="rId26" Type="http://schemas.openxmlformats.org/officeDocument/2006/relationships/hyperlink" Target="https://usfcr.com/search-sam-cage-duns/"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fgov.org/cmd" TargetMode="External"/><Relationship Id="rId34" Type="http://schemas.openxmlformats.org/officeDocument/2006/relationships/hyperlink" Target="https://www.sf.gov/information/community-development-grantee-forms-and-document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fhsa.zoom.us/j/86326140055?pwd=wyLgyCbAfEEeUJQEDnem2y9uCl1XYP.1" TargetMode="External"/><Relationship Id="rId17" Type="http://schemas.openxmlformats.org/officeDocument/2006/relationships/hyperlink" Target="mailto:commdevrfp@sfgov.org" TargetMode="External"/><Relationship Id="rId25" Type="http://schemas.openxmlformats.org/officeDocument/2006/relationships/hyperlink" Target="mailto:commdevrfp@sfgov.org" TargetMode="External"/><Relationship Id="rId33" Type="http://schemas.openxmlformats.org/officeDocument/2006/relationships/hyperlink" Target="https://sf.gov/information/understanding-minimum-compensation-ordinance" TargetMode="External"/><Relationship Id="rId38" Type="http://schemas.openxmlformats.org/officeDocument/2006/relationships/hyperlink" Target="mailto:commdevrfp@sfgov.org" TargetMode="External"/><Relationship Id="rId2" Type="http://schemas.openxmlformats.org/officeDocument/2006/relationships/customXml" Target="../customXml/item2.xml"/><Relationship Id="rId16" Type="http://schemas.openxmlformats.org/officeDocument/2006/relationships/hyperlink" Target="https://sfhsa.zoom.us/j/86326140055?pwd=wyLgyCbAfEEeUJQEDnem2y9uCl1XYP.1" TargetMode="External"/><Relationship Id="rId20" Type="http://schemas.openxmlformats.org/officeDocument/2006/relationships/hyperlink" Target="https://sfcitypartner.sfgov.org/pages/index.aspx" TargetMode="External"/><Relationship Id="rId29" Type="http://schemas.openxmlformats.org/officeDocument/2006/relationships/hyperlink" Target="https://apps.irs.gov/app/eo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fcitypartner.sfgov.org/pages/Events-BS3/event-search.aspx" TargetMode="External"/><Relationship Id="rId32" Type="http://schemas.openxmlformats.org/officeDocument/2006/relationships/hyperlink" Target="https://sfethics.org/compliance/city-officers/city-contracts/city-departments/notifying-bidders-and-potential-bidders" TargetMode="External"/><Relationship Id="rId37" Type="http://schemas.openxmlformats.org/officeDocument/2006/relationships/hyperlink" Target="mailto:commdevrfp@sfgov.org"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ommdevrfp@sfgov.org" TargetMode="External"/><Relationship Id="rId28" Type="http://schemas.openxmlformats.org/officeDocument/2006/relationships/hyperlink" Target="https://webapp.ftb.ca.gov/eletter/?Submit=Check+Status" TargetMode="External"/><Relationship Id="rId36" Type="http://schemas.openxmlformats.org/officeDocument/2006/relationships/hyperlink" Target="https://sfcitypartner.sfgov.org/pages/Events-BS3/event-search.aspx" TargetMode="External"/><Relationship Id="rId10" Type="http://schemas.openxmlformats.org/officeDocument/2006/relationships/endnotes" Target="endnotes.xml"/><Relationship Id="rId19" Type="http://schemas.openxmlformats.org/officeDocument/2006/relationships/hyperlink" Target="mailto:commdevrfp@sfgov.org" TargetMode="External"/><Relationship Id="rId31" Type="http://schemas.openxmlformats.org/officeDocument/2006/relationships/hyperlink" Target="mailto:commdevrfp@sfgov.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ommdevrfp@sfgov.org" TargetMode="External"/><Relationship Id="rId27" Type="http://schemas.openxmlformats.org/officeDocument/2006/relationships/hyperlink" Target="https://bizfileonline.sos.ca.gov/search/business" TargetMode="External"/><Relationship Id="rId30" Type="http://schemas.openxmlformats.org/officeDocument/2006/relationships/hyperlink" Target="https://rct.doj.ca.gov/Verification/Web/Search.aspx?facility=Y" TargetMode="External"/><Relationship Id="rId35" Type="http://schemas.openxmlformats.org/officeDocument/2006/relationships/hyperlink" Target="mailto:commdevrfp@sf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3804E-418D-456B-AB9A-9BCADBEE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F921B-E7F7-4D5C-87C1-D7B0D904E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CE963-BC76-41A4-B1D7-B3D2C01B10C2}">
  <ds:schemaRefs>
    <ds:schemaRef ds:uri="http://schemas.openxmlformats.org/officeDocument/2006/bibliography"/>
  </ds:schemaRefs>
</ds:datastoreItem>
</file>

<file path=customXml/itemProps4.xml><?xml version="1.0" encoding="utf-8"?>
<ds:datastoreItem xmlns:ds="http://schemas.openxmlformats.org/officeDocument/2006/customXml" ds:itemID="{EA837EAD-1A1E-4C39-BDD5-4BC7E8B6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Pages>
  <Words>12822</Words>
  <Characters>73092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P-690 (11-20) - RFP Template</vt:lpstr>
    </vt:vector>
  </TitlesOfParts>
  <Company>City Attorney's Office</Company>
  <LinksUpToDate>false</LinksUpToDate>
  <CharactersWithSpaces>85743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P-690 (11-20) - RFP Template</dc:title>
  <dc:subject/>
  <dc:creator>Taraneh Moayed</dc:creator>
  <cp:keywords/>
  <dc:description/>
  <cp:lastModifiedBy>Hanna Blanton</cp:lastModifiedBy>
  <cp:revision>14</cp:revision>
  <cp:lastPrinted>2020-01-03T22:16:00Z</cp:lastPrinted>
  <dcterms:created xsi:type="dcterms:W3CDTF">2024-01-24T19:42:00Z</dcterms:created>
  <dcterms:modified xsi:type="dcterms:W3CDTF">2024-02-09T17:25:00Z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