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FE7837" w14:paraId="1079497F" w14:textId="77777777" w:rsidTr="00C85900">
        <w:tc>
          <w:tcPr>
            <w:tcW w:w="4230" w:type="dxa"/>
          </w:tcPr>
          <w:p w14:paraId="1EAC2990" w14:textId="77777777" w:rsidR="00FE7837" w:rsidRPr="002B4467" w:rsidRDefault="00FE7837" w:rsidP="00C8590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4DC332B5" w14:textId="77777777" w:rsidR="00FE7837" w:rsidRPr="002B4467" w:rsidRDefault="00FE7837" w:rsidP="00C8590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547D28D6" w14:textId="77777777" w:rsidR="00FE7837" w:rsidRDefault="00FE7837" w:rsidP="00C85900"/>
          <w:p w14:paraId="609486D6" w14:textId="77777777" w:rsidR="00FE7837" w:rsidRDefault="00FE7837" w:rsidP="00C85900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8053CDE" wp14:editId="1BFCDF2D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05AB91" w14:textId="77777777" w:rsidR="00FE7837" w:rsidRDefault="00FE7837" w:rsidP="00C85900"/>
        </w:tc>
        <w:tc>
          <w:tcPr>
            <w:tcW w:w="6390" w:type="dxa"/>
          </w:tcPr>
          <w:p w14:paraId="1D939BC4" w14:textId="77777777" w:rsidR="00FE7837" w:rsidRPr="00995936" w:rsidRDefault="00FE7837" w:rsidP="00C8590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42CB699F" w14:textId="77777777" w:rsidR="00FE7837" w:rsidRPr="00995936" w:rsidRDefault="00FE7837" w:rsidP="00C85900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109FD42D" w14:textId="77777777" w:rsidR="00FE7837" w:rsidRPr="002B4467" w:rsidRDefault="00FE7837" w:rsidP="00C859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E9B8CE6" w14:textId="77777777" w:rsidR="00FE7837" w:rsidRPr="00995936" w:rsidRDefault="00FE7837" w:rsidP="00C85900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FINANCIAL LIABILITY</w:t>
            </w:r>
          </w:p>
        </w:tc>
      </w:tr>
    </w:tbl>
    <w:p w14:paraId="5F140615" w14:textId="77777777" w:rsidR="00FE7837" w:rsidRPr="001B2B4D" w:rsidRDefault="00FE7837" w:rsidP="00FE7837">
      <w:pPr>
        <w:rPr>
          <w:rFonts w:ascii="Tahoma" w:hAnsi="Tahoma" w:cs="Tahoma"/>
          <w:sz w:val="24"/>
          <w:szCs w:val="24"/>
        </w:rPr>
      </w:pPr>
    </w:p>
    <w:p w14:paraId="1E3A4B84" w14:textId="77777777" w:rsidR="00FE7837" w:rsidRPr="00AA3B3F" w:rsidRDefault="00FE7837" w:rsidP="00FE7837">
      <w:pPr>
        <w:pStyle w:val="Heading1"/>
      </w:pPr>
      <w:r w:rsidRPr="00AA3B3F">
        <w:t xml:space="preserve">THÔNG BÁO VỀ QUYẾT ĐỊNH BẤT LỢI </w:t>
      </w:r>
    </w:p>
    <w:p w14:paraId="3D6FD268" w14:textId="77777777" w:rsidR="00FE7837" w:rsidRDefault="00FE7837" w:rsidP="00FE7837">
      <w:pPr>
        <w:pStyle w:val="Heading1"/>
      </w:pPr>
      <w:r w:rsidRPr="00AA3B3F">
        <w:t xml:space="preserve">Liên </w:t>
      </w:r>
      <w:proofErr w:type="spellStart"/>
      <w:r w:rsidRPr="00AA3B3F">
        <w:t>quan</w:t>
      </w:r>
      <w:proofErr w:type="spellEnd"/>
      <w:r w:rsidRPr="00AA3B3F">
        <w:t xml:space="preserve"> </w:t>
      </w:r>
      <w:proofErr w:type="spellStart"/>
      <w:r w:rsidRPr="00AA3B3F">
        <w:t>đến</w:t>
      </w:r>
      <w:proofErr w:type="spellEnd"/>
      <w:r w:rsidRPr="00AA3B3F">
        <w:t xml:space="preserve"> </w:t>
      </w:r>
      <w:proofErr w:type="spellStart"/>
      <w:r w:rsidRPr="00AA3B3F">
        <w:t>Trách</w:t>
      </w:r>
      <w:proofErr w:type="spellEnd"/>
      <w:r w:rsidRPr="00AA3B3F">
        <w:t xml:space="preserve"> </w:t>
      </w:r>
      <w:proofErr w:type="spellStart"/>
      <w:r w:rsidRPr="00AA3B3F">
        <w:t>nhiệm</w:t>
      </w:r>
      <w:proofErr w:type="spellEnd"/>
      <w:r w:rsidRPr="00AA3B3F">
        <w:t xml:space="preserve"> </w:t>
      </w:r>
      <w:proofErr w:type="spellStart"/>
      <w:r w:rsidRPr="00AA3B3F">
        <w:t>Tài</w:t>
      </w:r>
      <w:proofErr w:type="spellEnd"/>
      <w:r w:rsidRPr="00AA3B3F">
        <w:t xml:space="preserve"> </w:t>
      </w:r>
      <w:proofErr w:type="spellStart"/>
      <w:r w:rsidRPr="00AA3B3F">
        <w:t>chính</w:t>
      </w:r>
      <w:proofErr w:type="spellEnd"/>
      <w:r w:rsidRPr="00AA3B3F">
        <w:t xml:space="preserve"> </w:t>
      </w:r>
      <w:proofErr w:type="spellStart"/>
      <w:r w:rsidRPr="00AA3B3F">
        <w:t>của</w:t>
      </w:r>
      <w:proofErr w:type="spellEnd"/>
      <w:r w:rsidRPr="00AA3B3F">
        <w:t xml:space="preserve"> </w:t>
      </w:r>
      <w:proofErr w:type="spellStart"/>
      <w:r w:rsidRPr="00AA3B3F">
        <w:t>Bạn</w:t>
      </w:r>
      <w:proofErr w:type="spellEnd"/>
      <w:r>
        <w:t xml:space="preserve"> </w:t>
      </w:r>
    </w:p>
    <w:p w14:paraId="05E7B641" w14:textId="77777777" w:rsidR="00FE7837" w:rsidRDefault="00FE7837" w:rsidP="00FE7837">
      <w:pPr>
        <w:rPr>
          <w:rFonts w:ascii="Arial" w:hAnsi="Arial"/>
          <w:b/>
          <w:sz w:val="24"/>
        </w:rPr>
      </w:pPr>
    </w:p>
    <w:p w14:paraId="25478041" w14:textId="77777777" w:rsidR="00FE7837" w:rsidRPr="000A78A2" w:rsidRDefault="00FE7837" w:rsidP="00FE7837">
      <w:pPr>
        <w:rPr>
          <w:rFonts w:ascii="Arial" w:hAnsi="Arial"/>
          <w:b/>
          <w:color w:val="000000" w:themeColor="text1"/>
          <w:sz w:val="24"/>
        </w:rPr>
      </w:pPr>
      <w:r w:rsidRPr="000A78A2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0A78A2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0A78A2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0A78A2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0A78A2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0A78A2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431010A2" w14:textId="77777777" w:rsidR="00FE7837" w:rsidRPr="000A78A2" w:rsidRDefault="00FE7837" w:rsidP="00FE7837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FE7837" w:rsidRPr="000A78A2" w14:paraId="504BCE6A" w14:textId="77777777" w:rsidTr="00C85900">
        <w:tc>
          <w:tcPr>
            <w:tcW w:w="4135" w:type="dxa"/>
          </w:tcPr>
          <w:p w14:paraId="5A5AFA94" w14:textId="77777777" w:rsidR="00FE7837" w:rsidRPr="000A78A2" w:rsidRDefault="00FE7837" w:rsidP="00C8590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A78A2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F4BF6E6" w14:textId="77777777" w:rsidR="00FE7837" w:rsidRPr="000A78A2" w:rsidRDefault="00FE7837" w:rsidP="00C8590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A78A2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FE7837" w:rsidRPr="000A78A2" w14:paraId="189DAE69" w14:textId="77777777" w:rsidTr="00C85900">
        <w:tc>
          <w:tcPr>
            <w:tcW w:w="4135" w:type="dxa"/>
          </w:tcPr>
          <w:p w14:paraId="073A91E7" w14:textId="77777777" w:rsidR="00FE7837" w:rsidRPr="000A78A2" w:rsidRDefault="00FE7837" w:rsidP="00C8590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A78A2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CFBF2C7" w14:textId="77777777" w:rsidR="00FE7837" w:rsidRPr="000A78A2" w:rsidRDefault="00FE7837" w:rsidP="00C85900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A78A2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0A78A2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FE7837" w:rsidRPr="000A78A2" w14:paraId="5F6DA600" w14:textId="77777777" w:rsidTr="00C85900">
        <w:tc>
          <w:tcPr>
            <w:tcW w:w="4135" w:type="dxa"/>
          </w:tcPr>
          <w:p w14:paraId="7438BE32" w14:textId="77777777" w:rsidR="00FE7837" w:rsidRPr="000A78A2" w:rsidRDefault="00FE7837" w:rsidP="00C85900">
            <w:pPr>
              <w:rPr>
                <w:rFonts w:ascii="Arial" w:hAnsi="Arial"/>
                <w:color w:val="000000" w:themeColor="text1"/>
                <w:sz w:val="24"/>
              </w:rPr>
            </w:pP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A78A2">
              <w:rPr>
                <w:rFonts w:ascii="Arial" w:hAnsi="Arial"/>
                <w:color w:val="000000" w:themeColor="text1"/>
                <w:sz w:val="24"/>
              </w:rP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A78A2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FE56C04" w14:textId="77777777" w:rsidR="00FE7837" w:rsidRPr="000A78A2" w:rsidRDefault="00FE7837" w:rsidP="00C85900">
            <w:pPr>
              <w:rPr>
                <w:rFonts w:ascii="Arial" w:hAnsi="Arial"/>
                <w:color w:val="000000" w:themeColor="text1"/>
                <w:sz w:val="24"/>
              </w:rPr>
            </w:pP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0A78A2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A78A2">
              <w:rPr>
                <w:rFonts w:ascii="Arial" w:hAnsi="Arial"/>
                <w:color w:val="000000" w:themeColor="text1"/>
                <w:sz w:val="24"/>
              </w:rP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A78A2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FE7837" w:rsidRPr="000A78A2" w14:paraId="4A1E66EC" w14:textId="77777777" w:rsidTr="00C85900">
        <w:tc>
          <w:tcPr>
            <w:tcW w:w="4135" w:type="dxa"/>
          </w:tcPr>
          <w:p w14:paraId="0C8631F5" w14:textId="77777777" w:rsidR="00FE7837" w:rsidRPr="000A78A2" w:rsidRDefault="00FE7837" w:rsidP="00C85900">
            <w:pPr>
              <w:rPr>
                <w:rFonts w:ascii="Arial" w:hAnsi="Arial"/>
                <w:color w:val="000000" w:themeColor="text1"/>
                <w:sz w:val="24"/>
              </w:rPr>
            </w:pP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Medi-Cal"/>
                  </w:textInput>
                </w:ffData>
              </w:fldCha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A78A2">
              <w:rPr>
                <w:rFonts w:ascii="Arial" w:hAnsi="Arial"/>
                <w:color w:val="000000" w:themeColor="text1"/>
                <w:sz w:val="24"/>
              </w:rP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A78A2">
              <w:rPr>
                <w:rFonts w:ascii="Arial" w:hAnsi="Arial"/>
                <w:noProof/>
                <w:color w:val="000000" w:themeColor="text1"/>
                <w:sz w:val="24"/>
              </w:rPr>
              <w:t>Số Medi-Cal</w:t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13374352" w14:textId="77777777" w:rsidR="00FE7837" w:rsidRPr="000A78A2" w:rsidRDefault="00FE7837" w:rsidP="00C85900">
            <w:pPr>
              <w:rPr>
                <w:rFonts w:ascii="Arial" w:hAnsi="Arial"/>
                <w:color w:val="000000" w:themeColor="text1"/>
                <w:sz w:val="24"/>
              </w:rPr>
            </w:pP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Điện thoại"/>
                  </w:textInput>
                </w:ffData>
              </w:fldCha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0A78A2">
              <w:rPr>
                <w:rFonts w:ascii="Arial" w:hAnsi="Arial"/>
                <w:color w:val="000000" w:themeColor="text1"/>
                <w:sz w:val="24"/>
              </w:rPr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0A78A2">
              <w:rPr>
                <w:rFonts w:ascii="Arial" w:hAnsi="Arial"/>
                <w:noProof/>
                <w:color w:val="000000" w:themeColor="text1"/>
                <w:sz w:val="24"/>
              </w:rPr>
              <w:t>Số Điện thoại</w:t>
            </w:r>
            <w:r w:rsidRPr="000A78A2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0B5F462D" w14:textId="77777777" w:rsidR="00FE7837" w:rsidRPr="000A78A2" w:rsidRDefault="00FE7837" w:rsidP="00FE7837">
      <w:pPr>
        <w:ind w:left="108"/>
        <w:rPr>
          <w:color w:val="000000" w:themeColor="text1"/>
        </w:rPr>
      </w:pPr>
    </w:p>
    <w:p w14:paraId="6113E90A" w14:textId="77777777" w:rsidR="00FE7837" w:rsidRPr="000A78A2" w:rsidRDefault="00FE7837" w:rsidP="00FE7837">
      <w:pPr>
        <w:pStyle w:val="Heading3"/>
        <w:rPr>
          <w:color w:val="000000" w:themeColor="text1"/>
        </w:rPr>
      </w:pPr>
      <w:r w:rsidRPr="000A78A2">
        <w:rPr>
          <w:color w:val="000000" w:themeColor="text1"/>
        </w:rPr>
        <w:t>RE:</w:t>
      </w:r>
      <w:r w:rsidRPr="000A78A2">
        <w:rPr>
          <w:color w:val="000000" w:themeColor="text1"/>
        </w:rPr>
        <w:tab/>
      </w:r>
      <w:r w:rsidRPr="000A78A2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0A78A2">
        <w:rPr>
          <w:b w:val="0"/>
          <w:color w:val="000000" w:themeColor="text1"/>
        </w:rPr>
        <w:instrText xml:space="preserve"> FORMTEXT </w:instrText>
      </w:r>
      <w:r w:rsidRPr="000A78A2">
        <w:rPr>
          <w:b w:val="0"/>
          <w:color w:val="000000" w:themeColor="text1"/>
        </w:rPr>
      </w:r>
      <w:r w:rsidRPr="000A78A2">
        <w:rPr>
          <w:b w:val="0"/>
          <w:color w:val="000000" w:themeColor="text1"/>
        </w:rPr>
        <w:fldChar w:fldCharType="separate"/>
      </w:r>
      <w:r w:rsidRPr="000A78A2">
        <w:rPr>
          <w:b w:val="0"/>
          <w:noProof/>
          <w:color w:val="000000" w:themeColor="text1"/>
        </w:rPr>
        <w:t>Service requested</w:t>
      </w:r>
      <w:r w:rsidRPr="000A78A2">
        <w:rPr>
          <w:color w:val="000000" w:themeColor="text1"/>
        </w:rPr>
        <w:fldChar w:fldCharType="end"/>
      </w:r>
      <w:bookmarkEnd w:id="2"/>
    </w:p>
    <w:p w14:paraId="53E0036B" w14:textId="77777777" w:rsidR="00FE7837" w:rsidRPr="000A78A2" w:rsidRDefault="00FE7837" w:rsidP="00FE7837">
      <w:pPr>
        <w:rPr>
          <w:rFonts w:ascii="Arial" w:hAnsi="Arial"/>
          <w:b/>
          <w:color w:val="000000" w:themeColor="text1"/>
          <w:sz w:val="24"/>
        </w:rPr>
      </w:pPr>
    </w:p>
    <w:p w14:paraId="53EFF118" w14:textId="77777777" w:rsidR="00FE7837" w:rsidRPr="000A78A2" w:rsidRDefault="00FE7837" w:rsidP="00FE7837">
      <w:pPr>
        <w:spacing w:after="0"/>
        <w:rPr>
          <w:rFonts w:ascii="Arial" w:hAnsi="Arial"/>
          <w:color w:val="000000" w:themeColor="text1"/>
          <w:sz w:val="24"/>
        </w:rPr>
      </w:pPr>
      <w:proofErr w:type="spellStart"/>
      <w:r w:rsidRPr="000A78A2">
        <w:rPr>
          <w:rFonts w:ascii="Arial" w:hAnsi="Arial"/>
          <w:color w:val="000000" w:themeColor="text1"/>
          <w:sz w:val="24"/>
        </w:rPr>
        <w:t>Dịch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vụ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Y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tế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Hành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vi San Francisco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đã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từ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chối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tranh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chấp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về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trách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nhiệm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tài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chính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của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bạn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liên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quan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đến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r w:rsidRPr="000A78A2">
        <w:rPr>
          <w:rFonts w:ascii="Arial" w:hAnsi="Arial"/>
          <w:color w:val="000000" w:themeColor="text1"/>
          <w:sz w:val="24"/>
        </w:rPr>
        <w:fldChar w:fldCharType="begin">
          <w:ffData>
            <w:name w:val="Text11"/>
            <w:enabled/>
            <w:calcOnExit w:val="0"/>
            <w:textInput>
              <w:default w:val="insert a description of the disputed financial liability (e.g., cost-sharing, co-insurance, other liabilities)"/>
            </w:textInput>
          </w:ffData>
        </w:fldChar>
      </w:r>
      <w:bookmarkStart w:id="3" w:name="Text11"/>
      <w:r w:rsidRPr="000A78A2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A78A2">
        <w:rPr>
          <w:rFonts w:ascii="Arial" w:hAnsi="Arial"/>
          <w:color w:val="000000" w:themeColor="text1"/>
          <w:sz w:val="24"/>
        </w:rPr>
      </w:r>
      <w:r w:rsidRPr="000A78A2">
        <w:rPr>
          <w:rFonts w:ascii="Arial" w:hAnsi="Arial"/>
          <w:color w:val="000000" w:themeColor="text1"/>
          <w:sz w:val="24"/>
        </w:rPr>
        <w:fldChar w:fldCharType="separate"/>
      </w:r>
      <w:r w:rsidRPr="000A78A2">
        <w:rPr>
          <w:rFonts w:ascii="Arial" w:hAnsi="Arial"/>
          <w:noProof/>
          <w:color w:val="000000" w:themeColor="text1"/>
          <w:sz w:val="24"/>
        </w:rPr>
        <w:t>insert a description of the disputed financial liability (e.g., cost-sharing, co-insurance, other liabilities)</w:t>
      </w:r>
      <w:r w:rsidRPr="000A78A2">
        <w:rPr>
          <w:rFonts w:ascii="Times New Roman" w:hAnsi="Times New Roman"/>
          <w:color w:val="000000" w:themeColor="text1"/>
          <w:sz w:val="20"/>
        </w:rPr>
        <w:fldChar w:fldCharType="end"/>
      </w:r>
      <w:bookmarkEnd w:id="3"/>
      <w:r w:rsidRPr="000A78A2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Điều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này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là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bởi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0A78A2">
        <w:rPr>
          <w:rFonts w:ascii="Arial" w:hAnsi="Arial"/>
          <w:color w:val="000000" w:themeColor="text1"/>
          <w:sz w:val="24"/>
        </w:rPr>
        <w:t>vì</w:t>
      </w:r>
      <w:proofErr w:type="spellEnd"/>
      <w:r w:rsidRPr="000A78A2">
        <w:rPr>
          <w:rFonts w:ascii="Arial" w:hAnsi="Arial"/>
          <w:color w:val="000000" w:themeColor="text1"/>
          <w:sz w:val="24"/>
        </w:rPr>
        <w:t xml:space="preserve"> </w:t>
      </w:r>
      <w:r w:rsidRPr="000A78A2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 a clear and concise explanation of the reasons for the denial. If further information is need, indicate what further information is needed and/or additional steps need be taken, if necessary"/>
            </w:textInput>
          </w:ffData>
        </w:fldChar>
      </w:r>
      <w:bookmarkStart w:id="4" w:name="Text12"/>
      <w:r w:rsidRPr="000A78A2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0A78A2">
        <w:rPr>
          <w:rFonts w:ascii="Arial" w:hAnsi="Arial"/>
          <w:color w:val="000000" w:themeColor="text1"/>
          <w:sz w:val="24"/>
        </w:rPr>
      </w:r>
      <w:r w:rsidRPr="000A78A2">
        <w:rPr>
          <w:rFonts w:ascii="Arial" w:hAnsi="Arial"/>
          <w:color w:val="000000" w:themeColor="text1"/>
          <w:sz w:val="24"/>
        </w:rPr>
        <w:fldChar w:fldCharType="separate"/>
      </w:r>
      <w:r w:rsidRPr="000A78A2">
        <w:rPr>
          <w:rFonts w:ascii="Arial" w:hAnsi="Arial"/>
          <w:noProof/>
          <w:color w:val="000000" w:themeColor="text1"/>
          <w:sz w:val="24"/>
        </w:rPr>
        <w:t>Using plain language, insert a clear and concise explanation of the reasons for the denial. If further information is need, indicate what further information is needed and/or additional steps need be taken, if necessary</w:t>
      </w:r>
      <w:r w:rsidRPr="000A78A2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0A78A2">
        <w:rPr>
          <w:color w:val="000000" w:themeColor="text1"/>
        </w:rPr>
        <w:t>.</w:t>
      </w:r>
      <w:r w:rsidRPr="000A78A2">
        <w:rPr>
          <w:rFonts w:ascii="Arial" w:hAnsi="Arial"/>
          <w:color w:val="000000" w:themeColor="text1"/>
          <w:sz w:val="24"/>
        </w:rPr>
        <w:t xml:space="preserve">  </w:t>
      </w:r>
    </w:p>
    <w:p w14:paraId="3700FBAA" w14:textId="77777777" w:rsidR="00FE7837" w:rsidRPr="00017A3A" w:rsidRDefault="00FE7837" w:rsidP="00FE7837">
      <w:pPr>
        <w:spacing w:after="0"/>
        <w:rPr>
          <w:rFonts w:ascii="Arial" w:hAnsi="Arial"/>
          <w:i/>
          <w:color w:val="808080"/>
          <w:sz w:val="24"/>
        </w:rPr>
      </w:pPr>
    </w:p>
    <w:p w14:paraId="3BC36959" w14:textId="77777777" w:rsidR="00FE7837" w:rsidRPr="003B6EBC" w:rsidRDefault="00FE7837" w:rsidP="00FE7837">
      <w:pPr>
        <w:pStyle w:val="BodyText"/>
        <w:jc w:val="left"/>
        <w:rPr>
          <w:highlight w:val="yellow"/>
        </w:rPr>
      </w:pP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kh</w:t>
      </w:r>
      <w:r>
        <w:t>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A03D00">
        <w:t>quyết</w:t>
      </w:r>
      <w:proofErr w:type="spellEnd"/>
      <w:r w:rsidRPr="00A03D00">
        <w:t xml:space="preserve"> </w:t>
      </w:r>
      <w:proofErr w:type="spellStart"/>
      <w:r w:rsidRPr="00A03D00">
        <w:t>định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nếu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rằng</w:t>
      </w:r>
      <w:proofErr w:type="spellEnd"/>
      <w:r w:rsidRPr="00A03D00">
        <w:t xml:space="preserve">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không</w:t>
      </w:r>
      <w:proofErr w:type="spellEnd"/>
      <w:r w:rsidRPr="00A03D00">
        <w:t xml:space="preserve"> </w:t>
      </w:r>
      <w:proofErr w:type="spellStart"/>
      <w:r>
        <w:t>đúng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” </w:t>
      </w:r>
      <w:proofErr w:type="spellStart"/>
      <w:r w:rsidRPr="00A03D00">
        <w:t>sẽ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 w:rsidRPr="00A03D00">
        <w:t xml:space="preserve">.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 w:rsidRPr="00A03D00">
        <w:t>nơi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nhận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với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</w:t>
      </w:r>
      <w:proofErr w:type="spellStart"/>
      <w:r w:rsidRPr="00A03D00">
        <w:t>Điều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nghĩa</w:t>
      </w:r>
      <w:proofErr w:type="spellEnd"/>
      <w:r w:rsidRPr="00A03D00">
        <w:t xml:space="preserve"> </w:t>
      </w:r>
      <w:proofErr w:type="spellStart"/>
      <w:r w:rsidRPr="00A03D00">
        <w:t>là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pháp</w:t>
      </w:r>
      <w:proofErr w:type="spellEnd"/>
      <w:r w:rsidRPr="00A03D00">
        <w:t xml:space="preserve"> </w:t>
      </w:r>
      <w:proofErr w:type="spellStart"/>
      <w:r w:rsidRPr="00A03D00">
        <w:t>lý</w:t>
      </w:r>
      <w:proofErr w:type="spellEnd"/>
      <w:r w:rsidRPr="00A03D00">
        <w:t xml:space="preserve"> </w:t>
      </w:r>
      <w:proofErr w:type="spellStart"/>
      <w:r w:rsidRPr="00A03D00">
        <w:t>miễn</w:t>
      </w:r>
      <w:proofErr w:type="spellEnd"/>
      <w:r w:rsidRPr="00A03D00">
        <w:t xml:space="preserve"> </w:t>
      </w:r>
      <w:proofErr w:type="spellStart"/>
      <w:r w:rsidRPr="00A03D00">
        <w:t>phí</w:t>
      </w:r>
      <w:proofErr w:type="spellEnd"/>
      <w:r w:rsidRPr="00A03D00">
        <w:t xml:space="preserve">.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khuyến</w:t>
      </w:r>
      <w:proofErr w:type="spellEnd"/>
      <w:r w:rsidRPr="00A03D00">
        <w:t xml:space="preserve"> </w:t>
      </w:r>
      <w:proofErr w:type="spellStart"/>
      <w:r w:rsidRPr="00A03D00">
        <w:t>khích</w:t>
      </w:r>
      <w:proofErr w:type="spellEnd"/>
      <w:r w:rsidRPr="00A03D00">
        <w:t xml:space="preserve"> </w:t>
      </w:r>
      <w:proofErr w:type="spellStart"/>
      <w:r w:rsidRPr="00A03D00">
        <w:t>gửi</w:t>
      </w:r>
      <w:proofErr w:type="spellEnd"/>
      <w:r w:rsidRPr="00A03D00"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Pr="00A03D00">
        <w:t>hoặc</w:t>
      </w:r>
      <w:proofErr w:type="spellEnd"/>
      <w:r w:rsidRPr="00A03D00">
        <w:t xml:space="preserve"> </w:t>
      </w:r>
      <w:proofErr w:type="spellStart"/>
      <w:r w:rsidRPr="00A03D00">
        <w:t>tài</w:t>
      </w:r>
      <w:proofErr w:type="spellEnd"/>
      <w:r w:rsidRPr="00A03D00">
        <w:t xml:space="preserve"> </w:t>
      </w:r>
      <w:proofErr w:type="spellStart"/>
      <w:r w:rsidRPr="00A03D00">
        <w:t>liệu</w:t>
      </w:r>
      <w:proofErr w:type="spellEnd"/>
      <w:r w:rsidRPr="00A03D00">
        <w:t xml:space="preserve"> </w:t>
      </w:r>
      <w:proofErr w:type="spellStart"/>
      <w:r w:rsidRPr="00A03D00">
        <w:t>nào</w:t>
      </w:r>
      <w:proofErr w:type="spellEnd"/>
      <w:r w:rsidRPr="00A03D00"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>
        <w:t>Bạn</w:t>
      </w:r>
      <w:proofErr w:type="spellEnd"/>
      <w:r w:rsidRPr="00A03D00">
        <w:t xml:space="preserve">” </w:t>
      </w:r>
      <w:proofErr w:type="spellStart"/>
      <w:r w:rsidRPr="00A03D00">
        <w:t>cung</w:t>
      </w:r>
      <w:proofErr w:type="spellEnd"/>
      <w:r w:rsidRPr="00A03D00">
        <w:t xml:space="preserve"> </w:t>
      </w:r>
      <w:proofErr w:type="spellStart"/>
      <w:r w:rsidRPr="00A03D00">
        <w:t>cấp</w:t>
      </w:r>
      <w:proofErr w:type="spellEnd"/>
      <w:r w:rsidRPr="00A03D0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03D00">
        <w:t>thời</w:t>
      </w:r>
      <w:proofErr w:type="spellEnd"/>
      <w:r w:rsidRPr="00A03D00">
        <w:t xml:space="preserve"> </w:t>
      </w:r>
      <w:proofErr w:type="spellStart"/>
      <w:r w:rsidRPr="00A03D00">
        <w:t>hạn</w:t>
      </w:r>
      <w:proofErr w:type="spellEnd"/>
      <w:r w:rsidRPr="00A03D00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A03D00">
        <w:t>tuân</w:t>
      </w:r>
      <w:proofErr w:type="spellEnd"/>
      <w:r w:rsidRPr="00A03D00">
        <w:t xml:space="preserve"> </w:t>
      </w:r>
      <w:proofErr w:type="spellStart"/>
      <w:r w:rsidRPr="00A03D00">
        <w:t>thủ</w:t>
      </w:r>
      <w:proofErr w:type="spellEnd"/>
      <w:r w:rsidRPr="00A03D00">
        <w:t xml:space="preserve"> </w:t>
      </w:r>
      <w:proofErr w:type="spellStart"/>
      <w:r w:rsidRPr="00A03D00">
        <w:t>khi</w:t>
      </w:r>
      <w:proofErr w:type="spellEnd"/>
      <w:r w:rsidRPr="00A03D00">
        <w:t xml:space="preserve"> </w:t>
      </w:r>
      <w:proofErr w:type="spellStart"/>
      <w:r w:rsidRPr="00A03D00">
        <w:t>yêu</w:t>
      </w:r>
      <w:proofErr w:type="spellEnd"/>
      <w:r w:rsidRPr="00A03D00">
        <w:t xml:space="preserve"> </w:t>
      </w:r>
      <w:proofErr w:type="spellStart"/>
      <w:r w:rsidRPr="00A03D00">
        <w:t>cầu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>
        <w:t>cáo</w:t>
      </w:r>
      <w:proofErr w:type="spellEnd"/>
      <w:r w:rsidRPr="00A03D00">
        <w:t>.</w:t>
      </w:r>
    </w:p>
    <w:p w14:paraId="52AD44D6" w14:textId="77777777" w:rsidR="00FE7837" w:rsidRPr="00055328" w:rsidRDefault="00FE7837" w:rsidP="00FE7837">
      <w:pPr>
        <w:pStyle w:val="BodyText"/>
        <w:jc w:val="left"/>
        <w:rPr>
          <w:highlight w:val="yellow"/>
        </w:rPr>
      </w:pPr>
    </w:p>
    <w:p w14:paraId="5C36A6D9" w14:textId="6E9D81D7" w:rsidR="00FE7837" w:rsidRPr="00F82CEB" w:rsidRDefault="00FE7837" w:rsidP="00FE7837">
      <w:pPr>
        <w:spacing w:line="240" w:lineRule="auto"/>
        <w:rPr>
          <w:rFonts w:ascii="Arial" w:hAnsi="Arial"/>
          <w:sz w:val="24"/>
        </w:rPr>
      </w:pPr>
      <w:proofErr w:type="spellStart"/>
      <w:r w:rsidRPr="00F82CEB">
        <w:rPr>
          <w:rFonts w:ascii="Arial" w:hAnsi="Arial"/>
          <w:sz w:val="24"/>
        </w:rPr>
        <w:t>Bạn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có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yêu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cầu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miễn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phí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tất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cả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thông</w:t>
      </w:r>
      <w:proofErr w:type="spellEnd"/>
      <w:r w:rsidRPr="00F82CEB">
        <w:rPr>
          <w:rFonts w:ascii="Arial" w:hAnsi="Arial"/>
          <w:sz w:val="24"/>
        </w:rPr>
        <w:t xml:space="preserve"> tin </w:t>
      </w:r>
      <w:proofErr w:type="spellStart"/>
      <w:r w:rsidRPr="00F82CEB">
        <w:rPr>
          <w:rFonts w:ascii="Arial" w:hAnsi="Arial"/>
          <w:sz w:val="24"/>
        </w:rPr>
        <w:t>được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F82CEB">
        <w:rPr>
          <w:rFonts w:ascii="Arial" w:hAnsi="Arial"/>
          <w:sz w:val="24"/>
        </w:rPr>
        <w:t>Điều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 bao </w:t>
      </w:r>
      <w:proofErr w:type="spellStart"/>
      <w:r w:rsidRPr="00F82CEB">
        <w:rPr>
          <w:rFonts w:ascii="Arial" w:hAnsi="Arial"/>
          <w:sz w:val="24"/>
        </w:rPr>
        <w:t>gồm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hướng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dẫn</w:t>
      </w:r>
      <w:proofErr w:type="spellEnd"/>
      <w:r w:rsidRPr="00F82CEB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nghi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thức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hoặc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tiêu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</w:t>
      </w:r>
      <w:r>
        <w:rPr>
          <w:rFonts w:ascii="Arial" w:hAnsi="Arial"/>
          <w:sz w:val="24"/>
        </w:rPr>
        <w:t>uẩn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mà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chúng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tôi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FE7837">
        <w:rPr>
          <w:rFonts w:ascii="Arial" w:hAnsi="Arial"/>
          <w:sz w:val="24"/>
        </w:rPr>
        <w:t>Để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yêu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cầu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điều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này</w:t>
      </w:r>
      <w:proofErr w:type="spellEnd"/>
      <w:r w:rsidRPr="00FE7837">
        <w:rPr>
          <w:rFonts w:ascii="Arial" w:hAnsi="Arial"/>
          <w:sz w:val="24"/>
        </w:rPr>
        <w:t xml:space="preserve">, </w:t>
      </w:r>
      <w:proofErr w:type="spellStart"/>
      <w:r w:rsidRPr="00FE7837">
        <w:rPr>
          <w:rFonts w:ascii="Arial" w:hAnsi="Arial"/>
          <w:sz w:val="24"/>
        </w:rPr>
        <w:t>hãy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gọi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cho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nhà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cung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cấp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theo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số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điện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thoại</w:t>
      </w:r>
      <w:proofErr w:type="spellEnd"/>
      <w:r w:rsidRPr="00FE7837">
        <w:rPr>
          <w:rFonts w:ascii="Arial" w:hAnsi="Arial"/>
          <w:sz w:val="24"/>
        </w:rPr>
        <w:t xml:space="preserve"> </w:t>
      </w:r>
      <w:proofErr w:type="spellStart"/>
      <w:r w:rsidRPr="00FE7837">
        <w:rPr>
          <w:rFonts w:ascii="Arial" w:hAnsi="Arial"/>
          <w:sz w:val="24"/>
        </w:rPr>
        <w:t>trên</w:t>
      </w:r>
      <w:proofErr w:type="spellEnd"/>
      <w:r w:rsidRPr="00FE7837">
        <w:rPr>
          <w:rFonts w:ascii="Arial" w:hAnsi="Arial"/>
          <w:sz w:val="24"/>
        </w:rPr>
        <w:t>.</w:t>
      </w:r>
    </w:p>
    <w:p w14:paraId="37ABBC42" w14:textId="2EE45D55" w:rsidR="00FE7837" w:rsidRDefault="00FE7837" w:rsidP="00FE7837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với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bất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câu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hỏi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về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thông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báo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này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trợ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1-888-246-3333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Nếu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vấn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đề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khi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nói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hoặc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nghe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xin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TDD </w:t>
      </w:r>
      <w:r>
        <w:rPr>
          <w:rFonts w:ascii="Arial" w:hAnsi="Arial"/>
          <w:sz w:val="24"/>
        </w:rPr>
        <w:t>711</w:t>
      </w:r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đỡ</w:t>
      </w:r>
      <w:proofErr w:type="spellEnd"/>
      <w:r w:rsidRPr="009B332D">
        <w:rPr>
          <w:rFonts w:ascii="Arial" w:hAnsi="Arial"/>
          <w:sz w:val="24"/>
        </w:rPr>
        <w:t>.</w:t>
      </w:r>
    </w:p>
    <w:p w14:paraId="5261F941" w14:textId="77777777" w:rsidR="00FE7837" w:rsidRPr="003B6EBC" w:rsidRDefault="00FE7837" w:rsidP="00FE7837">
      <w:pPr>
        <w:spacing w:after="0" w:line="240" w:lineRule="auto"/>
        <w:rPr>
          <w:rFonts w:ascii="Arial" w:hAnsi="Arial"/>
          <w:sz w:val="24"/>
          <w:highlight w:val="yellow"/>
        </w:rPr>
      </w:pPr>
    </w:p>
    <w:p w14:paraId="13A4252F" w14:textId="77777777" w:rsidR="00FE7837" w:rsidRPr="000E7519" w:rsidRDefault="00FE7837" w:rsidP="00FE7837">
      <w:pPr>
        <w:spacing w:after="0" w:line="240" w:lineRule="auto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cần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báo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này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và</w:t>
      </w:r>
      <w:proofErr w:type="spellEnd"/>
      <w:r w:rsidRPr="000E7519">
        <w:rPr>
          <w:rFonts w:ascii="Arial" w:hAnsi="Arial" w:cs="Arial"/>
          <w:sz w:val="36"/>
          <w:szCs w:val="36"/>
        </w:rPr>
        <w:t>/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từ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Bảo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hiểm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dưới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một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như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phông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lớn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nổi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Braille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điện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tử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muốn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được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trợ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giúp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đọc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vui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lòng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liên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Trung </w:t>
      </w:r>
      <w:proofErr w:type="spellStart"/>
      <w:r w:rsidRPr="000E7519">
        <w:rPr>
          <w:rFonts w:ascii="Arial" w:hAnsi="Arial" w:cs="Arial"/>
          <w:sz w:val="36"/>
          <w:szCs w:val="36"/>
        </w:rPr>
        <w:t>tâm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0E7519">
        <w:rPr>
          <w:rFonts w:ascii="Arial" w:hAnsi="Arial" w:cs="Arial"/>
          <w:sz w:val="36"/>
          <w:szCs w:val="36"/>
        </w:rPr>
        <w:t>tế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Hành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vi Access </w:t>
      </w:r>
      <w:proofErr w:type="spellStart"/>
      <w:r w:rsidRPr="000E7519">
        <w:rPr>
          <w:rFonts w:ascii="Arial" w:hAnsi="Arial" w:cs="Arial"/>
          <w:sz w:val="36"/>
          <w:szCs w:val="36"/>
        </w:rPr>
        <w:t>bằng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gọi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1-888-246-3333.</w:t>
      </w:r>
    </w:p>
    <w:p w14:paraId="1B332523" w14:textId="77777777" w:rsidR="00FE7837" w:rsidRPr="008B0A55" w:rsidRDefault="00FE7837" w:rsidP="00FE7837">
      <w:pPr>
        <w:spacing w:after="0" w:line="240" w:lineRule="auto"/>
        <w:rPr>
          <w:rFonts w:ascii="Arial" w:hAnsi="Arial"/>
          <w:sz w:val="32"/>
          <w:szCs w:val="32"/>
          <w:highlight w:val="yellow"/>
        </w:rPr>
      </w:pPr>
    </w:p>
    <w:p w14:paraId="142477E0" w14:textId="77777777" w:rsidR="00FE7837" w:rsidRDefault="00FE7837" w:rsidP="00FE7837">
      <w:pPr>
        <w:spacing w:after="0" w:line="240" w:lineRule="auto"/>
        <w:rPr>
          <w:rFonts w:ascii="Arial" w:hAnsi="Arial"/>
          <w:sz w:val="24"/>
        </w:rPr>
      </w:pPr>
      <w:proofErr w:type="spellStart"/>
      <w:r w:rsidRPr="000E7519">
        <w:rPr>
          <w:rFonts w:ascii="Arial" w:hAnsi="Arial"/>
          <w:sz w:val="24"/>
        </w:rPr>
        <w:t>Nếu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thỏa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đáng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và</w:t>
      </w:r>
      <w:proofErr w:type="spellEnd"/>
      <w:r w:rsidRPr="000E7519">
        <w:rPr>
          <w:rFonts w:ascii="Arial" w:hAnsi="Arial"/>
          <w:sz w:val="24"/>
        </w:rPr>
        <w:t>/</w:t>
      </w:r>
      <w:proofErr w:type="spellStart"/>
      <w:r w:rsidRPr="000E7519">
        <w:rPr>
          <w:rFonts w:ascii="Arial" w:hAnsi="Arial"/>
          <w:sz w:val="24"/>
        </w:rPr>
        <w:t>hoặc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cần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trợ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thêm</w:t>
      </w:r>
      <w:proofErr w:type="spellEnd"/>
      <w:r w:rsidRPr="000E7519">
        <w:rPr>
          <w:rFonts w:ascii="Arial" w:hAnsi="Arial"/>
          <w:sz w:val="24"/>
        </w:rPr>
        <w:t xml:space="preserve">, Văn </w:t>
      </w:r>
      <w:proofErr w:type="spellStart"/>
      <w:r w:rsidRPr="000E7519">
        <w:rPr>
          <w:rFonts w:ascii="Arial" w:hAnsi="Arial"/>
          <w:sz w:val="24"/>
        </w:rPr>
        <w:t>phòng</w:t>
      </w:r>
      <w:proofErr w:type="spellEnd"/>
      <w:r w:rsidRPr="000E7519">
        <w:rPr>
          <w:rFonts w:ascii="Arial" w:hAnsi="Arial"/>
          <w:sz w:val="24"/>
        </w:rPr>
        <w:t xml:space="preserve"> Thanh </w:t>
      </w:r>
      <w:proofErr w:type="spellStart"/>
      <w:r w:rsidRPr="000E7519">
        <w:rPr>
          <w:rFonts w:ascii="Arial" w:hAnsi="Arial"/>
          <w:sz w:val="24"/>
        </w:rPr>
        <w:t>tra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proofErr w:type="spellStart"/>
      <w:r>
        <w:rPr>
          <w:rFonts w:ascii="Arial" w:hAnsi="Arial"/>
          <w:sz w:val="24"/>
        </w:rPr>
        <w:t>tế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Quản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lý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của</w:t>
      </w:r>
      <w:proofErr w:type="spellEnd"/>
      <w:r>
        <w:rPr>
          <w:rFonts w:ascii="Arial" w:hAnsi="Arial"/>
          <w:sz w:val="24"/>
        </w:rPr>
        <w:t xml:space="preserve"> </w:t>
      </w:r>
      <w:r w:rsidRPr="000E7519">
        <w:rPr>
          <w:rFonts w:ascii="Arial" w:hAnsi="Arial"/>
          <w:sz w:val="24"/>
        </w:rPr>
        <w:t xml:space="preserve">Medi-Cal </w:t>
      </w:r>
      <w:proofErr w:type="spellStart"/>
      <w:r w:rsidRPr="000E7519">
        <w:rPr>
          <w:rFonts w:ascii="Arial" w:hAnsi="Arial"/>
          <w:sz w:val="24"/>
        </w:rPr>
        <w:t>Tiểu</w:t>
      </w:r>
      <w:proofErr w:type="spellEnd"/>
      <w:r w:rsidRPr="000E7519">
        <w:rPr>
          <w:rFonts w:ascii="Arial" w:hAnsi="Arial"/>
          <w:sz w:val="24"/>
        </w:rPr>
        <w:t xml:space="preserve"> bang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với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câu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hỏi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.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gọi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họ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từ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Hai </w:t>
      </w:r>
      <w:proofErr w:type="spellStart"/>
      <w:r w:rsidRPr="000E7519">
        <w:rPr>
          <w:rFonts w:ascii="Arial" w:hAnsi="Arial"/>
          <w:sz w:val="24"/>
        </w:rPr>
        <w:t>đế</w:t>
      </w:r>
      <w:r>
        <w:rPr>
          <w:rFonts w:ascii="Arial" w:hAnsi="Arial"/>
          <w:sz w:val="24"/>
        </w:rPr>
        <w:t>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Sáu</w:t>
      </w:r>
      <w:proofErr w:type="spellEnd"/>
      <w:r w:rsidRPr="000E7519">
        <w:rPr>
          <w:rFonts w:ascii="Arial" w:hAnsi="Arial"/>
          <w:sz w:val="24"/>
        </w:rPr>
        <w:t xml:space="preserve">, 8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5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chiều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theo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Thái </w:t>
      </w:r>
      <w:proofErr w:type="spellStart"/>
      <w:r>
        <w:rPr>
          <w:rFonts w:ascii="Arial" w:hAnsi="Arial"/>
          <w:sz w:val="24"/>
        </w:rPr>
        <w:t>bình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dương</w:t>
      </w:r>
      <w:proofErr w:type="spellEnd"/>
      <w:r w:rsidRPr="000E7519">
        <w:rPr>
          <w:rFonts w:ascii="Arial" w:hAnsi="Arial"/>
          <w:sz w:val="24"/>
        </w:rPr>
        <w:t xml:space="preserve">, </w:t>
      </w:r>
      <w:proofErr w:type="spellStart"/>
      <w:r w:rsidRPr="000E7519">
        <w:rPr>
          <w:rFonts w:ascii="Arial" w:hAnsi="Arial"/>
          <w:sz w:val="24"/>
        </w:rPr>
        <w:t>trừ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ngày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lễ</w:t>
      </w:r>
      <w:proofErr w:type="spellEnd"/>
      <w:r w:rsidRPr="000E751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ở</w:t>
      </w:r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số</w:t>
      </w:r>
      <w:proofErr w:type="spellEnd"/>
      <w:r w:rsidRPr="000E7519">
        <w:rPr>
          <w:rFonts w:ascii="Arial" w:hAnsi="Arial"/>
          <w:sz w:val="24"/>
        </w:rPr>
        <w:t xml:space="preserve"> 1-888-452-8609.</w:t>
      </w:r>
    </w:p>
    <w:p w14:paraId="56177CC7" w14:textId="77777777" w:rsidR="00FE7837" w:rsidRDefault="00FE7837" w:rsidP="00FE7837">
      <w:pPr>
        <w:spacing w:after="0" w:line="240" w:lineRule="auto"/>
        <w:rPr>
          <w:rFonts w:ascii="Arial" w:hAnsi="Arial"/>
          <w:sz w:val="24"/>
        </w:rPr>
      </w:pPr>
    </w:p>
    <w:p w14:paraId="5E1AC52B" w14:textId="77777777" w:rsidR="00FE7837" w:rsidRDefault="00FE7837" w:rsidP="00FE7837">
      <w:pPr>
        <w:spacing w:after="0" w:line="240" w:lineRule="auto"/>
        <w:rPr>
          <w:rFonts w:ascii="Arial" w:hAnsi="Arial"/>
          <w:sz w:val="24"/>
        </w:rPr>
      </w:pPr>
      <w:r w:rsidRPr="000E7519">
        <w:rPr>
          <w:rFonts w:ascii="Arial" w:hAnsi="Arial"/>
          <w:sz w:val="24"/>
        </w:rPr>
        <w:t xml:space="preserve">Thông </w:t>
      </w:r>
      <w:proofErr w:type="spellStart"/>
      <w:r w:rsidRPr="000E7519">
        <w:rPr>
          <w:rFonts w:ascii="Arial" w:hAnsi="Arial"/>
          <w:sz w:val="24"/>
        </w:rPr>
        <w:t>báo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ảnh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hưởng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dịch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vụ</w:t>
      </w:r>
      <w:proofErr w:type="spellEnd"/>
      <w:r w:rsidRPr="000E7519">
        <w:rPr>
          <w:rFonts w:ascii="Arial" w:hAnsi="Arial"/>
          <w:sz w:val="24"/>
        </w:rPr>
        <w:t xml:space="preserve"> Medi-Cal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khác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của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>.</w:t>
      </w:r>
    </w:p>
    <w:p w14:paraId="440AEB85" w14:textId="77777777" w:rsidR="00FE7837" w:rsidRDefault="00FE7837" w:rsidP="00FE7837">
      <w:pPr>
        <w:spacing w:after="0" w:line="240" w:lineRule="auto"/>
        <w:rPr>
          <w:rFonts w:ascii="Arial" w:hAnsi="Arial"/>
          <w:sz w:val="24"/>
        </w:rPr>
      </w:pPr>
    </w:p>
    <w:p w14:paraId="71FA328B" w14:textId="77777777" w:rsidR="00FE7837" w:rsidRPr="00055328" w:rsidRDefault="00FE7837" w:rsidP="00FE7837">
      <w:pPr>
        <w:spacing w:line="240" w:lineRule="auto"/>
        <w:rPr>
          <w:rFonts w:ascii="Tahoma" w:hAnsi="Tahoma" w:cs="Tahoma"/>
          <w:sz w:val="24"/>
          <w:szCs w:val="24"/>
          <w:highlight w:val="yellow"/>
        </w:rPr>
      </w:pPr>
    </w:p>
    <w:p w14:paraId="2671E78C" w14:textId="77777777" w:rsidR="00FE7837" w:rsidRPr="0015621E" w:rsidRDefault="00FE7837" w:rsidP="00FE783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15621E">
        <w:rPr>
          <w:rFonts w:ascii="Tahoma" w:hAnsi="Tahoma" w:cs="Tahoma"/>
          <w:sz w:val="24"/>
          <w:szCs w:val="24"/>
        </w:rPr>
        <w:t>Đính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kèm</w:t>
      </w:r>
      <w:proofErr w:type="spellEnd"/>
      <w:r w:rsidRPr="0015621E">
        <w:rPr>
          <w:rFonts w:ascii="Tahoma" w:hAnsi="Tahoma" w:cs="Tahoma"/>
          <w:sz w:val="24"/>
          <w:szCs w:val="24"/>
        </w:rPr>
        <w:t>:</w:t>
      </w:r>
      <w:r w:rsidRPr="0015621E">
        <w:rPr>
          <w:rFonts w:ascii="Tahoma" w:hAnsi="Tahoma" w:cs="Tahoma"/>
          <w:sz w:val="24"/>
          <w:szCs w:val="24"/>
        </w:rPr>
        <w:tab/>
        <w:t>NOABD “Your Rights” (</w:t>
      </w:r>
      <w:proofErr w:type="spellStart"/>
      <w:r w:rsidRPr="0015621E">
        <w:rPr>
          <w:rFonts w:ascii="Tahoma" w:hAnsi="Tahoma" w:cs="Tahoma"/>
          <w:sz w:val="24"/>
          <w:szCs w:val="24"/>
        </w:rPr>
        <w:t>Những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Quyền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của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Bạn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7ACCB2CF" w14:textId="77777777" w:rsidR="00FE7837" w:rsidRPr="0015621E" w:rsidRDefault="00FE7837" w:rsidP="00FE78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>Language Assistance Taglines (</w:t>
      </w:r>
      <w:proofErr w:type="spellStart"/>
      <w:r w:rsidRPr="0015621E">
        <w:rPr>
          <w:rFonts w:ascii="Tahoma" w:hAnsi="Tahoma" w:cs="Tahoma"/>
          <w:sz w:val="24"/>
          <w:szCs w:val="24"/>
        </w:rPr>
        <w:t>Trợ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giúp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Ngôn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ngữ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19F49DF2" w14:textId="77777777" w:rsidR="00FE7837" w:rsidRDefault="00FE7837" w:rsidP="00FE78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 xml:space="preserve">Beneficiary Nondiscrimination Notice </w:t>
      </w:r>
      <w:r>
        <w:rPr>
          <w:rFonts w:ascii="Tahoma" w:hAnsi="Tahoma" w:cs="Tahoma"/>
          <w:sz w:val="24"/>
          <w:szCs w:val="24"/>
        </w:rPr>
        <w:t xml:space="preserve">(Thông </w:t>
      </w:r>
      <w:proofErr w:type="spellStart"/>
      <w:r>
        <w:rPr>
          <w:rFonts w:ascii="Tahoma" w:hAnsi="Tahoma" w:cs="Tahoma"/>
          <w:sz w:val="24"/>
          <w:szCs w:val="24"/>
        </w:rPr>
        <w:t>báo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sự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Không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Phân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biệt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Đối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Người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hưởng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585C125F" w14:textId="77777777" w:rsidR="00FE7837" w:rsidRDefault="00FE7837" w:rsidP="00FE78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F39AEF6" w14:textId="77777777" w:rsidR="00FE7837" w:rsidRDefault="00FE7837" w:rsidP="00FE7837"/>
    <w:p w14:paraId="42F9F526" w14:textId="77777777" w:rsidR="00FE7837" w:rsidRDefault="00FE7837" w:rsidP="00FE78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9690108" w14:textId="0A3E8E39" w:rsidR="00FE7837" w:rsidRDefault="00FE7837" w:rsidP="00FE7837"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sectPr w:rsidR="00FE783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AFFC" w14:textId="77777777" w:rsidR="00560FD8" w:rsidRDefault="00560FD8" w:rsidP="00FE7837">
      <w:pPr>
        <w:spacing w:after="0" w:line="240" w:lineRule="auto"/>
      </w:pPr>
      <w:r>
        <w:separator/>
      </w:r>
    </w:p>
  </w:endnote>
  <w:endnote w:type="continuationSeparator" w:id="0">
    <w:p w14:paraId="72FF1EEF" w14:textId="77777777" w:rsidR="00560FD8" w:rsidRDefault="00560FD8" w:rsidP="00FE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7DF2" w14:textId="43490570" w:rsidR="00FE7837" w:rsidRDefault="00FE7837">
    <w:pPr>
      <w:pStyle w:val="Footer"/>
    </w:pPr>
    <w:r>
      <w:t>NOABD – Financial Liability Notice (Vietnamese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06B7" w14:textId="77777777" w:rsidR="00560FD8" w:rsidRDefault="00560FD8" w:rsidP="00FE7837">
      <w:pPr>
        <w:spacing w:after="0" w:line="240" w:lineRule="auto"/>
      </w:pPr>
      <w:r>
        <w:separator/>
      </w:r>
    </w:p>
  </w:footnote>
  <w:footnote w:type="continuationSeparator" w:id="0">
    <w:p w14:paraId="75F6A91A" w14:textId="77777777" w:rsidR="00560FD8" w:rsidRDefault="00560FD8" w:rsidP="00FE7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Spq08gQnjSb8rWvOmFEMIWIEpDgv9s/yYqSM0giF8fUusXcaSowcbyrXaQMWTjlSWNj6UPIoH0rmtlNHioMQ==" w:salt="9TuzrmfCmjGSN8mheC16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37"/>
    <w:rsid w:val="004D5CD6"/>
    <w:rsid w:val="00560FD8"/>
    <w:rsid w:val="008828AC"/>
    <w:rsid w:val="00A6169C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6D53"/>
  <w15:chartTrackingRefBased/>
  <w15:docId w15:val="{3C237430-BA35-4535-82DC-3EA9BAF4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E78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783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E783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FE783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83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837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E7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3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E7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2024-04-30T22:14:00Z</dcterms:created>
  <dcterms:modified xsi:type="dcterms:W3CDTF">2024-04-30T22:18:00Z</dcterms:modified>
</cp:coreProperties>
</file>